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4489" w:rsidRPr="00F00687" w:rsidRDefault="00F00687" w:rsidP="00F00687">
      <w:pPr>
        <w:jc w:val="center"/>
        <w:rPr>
          <w:b/>
          <w:sz w:val="40"/>
        </w:rPr>
      </w:pPr>
      <w:bookmarkStart w:id="0" w:name="_GoBack"/>
      <w:bookmarkEnd w:id="0"/>
      <w:r w:rsidRPr="00F00687">
        <w:rPr>
          <w:rFonts w:hint="eastAsia"/>
          <w:b/>
          <w:sz w:val="40"/>
        </w:rPr>
        <w:t>KJ</w:t>
      </w:r>
    </w:p>
    <w:p w:rsidR="0072440D" w:rsidRPr="0072440D" w:rsidRDefault="000B7E17" w:rsidP="0072440D">
      <w:pPr>
        <w:widowControl/>
        <w:shd w:val="clear" w:color="auto" w:fill="FFFFFF"/>
        <w:wordWrap/>
        <w:autoSpaceDE/>
        <w:autoSpaceDN/>
        <w:spacing w:after="0" w:line="240" w:lineRule="auto"/>
        <w:jc w:val="left"/>
        <w:rPr>
          <w:rFonts w:ascii="Arial" w:eastAsia="굴림" w:hAnsi="Arial" w:cs="Arial"/>
          <w:kern w:val="0"/>
          <w:szCs w:val="20"/>
        </w:rPr>
      </w:pPr>
      <w:hyperlink r:id="rId6" w:tooltip="The Journal of endocrinology." w:history="1">
        <w:proofErr w:type="gramStart"/>
        <w:r w:rsidR="0072440D" w:rsidRPr="0072440D">
          <w:rPr>
            <w:rFonts w:ascii="Arial" w:eastAsia="굴림" w:hAnsi="Arial" w:cs="Arial"/>
            <w:color w:val="2F4A8B"/>
            <w:kern w:val="0"/>
            <w:szCs w:val="20"/>
            <w:u w:val="single"/>
          </w:rPr>
          <w:t>J Endocrinol.</w:t>
        </w:r>
        <w:proofErr w:type="gramEnd"/>
      </w:hyperlink>
      <w:r w:rsidR="0072440D" w:rsidRPr="0072440D">
        <w:rPr>
          <w:rFonts w:ascii="Arial" w:eastAsia="굴림" w:hAnsi="Arial" w:cs="Arial"/>
          <w:kern w:val="0"/>
          <w:szCs w:val="20"/>
        </w:rPr>
        <w:t xml:space="preserve"> </w:t>
      </w:r>
      <w:proofErr w:type="gramStart"/>
      <w:r w:rsidR="0072440D" w:rsidRPr="0072440D">
        <w:rPr>
          <w:rFonts w:ascii="Arial" w:eastAsia="굴림" w:hAnsi="Arial" w:cs="Arial"/>
          <w:kern w:val="0"/>
          <w:szCs w:val="20"/>
        </w:rPr>
        <w:t>2014 Feb 3.</w:t>
      </w:r>
      <w:proofErr w:type="gramEnd"/>
      <w:r w:rsidR="0072440D" w:rsidRPr="0072440D">
        <w:rPr>
          <w:rFonts w:ascii="Arial" w:eastAsia="굴림" w:hAnsi="Arial" w:cs="Arial"/>
          <w:kern w:val="0"/>
          <w:szCs w:val="20"/>
        </w:rPr>
        <w:t xml:space="preserve"> [</w:t>
      </w:r>
      <w:proofErr w:type="spellStart"/>
      <w:r w:rsidR="0072440D" w:rsidRPr="0072440D">
        <w:rPr>
          <w:rFonts w:ascii="Arial" w:eastAsia="굴림" w:hAnsi="Arial" w:cs="Arial"/>
          <w:kern w:val="0"/>
          <w:szCs w:val="20"/>
        </w:rPr>
        <w:t>Epub</w:t>
      </w:r>
      <w:proofErr w:type="spellEnd"/>
      <w:r w:rsidR="0072440D" w:rsidRPr="0072440D">
        <w:rPr>
          <w:rFonts w:ascii="Arial" w:eastAsia="굴림" w:hAnsi="Arial" w:cs="Arial"/>
          <w:kern w:val="0"/>
          <w:szCs w:val="20"/>
        </w:rPr>
        <w:t xml:space="preserve"> ahead of print]</w:t>
      </w:r>
    </w:p>
    <w:p w:rsidR="0072440D" w:rsidRPr="0072440D" w:rsidRDefault="0072440D" w:rsidP="0072440D">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r w:rsidRPr="0072440D">
        <w:rPr>
          <w:rFonts w:ascii="Arial" w:eastAsia="굴림" w:hAnsi="Arial" w:cs="Arial"/>
          <w:b/>
          <w:bCs/>
          <w:color w:val="000000"/>
          <w:kern w:val="36"/>
          <w:sz w:val="28"/>
          <w:szCs w:val="28"/>
        </w:rPr>
        <w:t xml:space="preserve">Insulin regulates the novel </w:t>
      </w:r>
      <w:proofErr w:type="spellStart"/>
      <w:r w:rsidRPr="0072440D">
        <w:rPr>
          <w:rFonts w:ascii="Arial" w:eastAsia="굴림" w:hAnsi="Arial" w:cs="Arial"/>
          <w:b/>
          <w:bCs/>
          <w:color w:val="000000"/>
          <w:kern w:val="36"/>
          <w:sz w:val="28"/>
          <w:szCs w:val="28"/>
        </w:rPr>
        <w:t>adipokine</w:t>
      </w:r>
      <w:proofErr w:type="spellEnd"/>
      <w:r w:rsidRPr="0072440D">
        <w:rPr>
          <w:rFonts w:ascii="Arial" w:eastAsia="굴림" w:hAnsi="Arial" w:cs="Arial"/>
          <w:b/>
          <w:bCs/>
          <w:color w:val="000000"/>
          <w:kern w:val="36"/>
          <w:sz w:val="28"/>
          <w:szCs w:val="28"/>
        </w:rPr>
        <w:t xml:space="preserve"> </w:t>
      </w:r>
      <w:proofErr w:type="spellStart"/>
      <w:r w:rsidRPr="0072440D">
        <w:rPr>
          <w:rFonts w:ascii="Arial" w:eastAsia="굴림" w:hAnsi="Arial" w:cs="Arial"/>
          <w:b/>
          <w:bCs/>
          <w:color w:val="000000"/>
          <w:kern w:val="36"/>
          <w:sz w:val="28"/>
          <w:szCs w:val="28"/>
        </w:rPr>
        <w:t>adipolin</w:t>
      </w:r>
      <w:proofErr w:type="spellEnd"/>
      <w:r w:rsidRPr="0072440D">
        <w:rPr>
          <w:rFonts w:ascii="Arial" w:eastAsia="굴림" w:hAnsi="Arial" w:cs="Arial"/>
          <w:b/>
          <w:bCs/>
          <w:color w:val="000000"/>
          <w:kern w:val="36"/>
          <w:sz w:val="28"/>
          <w:szCs w:val="28"/>
        </w:rPr>
        <w:t>/CTRP12: in vivo and ex vivo effects.</w:t>
      </w:r>
    </w:p>
    <w:p w:rsidR="0072440D" w:rsidRPr="0072440D" w:rsidRDefault="000B7E17" w:rsidP="0072440D">
      <w:pPr>
        <w:widowControl/>
        <w:shd w:val="clear" w:color="auto" w:fill="FFFFFF"/>
        <w:wordWrap/>
        <w:autoSpaceDE/>
        <w:autoSpaceDN/>
        <w:spacing w:after="0" w:line="240" w:lineRule="auto"/>
        <w:jc w:val="left"/>
        <w:rPr>
          <w:rFonts w:ascii="Arial" w:eastAsia="굴림" w:hAnsi="Arial" w:cs="Arial"/>
          <w:kern w:val="0"/>
          <w:szCs w:val="20"/>
        </w:rPr>
      </w:pPr>
      <w:hyperlink r:id="rId7" w:history="1">
        <w:r w:rsidR="0072440D" w:rsidRPr="0072440D">
          <w:rPr>
            <w:rFonts w:ascii="Arial" w:eastAsia="굴림" w:hAnsi="Arial" w:cs="Arial"/>
            <w:color w:val="2F4A8B"/>
            <w:kern w:val="0"/>
            <w:szCs w:val="20"/>
            <w:u w:val="single"/>
          </w:rPr>
          <w:t>Tan BK</w:t>
        </w:r>
      </w:hyperlink>
      <w:r w:rsidR="0072440D" w:rsidRPr="0072440D">
        <w:rPr>
          <w:rFonts w:ascii="Arial" w:eastAsia="굴림" w:hAnsi="Arial" w:cs="Arial"/>
          <w:kern w:val="0"/>
          <w:szCs w:val="20"/>
        </w:rPr>
        <w:t xml:space="preserve">, </w:t>
      </w:r>
      <w:hyperlink r:id="rId8" w:history="1">
        <w:r w:rsidR="0072440D" w:rsidRPr="0072440D">
          <w:rPr>
            <w:rFonts w:ascii="Arial" w:eastAsia="굴림" w:hAnsi="Arial" w:cs="Arial"/>
            <w:color w:val="2F4A8B"/>
            <w:kern w:val="0"/>
            <w:szCs w:val="20"/>
            <w:u w:val="single"/>
          </w:rPr>
          <w:t>Lewandowski KC</w:t>
        </w:r>
      </w:hyperlink>
      <w:r w:rsidR="0072440D" w:rsidRPr="0072440D">
        <w:rPr>
          <w:rFonts w:ascii="Arial" w:eastAsia="굴림" w:hAnsi="Arial" w:cs="Arial"/>
          <w:kern w:val="0"/>
          <w:szCs w:val="20"/>
        </w:rPr>
        <w:t xml:space="preserve">, </w:t>
      </w:r>
      <w:hyperlink r:id="rId9" w:history="1">
        <w:r w:rsidR="0072440D" w:rsidRPr="0072440D">
          <w:rPr>
            <w:rFonts w:ascii="Arial" w:eastAsia="굴림" w:hAnsi="Arial" w:cs="Arial"/>
            <w:color w:val="2F4A8B"/>
            <w:kern w:val="0"/>
            <w:szCs w:val="20"/>
            <w:u w:val="single"/>
          </w:rPr>
          <w:t>O'Hare JP</w:t>
        </w:r>
      </w:hyperlink>
      <w:r w:rsidR="0072440D" w:rsidRPr="0072440D">
        <w:rPr>
          <w:rFonts w:ascii="Arial" w:eastAsia="굴림" w:hAnsi="Arial" w:cs="Arial"/>
          <w:kern w:val="0"/>
          <w:szCs w:val="20"/>
        </w:rPr>
        <w:t xml:space="preserve">, </w:t>
      </w:r>
      <w:hyperlink r:id="rId10" w:history="1">
        <w:r w:rsidR="0072440D" w:rsidRPr="0072440D">
          <w:rPr>
            <w:rFonts w:ascii="Arial" w:eastAsia="굴림" w:hAnsi="Arial" w:cs="Arial"/>
            <w:color w:val="2F4A8B"/>
            <w:kern w:val="0"/>
            <w:szCs w:val="20"/>
            <w:u w:val="single"/>
          </w:rPr>
          <w:t>Randeva HS</w:t>
        </w:r>
      </w:hyperlink>
      <w:r w:rsidR="0072440D" w:rsidRPr="0072440D">
        <w:rPr>
          <w:rFonts w:ascii="Arial" w:eastAsia="굴림" w:hAnsi="Arial" w:cs="Arial"/>
          <w:kern w:val="0"/>
          <w:szCs w:val="20"/>
        </w:rPr>
        <w:t>.</w:t>
      </w:r>
    </w:p>
    <w:p w:rsidR="0072440D" w:rsidRPr="0072440D" w:rsidRDefault="000B7E17" w:rsidP="0072440D">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hyperlink r:id="rId11" w:tooltip="Open/close author information list" w:history="1">
        <w:r w:rsidR="0072440D" w:rsidRPr="0072440D">
          <w:rPr>
            <w:rFonts w:ascii="Arial" w:eastAsia="굴림" w:hAnsi="Arial" w:cs="Arial"/>
            <w:b/>
            <w:bCs/>
            <w:color w:val="2F4A8B"/>
            <w:kern w:val="0"/>
            <w:sz w:val="22"/>
            <w:u w:val="single"/>
          </w:rPr>
          <w:t xml:space="preserve">Author information </w:t>
        </w:r>
      </w:hyperlink>
    </w:p>
    <w:p w:rsidR="0072440D" w:rsidRPr="0072440D" w:rsidRDefault="0072440D" w:rsidP="0072440D">
      <w:pPr>
        <w:widowControl/>
        <w:numPr>
          <w:ilvl w:val="0"/>
          <w:numId w:val="27"/>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72440D">
        <w:rPr>
          <w:rFonts w:ascii="Arial" w:eastAsia="굴림" w:hAnsi="Arial" w:cs="Arial"/>
          <w:kern w:val="0"/>
          <w:szCs w:val="20"/>
        </w:rPr>
        <w:t>B Tan, Warwick Medical School, University of Warwick, Coventry, CV4 7AL, United Kingdom.</w:t>
      </w:r>
    </w:p>
    <w:p w:rsidR="0072440D" w:rsidRPr="0072440D" w:rsidRDefault="0072440D" w:rsidP="0072440D">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72440D">
        <w:rPr>
          <w:rFonts w:ascii="Arial" w:eastAsia="굴림" w:hAnsi="Arial" w:cs="Arial"/>
          <w:b/>
          <w:bCs/>
          <w:color w:val="724128"/>
          <w:kern w:val="0"/>
          <w:sz w:val="22"/>
        </w:rPr>
        <w:t>Abstract</w:t>
      </w:r>
    </w:p>
    <w:p w:rsidR="0072440D" w:rsidRPr="0072440D" w:rsidRDefault="0072440D" w:rsidP="0072440D">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72440D">
        <w:rPr>
          <w:rFonts w:ascii="Arial" w:eastAsia="굴림" w:hAnsi="Arial" w:cs="Arial"/>
          <w:kern w:val="0"/>
          <w:szCs w:val="20"/>
        </w:rPr>
        <w:t xml:space="preserve">There has been intense interest in the </w:t>
      </w:r>
      <w:proofErr w:type="spellStart"/>
      <w:r w:rsidRPr="0072440D">
        <w:rPr>
          <w:rFonts w:ascii="Arial" w:eastAsia="굴림" w:hAnsi="Arial" w:cs="Arial"/>
          <w:kern w:val="0"/>
          <w:szCs w:val="20"/>
        </w:rPr>
        <w:t>adipokines</w:t>
      </w:r>
      <w:proofErr w:type="spellEnd"/>
      <w:r w:rsidRPr="0072440D">
        <w:rPr>
          <w:rFonts w:ascii="Arial" w:eastAsia="굴림" w:hAnsi="Arial" w:cs="Arial"/>
          <w:kern w:val="0"/>
          <w:szCs w:val="20"/>
        </w:rPr>
        <w:t xml:space="preserve"> of the C1q complement/TNF-related protein (CTRP) superfamily. </w:t>
      </w:r>
      <w:proofErr w:type="spellStart"/>
      <w:r w:rsidRPr="0072440D">
        <w:rPr>
          <w:rFonts w:ascii="Arial" w:eastAsia="굴림" w:hAnsi="Arial" w:cs="Arial"/>
          <w:kern w:val="0"/>
          <w:szCs w:val="20"/>
        </w:rPr>
        <w:t>Adipolin</w:t>
      </w:r>
      <w:proofErr w:type="spellEnd"/>
      <w:r w:rsidRPr="0072440D">
        <w:rPr>
          <w:rFonts w:ascii="Arial" w:eastAsia="굴림" w:hAnsi="Arial" w:cs="Arial"/>
          <w:kern w:val="0"/>
          <w:szCs w:val="20"/>
        </w:rPr>
        <w:t xml:space="preserve"> (CTRP12) has been described as a novel </w:t>
      </w:r>
      <w:proofErr w:type="spellStart"/>
      <w:r w:rsidRPr="0072440D">
        <w:rPr>
          <w:rFonts w:ascii="Arial" w:eastAsia="굴림" w:hAnsi="Arial" w:cs="Arial"/>
          <w:kern w:val="0"/>
          <w:szCs w:val="20"/>
        </w:rPr>
        <w:t>adipokine</w:t>
      </w:r>
      <w:proofErr w:type="spellEnd"/>
      <w:r w:rsidRPr="0072440D">
        <w:rPr>
          <w:rFonts w:ascii="Arial" w:eastAsia="굴림" w:hAnsi="Arial" w:cs="Arial"/>
          <w:kern w:val="0"/>
          <w:szCs w:val="20"/>
        </w:rPr>
        <w:t xml:space="preserve">, abundantly expressed by adipose tissue with insulin sensitizing and anti-inflammatory effects. We wanted to investigate the effects of acute and chronic </w:t>
      </w:r>
      <w:proofErr w:type="spellStart"/>
      <w:r w:rsidRPr="0072440D">
        <w:rPr>
          <w:rFonts w:ascii="Arial" w:eastAsia="굴림" w:hAnsi="Arial" w:cs="Arial"/>
          <w:kern w:val="0"/>
          <w:szCs w:val="20"/>
        </w:rPr>
        <w:t>hyperinsulinaemia</w:t>
      </w:r>
      <w:proofErr w:type="spellEnd"/>
      <w:r w:rsidRPr="0072440D">
        <w:rPr>
          <w:rFonts w:ascii="Arial" w:eastAsia="굴림" w:hAnsi="Arial" w:cs="Arial"/>
          <w:kern w:val="0"/>
          <w:szCs w:val="20"/>
        </w:rPr>
        <w:t xml:space="preserve"> on circulating </w:t>
      </w:r>
      <w:proofErr w:type="spellStart"/>
      <w:r w:rsidRPr="0072440D">
        <w:rPr>
          <w:rFonts w:ascii="Arial" w:eastAsia="굴림" w:hAnsi="Arial" w:cs="Arial"/>
          <w:kern w:val="0"/>
          <w:szCs w:val="20"/>
        </w:rPr>
        <w:t>adipolin</w:t>
      </w:r>
      <w:proofErr w:type="spellEnd"/>
      <w:r w:rsidRPr="0072440D">
        <w:rPr>
          <w:rFonts w:ascii="Arial" w:eastAsia="굴림" w:hAnsi="Arial" w:cs="Arial"/>
          <w:kern w:val="0"/>
          <w:szCs w:val="20"/>
        </w:rPr>
        <w:t xml:space="preserve"> concentrations (ELISA) via a prolonged insulin-glucose infusion in humans. We also examined the effects of insulin and the insulin sensitizer, rosiglitazone, on </w:t>
      </w:r>
      <w:proofErr w:type="spellStart"/>
      <w:r w:rsidRPr="0072440D">
        <w:rPr>
          <w:rFonts w:ascii="Arial" w:eastAsia="굴림" w:hAnsi="Arial" w:cs="Arial"/>
          <w:kern w:val="0"/>
          <w:szCs w:val="20"/>
        </w:rPr>
        <w:t>adipolin</w:t>
      </w:r>
      <w:proofErr w:type="spellEnd"/>
      <w:r w:rsidRPr="0072440D">
        <w:rPr>
          <w:rFonts w:ascii="Arial" w:eastAsia="굴림" w:hAnsi="Arial" w:cs="Arial"/>
          <w:kern w:val="0"/>
          <w:szCs w:val="20"/>
        </w:rPr>
        <w:t xml:space="preserve"> concentrations (western blotting) in human adipose tissue explants. We found that </w:t>
      </w:r>
      <w:proofErr w:type="spellStart"/>
      <w:r w:rsidRPr="0072440D">
        <w:rPr>
          <w:rFonts w:ascii="Arial" w:eastAsia="굴림" w:hAnsi="Arial" w:cs="Arial"/>
          <w:kern w:val="0"/>
          <w:szCs w:val="20"/>
        </w:rPr>
        <w:t>hyperinsulinaemic</w:t>
      </w:r>
      <w:proofErr w:type="spellEnd"/>
      <w:r w:rsidRPr="0072440D">
        <w:rPr>
          <w:rFonts w:ascii="Arial" w:eastAsia="굴림" w:hAnsi="Arial" w:cs="Arial"/>
          <w:kern w:val="0"/>
          <w:szCs w:val="20"/>
        </w:rPr>
        <w:t xml:space="preserve"> induction in healthy lean human subjects significantly increased circulating </w:t>
      </w:r>
      <w:proofErr w:type="spellStart"/>
      <w:r w:rsidRPr="0072440D">
        <w:rPr>
          <w:rFonts w:ascii="Arial" w:eastAsia="굴림" w:hAnsi="Arial" w:cs="Arial"/>
          <w:kern w:val="0"/>
          <w:szCs w:val="20"/>
        </w:rPr>
        <w:t>adipolin</w:t>
      </w:r>
      <w:proofErr w:type="spellEnd"/>
      <w:r w:rsidRPr="0072440D">
        <w:rPr>
          <w:rFonts w:ascii="Arial" w:eastAsia="굴림" w:hAnsi="Arial" w:cs="Arial"/>
          <w:kern w:val="0"/>
          <w:szCs w:val="20"/>
        </w:rPr>
        <w:t xml:space="preserve"> (P &lt; 0.05, P &lt; 0.01). Furthermore, in subcutaneous adipose tissue explants, insulin significantly increased </w:t>
      </w:r>
      <w:proofErr w:type="spellStart"/>
      <w:r w:rsidRPr="0072440D">
        <w:rPr>
          <w:rFonts w:ascii="Arial" w:eastAsia="굴림" w:hAnsi="Arial" w:cs="Arial"/>
          <w:kern w:val="0"/>
          <w:szCs w:val="20"/>
        </w:rPr>
        <w:t>adipolin</w:t>
      </w:r>
      <w:proofErr w:type="spellEnd"/>
      <w:r w:rsidRPr="0072440D">
        <w:rPr>
          <w:rFonts w:ascii="Arial" w:eastAsia="굴림" w:hAnsi="Arial" w:cs="Arial"/>
          <w:kern w:val="0"/>
          <w:szCs w:val="20"/>
        </w:rPr>
        <w:t xml:space="preserve"> protein expression and secretion (P &lt; 0.05, P &lt; 0.01). This effect was attenuated by the phosphatidylinositol 3-kinase inhibitor (PI3K), LY294002 (P &lt; 0.05). Moreover, the insulin sensitizing </w:t>
      </w:r>
      <w:r w:rsidRPr="0072440D">
        <w:rPr>
          <w:rFonts w:ascii="Arial" w:eastAsia="굴림" w:hAnsi="Arial" w:cs="Arial"/>
          <w:kern w:val="0"/>
          <w:szCs w:val="20"/>
          <w:shd w:val="clear" w:color="auto" w:fill="F2F5F8"/>
        </w:rPr>
        <w:t>peroxisome</w:t>
      </w:r>
      <w:r w:rsidRPr="0072440D">
        <w:rPr>
          <w:rFonts w:ascii="Arial" w:eastAsia="굴림" w:hAnsi="Arial" w:cs="Arial"/>
          <w:kern w:val="0"/>
          <w:szCs w:val="20"/>
        </w:rPr>
        <w:t xml:space="preserve"> </w:t>
      </w:r>
      <w:r w:rsidRPr="0072440D">
        <w:rPr>
          <w:rFonts w:ascii="Arial" w:eastAsia="굴림" w:hAnsi="Arial" w:cs="Arial"/>
          <w:kern w:val="0"/>
          <w:szCs w:val="20"/>
          <w:shd w:val="clear" w:color="auto" w:fill="F2F5F8"/>
        </w:rPr>
        <w:t>proliferator-activated</w:t>
      </w:r>
      <w:r w:rsidRPr="0072440D">
        <w:rPr>
          <w:rFonts w:ascii="Arial" w:eastAsia="굴림" w:hAnsi="Arial" w:cs="Arial"/>
          <w:kern w:val="0"/>
          <w:szCs w:val="20"/>
        </w:rPr>
        <w:t xml:space="preserve"> receptor (</w:t>
      </w:r>
      <w:r w:rsidRPr="0072440D">
        <w:rPr>
          <w:rFonts w:ascii="Arial" w:eastAsia="굴림" w:hAnsi="Arial" w:cs="Arial"/>
          <w:kern w:val="0"/>
          <w:szCs w:val="20"/>
          <w:shd w:val="clear" w:color="auto" w:fill="F2F5F8"/>
        </w:rPr>
        <w:t>PPAR</w:t>
      </w:r>
      <w:r w:rsidRPr="0072440D">
        <w:rPr>
          <w:rFonts w:ascii="Arial" w:eastAsia="굴림" w:hAnsi="Arial" w:cs="Arial"/>
          <w:kern w:val="0"/>
          <w:szCs w:val="20"/>
        </w:rPr>
        <w:t xml:space="preserve">)-γ agonist, rosiglitazone, significantly increased </w:t>
      </w:r>
      <w:proofErr w:type="spellStart"/>
      <w:r w:rsidRPr="0072440D">
        <w:rPr>
          <w:rFonts w:ascii="Arial" w:eastAsia="굴림" w:hAnsi="Arial" w:cs="Arial"/>
          <w:kern w:val="0"/>
          <w:szCs w:val="20"/>
        </w:rPr>
        <w:t>adipolin</w:t>
      </w:r>
      <w:proofErr w:type="spellEnd"/>
      <w:r w:rsidRPr="0072440D">
        <w:rPr>
          <w:rFonts w:ascii="Arial" w:eastAsia="굴림" w:hAnsi="Arial" w:cs="Arial"/>
          <w:kern w:val="0"/>
          <w:szCs w:val="20"/>
        </w:rPr>
        <w:t xml:space="preserve"> protein expression and secretion in subcutaneous adipose tissue explants (P &lt; 0.05, P &lt; 0.01). This effect was inhibited by the </w:t>
      </w:r>
      <w:r w:rsidRPr="0072440D">
        <w:rPr>
          <w:rFonts w:ascii="Arial" w:eastAsia="굴림" w:hAnsi="Arial" w:cs="Arial"/>
          <w:kern w:val="0"/>
          <w:szCs w:val="20"/>
          <w:shd w:val="clear" w:color="auto" w:fill="F2F5F8"/>
        </w:rPr>
        <w:t>PPAR</w:t>
      </w:r>
      <w:r w:rsidRPr="0072440D">
        <w:rPr>
          <w:rFonts w:ascii="Arial" w:eastAsia="굴림" w:hAnsi="Arial" w:cs="Arial"/>
          <w:kern w:val="0"/>
          <w:szCs w:val="20"/>
        </w:rPr>
        <w:t xml:space="preserve">-γ antagonist, GW9662 (P &lt; 0.05). Our data provide novel insights into </w:t>
      </w:r>
      <w:proofErr w:type="spellStart"/>
      <w:r w:rsidRPr="0072440D">
        <w:rPr>
          <w:rFonts w:ascii="Arial" w:eastAsia="굴림" w:hAnsi="Arial" w:cs="Arial"/>
          <w:kern w:val="0"/>
          <w:szCs w:val="20"/>
        </w:rPr>
        <w:t>adipolin</w:t>
      </w:r>
      <w:proofErr w:type="spellEnd"/>
      <w:r w:rsidRPr="0072440D">
        <w:rPr>
          <w:rFonts w:ascii="Arial" w:eastAsia="굴림" w:hAnsi="Arial" w:cs="Arial"/>
          <w:kern w:val="0"/>
          <w:szCs w:val="20"/>
        </w:rPr>
        <w:t xml:space="preserve"> physiology in human subjects.</w:t>
      </w:r>
    </w:p>
    <w:p w:rsidR="00D32CEA" w:rsidRDefault="00D32CEA" w:rsidP="00D32CEA">
      <w:pPr>
        <w:pStyle w:val="a3"/>
        <w:shd w:val="clear" w:color="auto" w:fill="FFFFFF"/>
        <w:rPr>
          <w:rFonts w:ascii="Arial" w:hAnsi="Arial" w:cs="Arial"/>
          <w:sz w:val="20"/>
          <w:szCs w:val="20"/>
        </w:rPr>
      </w:pPr>
    </w:p>
    <w:p w:rsidR="00C957EE" w:rsidRDefault="00C957EE" w:rsidP="00D32CEA">
      <w:pPr>
        <w:pStyle w:val="a3"/>
        <w:shd w:val="clear" w:color="auto" w:fill="FFFFFF"/>
        <w:rPr>
          <w:rFonts w:ascii="Arial" w:hAnsi="Arial" w:cs="Arial"/>
          <w:sz w:val="20"/>
          <w:szCs w:val="20"/>
        </w:rPr>
      </w:pPr>
    </w:p>
    <w:p w:rsidR="00C957EE" w:rsidRDefault="000B7E17" w:rsidP="00C957EE">
      <w:pPr>
        <w:shd w:val="clear" w:color="auto" w:fill="FFFFFF"/>
        <w:rPr>
          <w:rFonts w:ascii="Arial" w:hAnsi="Arial" w:cs="Arial"/>
          <w:szCs w:val="20"/>
        </w:rPr>
      </w:pPr>
      <w:hyperlink r:id="rId12" w:tooltip="PloS one." w:history="1">
        <w:proofErr w:type="gramStart"/>
        <w:r w:rsidR="00C957EE">
          <w:rPr>
            <w:rFonts w:ascii="Arial" w:hAnsi="Arial" w:cs="Arial"/>
            <w:color w:val="2F4A8B"/>
            <w:szCs w:val="20"/>
            <w:u w:val="single"/>
          </w:rPr>
          <w:t>PLoS One.</w:t>
        </w:r>
        <w:proofErr w:type="gramEnd"/>
      </w:hyperlink>
      <w:r w:rsidR="00C957EE">
        <w:rPr>
          <w:rFonts w:ascii="Arial" w:hAnsi="Arial" w:cs="Arial"/>
          <w:szCs w:val="20"/>
        </w:rPr>
        <w:t xml:space="preserve"> 2014 Jan 29</w:t>
      </w:r>
      <w:proofErr w:type="gramStart"/>
      <w:r w:rsidR="00C957EE">
        <w:rPr>
          <w:rFonts w:ascii="Arial" w:hAnsi="Arial" w:cs="Arial"/>
          <w:szCs w:val="20"/>
        </w:rPr>
        <w:t>;9</w:t>
      </w:r>
      <w:proofErr w:type="gramEnd"/>
      <w:r w:rsidR="00C957EE">
        <w:rPr>
          <w:rFonts w:ascii="Arial" w:hAnsi="Arial" w:cs="Arial"/>
          <w:szCs w:val="20"/>
        </w:rPr>
        <w:t xml:space="preserve">(1):e86724. </w:t>
      </w:r>
      <w:proofErr w:type="spellStart"/>
      <w:proofErr w:type="gramStart"/>
      <w:r w:rsidR="00C957EE">
        <w:rPr>
          <w:rFonts w:ascii="Arial" w:hAnsi="Arial" w:cs="Arial"/>
          <w:szCs w:val="20"/>
        </w:rPr>
        <w:t>doi</w:t>
      </w:r>
      <w:proofErr w:type="spellEnd"/>
      <w:proofErr w:type="gramEnd"/>
      <w:r w:rsidR="00C957EE">
        <w:rPr>
          <w:rFonts w:ascii="Arial" w:hAnsi="Arial" w:cs="Arial"/>
          <w:szCs w:val="20"/>
        </w:rPr>
        <w:t xml:space="preserve">: 10.1371/journal.pone.0086724. </w:t>
      </w:r>
      <w:proofErr w:type="spellStart"/>
      <w:proofErr w:type="gramStart"/>
      <w:r w:rsidR="00C957EE">
        <w:rPr>
          <w:rFonts w:ascii="Arial" w:hAnsi="Arial" w:cs="Arial"/>
          <w:szCs w:val="20"/>
        </w:rPr>
        <w:t>eCollection</w:t>
      </w:r>
      <w:proofErr w:type="spellEnd"/>
      <w:proofErr w:type="gramEnd"/>
      <w:r w:rsidR="00C957EE">
        <w:rPr>
          <w:rFonts w:ascii="Arial" w:hAnsi="Arial" w:cs="Arial"/>
          <w:szCs w:val="20"/>
        </w:rPr>
        <w:t xml:space="preserve"> 2014.</w:t>
      </w:r>
    </w:p>
    <w:p w:rsidR="00C957EE" w:rsidRDefault="00C957EE" w:rsidP="00C957EE">
      <w:pPr>
        <w:pStyle w:val="1"/>
        <w:shd w:val="clear" w:color="auto" w:fill="FFFFFF"/>
        <w:rPr>
          <w:rFonts w:ascii="Arial" w:hAnsi="Arial" w:cs="Arial"/>
          <w:sz w:val="28"/>
          <w:szCs w:val="28"/>
        </w:rPr>
      </w:pPr>
      <w:proofErr w:type="gramStart"/>
      <w:r>
        <w:rPr>
          <w:rFonts w:ascii="Arial" w:hAnsi="Arial" w:cs="Arial"/>
          <w:sz w:val="28"/>
          <w:szCs w:val="28"/>
        </w:rPr>
        <w:t xml:space="preserve">Therapeutic role of </w:t>
      </w:r>
      <w:proofErr w:type="spellStart"/>
      <w:r>
        <w:rPr>
          <w:rFonts w:ascii="Arial" w:hAnsi="Arial" w:cs="Arial"/>
          <w:sz w:val="28"/>
          <w:szCs w:val="28"/>
        </w:rPr>
        <w:t>ursolic</w:t>
      </w:r>
      <w:proofErr w:type="spellEnd"/>
      <w:r>
        <w:rPr>
          <w:rFonts w:ascii="Arial" w:hAnsi="Arial" w:cs="Arial"/>
          <w:sz w:val="28"/>
          <w:szCs w:val="28"/>
        </w:rPr>
        <w:t xml:space="preserve"> Acid on ameliorating hepatic </w:t>
      </w:r>
      <w:proofErr w:type="spellStart"/>
      <w:r>
        <w:rPr>
          <w:rFonts w:ascii="Arial" w:hAnsi="Arial" w:cs="Arial"/>
          <w:sz w:val="28"/>
          <w:szCs w:val="28"/>
        </w:rPr>
        <w:t>steatosis</w:t>
      </w:r>
      <w:proofErr w:type="spellEnd"/>
      <w:r>
        <w:rPr>
          <w:rFonts w:ascii="Arial" w:hAnsi="Arial" w:cs="Arial"/>
          <w:sz w:val="28"/>
          <w:szCs w:val="28"/>
        </w:rPr>
        <w:t xml:space="preserve"> and improving metabolic disorders in high-fat diet-induced non-alcoholic Fatty liver disease rats.</w:t>
      </w:r>
      <w:proofErr w:type="gramEnd"/>
    </w:p>
    <w:p w:rsidR="00C957EE" w:rsidRDefault="000B7E17" w:rsidP="00C957EE">
      <w:pPr>
        <w:shd w:val="clear" w:color="auto" w:fill="FFFFFF"/>
        <w:rPr>
          <w:rFonts w:ascii="Arial" w:hAnsi="Arial" w:cs="Arial"/>
          <w:szCs w:val="20"/>
        </w:rPr>
      </w:pPr>
      <w:hyperlink r:id="rId13" w:history="1">
        <w:r w:rsidR="00C957EE">
          <w:rPr>
            <w:rFonts w:ascii="Arial" w:hAnsi="Arial" w:cs="Arial"/>
            <w:color w:val="2F4A8B"/>
            <w:szCs w:val="20"/>
            <w:u w:val="single"/>
          </w:rPr>
          <w:t>Li S</w:t>
        </w:r>
      </w:hyperlink>
      <w:r w:rsidR="00C957EE">
        <w:rPr>
          <w:rFonts w:ascii="Arial" w:hAnsi="Arial" w:cs="Arial"/>
          <w:szCs w:val="20"/>
        </w:rPr>
        <w:t xml:space="preserve">, </w:t>
      </w:r>
      <w:hyperlink r:id="rId14" w:history="1">
        <w:r w:rsidR="00C957EE">
          <w:rPr>
            <w:rFonts w:ascii="Arial" w:hAnsi="Arial" w:cs="Arial"/>
            <w:color w:val="2F4A8B"/>
            <w:szCs w:val="20"/>
            <w:u w:val="single"/>
          </w:rPr>
          <w:t>Meng F</w:t>
        </w:r>
      </w:hyperlink>
      <w:r w:rsidR="00C957EE">
        <w:rPr>
          <w:rFonts w:ascii="Arial" w:hAnsi="Arial" w:cs="Arial"/>
          <w:szCs w:val="20"/>
        </w:rPr>
        <w:t xml:space="preserve">, </w:t>
      </w:r>
      <w:hyperlink r:id="rId15" w:history="1">
        <w:r w:rsidR="00C957EE">
          <w:rPr>
            <w:rFonts w:ascii="Arial" w:hAnsi="Arial" w:cs="Arial"/>
            <w:color w:val="2F4A8B"/>
            <w:szCs w:val="20"/>
            <w:u w:val="single"/>
          </w:rPr>
          <w:t>Liao X</w:t>
        </w:r>
      </w:hyperlink>
      <w:r w:rsidR="00C957EE">
        <w:rPr>
          <w:rFonts w:ascii="Arial" w:hAnsi="Arial" w:cs="Arial"/>
          <w:szCs w:val="20"/>
        </w:rPr>
        <w:t xml:space="preserve">, </w:t>
      </w:r>
      <w:hyperlink r:id="rId16" w:history="1">
        <w:r w:rsidR="00C957EE">
          <w:rPr>
            <w:rFonts w:ascii="Arial" w:hAnsi="Arial" w:cs="Arial"/>
            <w:color w:val="2F4A8B"/>
            <w:szCs w:val="20"/>
            <w:u w:val="single"/>
          </w:rPr>
          <w:t>Wang Y</w:t>
        </w:r>
      </w:hyperlink>
      <w:r w:rsidR="00C957EE">
        <w:rPr>
          <w:rFonts w:ascii="Arial" w:hAnsi="Arial" w:cs="Arial"/>
          <w:szCs w:val="20"/>
        </w:rPr>
        <w:t xml:space="preserve">, </w:t>
      </w:r>
      <w:hyperlink r:id="rId17" w:history="1">
        <w:r w:rsidR="00C957EE">
          <w:rPr>
            <w:rFonts w:ascii="Arial" w:hAnsi="Arial" w:cs="Arial"/>
            <w:color w:val="2F4A8B"/>
            <w:szCs w:val="20"/>
            <w:u w:val="single"/>
          </w:rPr>
          <w:t>Sun Z</w:t>
        </w:r>
      </w:hyperlink>
      <w:r w:rsidR="00C957EE">
        <w:rPr>
          <w:rFonts w:ascii="Arial" w:hAnsi="Arial" w:cs="Arial"/>
          <w:szCs w:val="20"/>
        </w:rPr>
        <w:t xml:space="preserve">, </w:t>
      </w:r>
      <w:hyperlink r:id="rId18" w:history="1">
        <w:r w:rsidR="00C957EE">
          <w:rPr>
            <w:rFonts w:ascii="Arial" w:hAnsi="Arial" w:cs="Arial"/>
            <w:color w:val="2F4A8B"/>
            <w:szCs w:val="20"/>
            <w:u w:val="single"/>
          </w:rPr>
          <w:t>Guo F</w:t>
        </w:r>
      </w:hyperlink>
      <w:r w:rsidR="00C957EE">
        <w:rPr>
          <w:rFonts w:ascii="Arial" w:hAnsi="Arial" w:cs="Arial"/>
          <w:szCs w:val="20"/>
        </w:rPr>
        <w:t xml:space="preserve">, </w:t>
      </w:r>
      <w:hyperlink r:id="rId19" w:history="1">
        <w:r w:rsidR="00C957EE">
          <w:rPr>
            <w:rFonts w:ascii="Arial" w:hAnsi="Arial" w:cs="Arial"/>
            <w:color w:val="2F4A8B"/>
            <w:szCs w:val="20"/>
            <w:u w:val="single"/>
          </w:rPr>
          <w:t>Li X</w:t>
        </w:r>
      </w:hyperlink>
      <w:r w:rsidR="00C957EE">
        <w:rPr>
          <w:rFonts w:ascii="Arial" w:hAnsi="Arial" w:cs="Arial"/>
          <w:szCs w:val="20"/>
        </w:rPr>
        <w:t xml:space="preserve">, </w:t>
      </w:r>
      <w:hyperlink r:id="rId20" w:history="1">
        <w:r w:rsidR="00C957EE">
          <w:rPr>
            <w:rFonts w:ascii="Arial" w:hAnsi="Arial" w:cs="Arial"/>
            <w:color w:val="2F4A8B"/>
            <w:szCs w:val="20"/>
            <w:u w:val="single"/>
          </w:rPr>
          <w:t>Meng M</w:t>
        </w:r>
      </w:hyperlink>
      <w:r w:rsidR="00C957EE">
        <w:rPr>
          <w:rFonts w:ascii="Arial" w:hAnsi="Arial" w:cs="Arial"/>
          <w:szCs w:val="20"/>
        </w:rPr>
        <w:t xml:space="preserve">, </w:t>
      </w:r>
      <w:hyperlink r:id="rId21" w:history="1">
        <w:r w:rsidR="00C957EE">
          <w:rPr>
            <w:rFonts w:ascii="Arial" w:hAnsi="Arial" w:cs="Arial"/>
            <w:color w:val="2F4A8B"/>
            <w:szCs w:val="20"/>
            <w:u w:val="single"/>
          </w:rPr>
          <w:t>Li Y</w:t>
        </w:r>
      </w:hyperlink>
      <w:r w:rsidR="00C957EE">
        <w:rPr>
          <w:rFonts w:ascii="Arial" w:hAnsi="Arial" w:cs="Arial"/>
          <w:szCs w:val="20"/>
        </w:rPr>
        <w:t xml:space="preserve">, </w:t>
      </w:r>
      <w:hyperlink r:id="rId22" w:history="1">
        <w:r w:rsidR="00C957EE">
          <w:rPr>
            <w:rFonts w:ascii="Arial" w:hAnsi="Arial" w:cs="Arial"/>
            <w:color w:val="2F4A8B"/>
            <w:szCs w:val="20"/>
            <w:u w:val="single"/>
          </w:rPr>
          <w:t>Sun C</w:t>
        </w:r>
      </w:hyperlink>
      <w:r w:rsidR="00C957EE">
        <w:rPr>
          <w:rFonts w:ascii="Arial" w:hAnsi="Arial" w:cs="Arial"/>
          <w:szCs w:val="20"/>
        </w:rPr>
        <w:t>.</w:t>
      </w:r>
    </w:p>
    <w:p w:rsidR="00C957EE" w:rsidRDefault="000B7E17" w:rsidP="00C957EE">
      <w:pPr>
        <w:pStyle w:val="3"/>
        <w:shd w:val="clear" w:color="auto" w:fill="FFFFFF"/>
        <w:rPr>
          <w:rFonts w:ascii="Arial" w:hAnsi="Arial" w:cs="Arial"/>
          <w:sz w:val="22"/>
          <w:szCs w:val="22"/>
        </w:rPr>
      </w:pPr>
      <w:hyperlink r:id="rId23" w:tooltip="Open/close author information list" w:history="1">
        <w:r w:rsidR="00C957EE">
          <w:rPr>
            <w:rStyle w:val="ui-ncbitoggler-master-text"/>
            <w:rFonts w:ascii="Arial" w:hAnsi="Arial" w:cs="Arial"/>
            <w:color w:val="2F4A8B"/>
            <w:sz w:val="22"/>
            <w:szCs w:val="22"/>
            <w:u w:val="single"/>
          </w:rPr>
          <w:t xml:space="preserve">Author information </w:t>
        </w:r>
      </w:hyperlink>
    </w:p>
    <w:p w:rsidR="00C957EE" w:rsidRDefault="00C957EE" w:rsidP="00C957EE">
      <w:pPr>
        <w:widowControl/>
        <w:numPr>
          <w:ilvl w:val="0"/>
          <w:numId w:val="28"/>
        </w:numPr>
        <w:shd w:val="clear" w:color="auto" w:fill="FFFFFF"/>
        <w:wordWrap/>
        <w:autoSpaceDE/>
        <w:autoSpaceDN/>
        <w:spacing w:before="100" w:beforeAutospacing="1" w:after="100" w:afterAutospacing="1" w:line="240" w:lineRule="auto"/>
        <w:jc w:val="left"/>
        <w:rPr>
          <w:rFonts w:ascii="Arial" w:hAnsi="Arial" w:cs="Arial"/>
          <w:szCs w:val="20"/>
        </w:rPr>
      </w:pPr>
      <w:r>
        <w:rPr>
          <w:rFonts w:ascii="Arial" w:hAnsi="Arial" w:cs="Arial"/>
          <w:szCs w:val="20"/>
        </w:rPr>
        <w:t>Department of Nutrition and Food Hygiene, Harbin Medical University, Harbin, Heilongjiang province, P. R. China.</w:t>
      </w:r>
    </w:p>
    <w:p w:rsidR="00C957EE" w:rsidRDefault="00C957EE" w:rsidP="00C957EE">
      <w:pPr>
        <w:pStyle w:val="3"/>
        <w:shd w:val="clear" w:color="auto" w:fill="FFFFFF"/>
        <w:rPr>
          <w:rFonts w:ascii="Arial" w:hAnsi="Arial" w:cs="Arial"/>
          <w:sz w:val="22"/>
          <w:szCs w:val="22"/>
        </w:rPr>
      </w:pPr>
      <w:r>
        <w:rPr>
          <w:rFonts w:ascii="Arial" w:hAnsi="Arial" w:cs="Arial"/>
          <w:sz w:val="22"/>
          <w:szCs w:val="22"/>
        </w:rPr>
        <w:t>Abstract</w:t>
      </w:r>
    </w:p>
    <w:p w:rsidR="00C957EE" w:rsidRDefault="00C957EE" w:rsidP="00C957EE">
      <w:pPr>
        <w:pStyle w:val="4"/>
        <w:shd w:val="clear" w:color="auto" w:fill="FFFFFF"/>
        <w:ind w:left="1200" w:hanging="400"/>
        <w:rPr>
          <w:rFonts w:ascii="Arial" w:hAnsi="Arial" w:cs="Arial"/>
          <w:szCs w:val="20"/>
        </w:rPr>
      </w:pPr>
      <w:r>
        <w:rPr>
          <w:rFonts w:ascii="Arial" w:hAnsi="Arial" w:cs="Arial"/>
          <w:szCs w:val="20"/>
        </w:rPr>
        <w:lastRenderedPageBreak/>
        <w:t xml:space="preserve">BACKGROUND: </w:t>
      </w:r>
    </w:p>
    <w:p w:rsidR="00C957EE" w:rsidRDefault="00C957EE" w:rsidP="00C957EE">
      <w:pPr>
        <w:pStyle w:val="a3"/>
        <w:shd w:val="clear" w:color="auto" w:fill="FFFFFF"/>
        <w:rPr>
          <w:rFonts w:ascii="Arial" w:hAnsi="Arial" w:cs="Arial"/>
          <w:sz w:val="20"/>
          <w:szCs w:val="20"/>
        </w:rPr>
      </w:pPr>
      <w:r>
        <w:rPr>
          <w:rFonts w:ascii="Arial" w:hAnsi="Arial" w:cs="Arial"/>
          <w:sz w:val="20"/>
          <w:szCs w:val="20"/>
        </w:rPr>
        <w:t xml:space="preserve">Non-alcoholic fatty liver disease (NAFLD) is one of the most prevalent liver diseases around the world, and is closely associated with obesity, diabetes, and insulin resistance. </w:t>
      </w:r>
      <w:proofErr w:type="spellStart"/>
      <w:r>
        <w:rPr>
          <w:rFonts w:ascii="Arial" w:hAnsi="Arial" w:cs="Arial"/>
          <w:sz w:val="20"/>
          <w:szCs w:val="20"/>
        </w:rPr>
        <w:t>Ursolic</w:t>
      </w:r>
      <w:proofErr w:type="spellEnd"/>
      <w:r>
        <w:rPr>
          <w:rFonts w:ascii="Arial" w:hAnsi="Arial" w:cs="Arial"/>
          <w:sz w:val="20"/>
          <w:szCs w:val="20"/>
        </w:rPr>
        <w:t xml:space="preserve"> acid (UA), </w:t>
      </w:r>
      <w:proofErr w:type="gramStart"/>
      <w:r>
        <w:rPr>
          <w:rFonts w:ascii="Arial" w:hAnsi="Arial" w:cs="Arial"/>
          <w:sz w:val="20"/>
          <w:szCs w:val="20"/>
        </w:rPr>
        <w:t>an</w:t>
      </w:r>
      <w:proofErr w:type="gramEnd"/>
      <w:r>
        <w:rPr>
          <w:rFonts w:ascii="Arial" w:hAnsi="Arial" w:cs="Arial"/>
          <w:sz w:val="20"/>
          <w:szCs w:val="20"/>
        </w:rPr>
        <w:t xml:space="preserve"> ubiquitous </w:t>
      </w:r>
      <w:proofErr w:type="spellStart"/>
      <w:r>
        <w:rPr>
          <w:rFonts w:ascii="Arial" w:hAnsi="Arial" w:cs="Arial"/>
          <w:sz w:val="20"/>
          <w:szCs w:val="20"/>
        </w:rPr>
        <w:t>triterpenoid</w:t>
      </w:r>
      <w:proofErr w:type="spellEnd"/>
      <w:r>
        <w:rPr>
          <w:rFonts w:ascii="Arial" w:hAnsi="Arial" w:cs="Arial"/>
          <w:sz w:val="20"/>
          <w:szCs w:val="20"/>
        </w:rPr>
        <w:t xml:space="preserve"> with multifold biological roles, is distributed in various plants. This study was conducted to investigate the therapeutic effect and potential mechanisms of UA against hepatic </w:t>
      </w:r>
      <w:proofErr w:type="spellStart"/>
      <w:r>
        <w:rPr>
          <w:rFonts w:ascii="Arial" w:hAnsi="Arial" w:cs="Arial"/>
          <w:sz w:val="20"/>
          <w:szCs w:val="20"/>
        </w:rPr>
        <w:t>steatosis</w:t>
      </w:r>
      <w:proofErr w:type="spellEnd"/>
      <w:r>
        <w:rPr>
          <w:rFonts w:ascii="Arial" w:hAnsi="Arial" w:cs="Arial"/>
          <w:sz w:val="20"/>
          <w:szCs w:val="20"/>
        </w:rPr>
        <w:t xml:space="preserve"> in a high-fat diet (HFD)-induced obese non-alcoholic fatty liver disease (NAFLD) rat model.</w:t>
      </w:r>
    </w:p>
    <w:p w:rsidR="00C957EE" w:rsidRDefault="00C957EE" w:rsidP="00C957EE">
      <w:pPr>
        <w:pStyle w:val="4"/>
        <w:shd w:val="clear" w:color="auto" w:fill="FFFFFF"/>
        <w:ind w:left="1200" w:hanging="400"/>
        <w:rPr>
          <w:rFonts w:ascii="Arial" w:hAnsi="Arial" w:cs="Arial"/>
          <w:szCs w:val="20"/>
        </w:rPr>
      </w:pPr>
      <w:r>
        <w:rPr>
          <w:rFonts w:ascii="Arial" w:hAnsi="Arial" w:cs="Arial"/>
          <w:szCs w:val="20"/>
        </w:rPr>
        <w:t xml:space="preserve">METHODOLOGY/PRINCIPAL FINDINGS: </w:t>
      </w:r>
    </w:p>
    <w:p w:rsidR="00C957EE" w:rsidRDefault="00C957EE" w:rsidP="00C957EE">
      <w:pPr>
        <w:pStyle w:val="a3"/>
        <w:shd w:val="clear" w:color="auto" w:fill="FFFFFF"/>
        <w:rPr>
          <w:rFonts w:ascii="Arial" w:hAnsi="Arial" w:cs="Arial"/>
          <w:sz w:val="20"/>
          <w:szCs w:val="20"/>
        </w:rPr>
      </w:pPr>
      <w:r>
        <w:rPr>
          <w:rFonts w:ascii="Arial" w:hAnsi="Arial" w:cs="Arial"/>
          <w:sz w:val="20"/>
          <w:szCs w:val="20"/>
        </w:rPr>
        <w:t>Obese NAFLD model was established in Sprague-</w:t>
      </w:r>
      <w:proofErr w:type="spellStart"/>
      <w:r>
        <w:rPr>
          <w:rFonts w:ascii="Arial" w:hAnsi="Arial" w:cs="Arial"/>
          <w:sz w:val="20"/>
          <w:szCs w:val="20"/>
        </w:rPr>
        <w:t>Dawley</w:t>
      </w:r>
      <w:proofErr w:type="spellEnd"/>
      <w:r>
        <w:rPr>
          <w:rFonts w:ascii="Arial" w:hAnsi="Arial" w:cs="Arial"/>
          <w:sz w:val="20"/>
          <w:szCs w:val="20"/>
        </w:rPr>
        <w:t xml:space="preserve"> rats by 8-week HFD feeding. Therapeutic role of UA was evaluated using 0.125%, 0.25%, 0.5% UA-supplemented diet for another 6 weeks. The results from both morphologic and histological detections indicated that UA significantly reversed HFD-induced hepatic </w:t>
      </w:r>
      <w:proofErr w:type="spellStart"/>
      <w:r>
        <w:rPr>
          <w:rFonts w:ascii="Arial" w:hAnsi="Arial" w:cs="Arial"/>
          <w:sz w:val="20"/>
          <w:szCs w:val="20"/>
        </w:rPr>
        <w:t>steatosis</w:t>
      </w:r>
      <w:proofErr w:type="spellEnd"/>
      <w:r>
        <w:rPr>
          <w:rFonts w:ascii="Arial" w:hAnsi="Arial" w:cs="Arial"/>
          <w:sz w:val="20"/>
          <w:szCs w:val="20"/>
        </w:rPr>
        <w:t xml:space="preserve"> and liver injury. Besides, hepatic </w:t>
      </w:r>
      <w:r>
        <w:rPr>
          <w:rStyle w:val="highlight1"/>
          <w:rFonts w:ascii="Arial" w:hAnsi="Arial" w:cs="Arial"/>
          <w:sz w:val="20"/>
          <w:szCs w:val="20"/>
        </w:rPr>
        <w:t>peroxisome</w:t>
      </w:r>
      <w:r>
        <w:rPr>
          <w:rFonts w:ascii="Arial" w:hAnsi="Arial" w:cs="Arial"/>
          <w:sz w:val="20"/>
          <w:szCs w:val="20"/>
        </w:rPr>
        <w:t xml:space="preserve"> </w:t>
      </w:r>
      <w:r>
        <w:rPr>
          <w:rStyle w:val="highlight1"/>
          <w:rFonts w:ascii="Arial" w:hAnsi="Arial" w:cs="Arial"/>
          <w:sz w:val="20"/>
          <w:szCs w:val="20"/>
        </w:rPr>
        <w:t>proliferator-activated</w:t>
      </w:r>
      <w:r>
        <w:rPr>
          <w:rFonts w:ascii="Arial" w:hAnsi="Arial" w:cs="Arial"/>
          <w:sz w:val="20"/>
          <w:szCs w:val="20"/>
        </w:rPr>
        <w:t xml:space="preserve"> receptor (</w:t>
      </w:r>
      <w:r>
        <w:rPr>
          <w:rStyle w:val="highlight1"/>
          <w:rFonts w:ascii="Arial" w:hAnsi="Arial" w:cs="Arial"/>
          <w:sz w:val="20"/>
          <w:szCs w:val="20"/>
        </w:rPr>
        <w:t>PPAR</w:t>
      </w:r>
      <w:r>
        <w:rPr>
          <w:rFonts w:ascii="Arial" w:hAnsi="Arial" w:cs="Arial"/>
          <w:sz w:val="20"/>
          <w:szCs w:val="20"/>
        </w:rPr>
        <w:t xml:space="preserve">)-α was markedly up-regulated at both mRNA and protein levels by UA. Knocking down </w:t>
      </w:r>
      <w:r>
        <w:rPr>
          <w:rStyle w:val="highlight1"/>
          <w:rFonts w:ascii="Arial" w:hAnsi="Arial" w:cs="Arial"/>
          <w:sz w:val="20"/>
          <w:szCs w:val="20"/>
        </w:rPr>
        <w:t>PPAR</w:t>
      </w:r>
      <w:r>
        <w:rPr>
          <w:rFonts w:ascii="Arial" w:hAnsi="Arial" w:cs="Arial"/>
          <w:sz w:val="20"/>
          <w:szCs w:val="20"/>
        </w:rPr>
        <w:t>-α significantly inhibited the anti-</w:t>
      </w:r>
      <w:proofErr w:type="spellStart"/>
      <w:r>
        <w:rPr>
          <w:rFonts w:ascii="Arial" w:hAnsi="Arial" w:cs="Arial"/>
          <w:sz w:val="20"/>
          <w:szCs w:val="20"/>
        </w:rPr>
        <w:t>steatosis</w:t>
      </w:r>
      <w:proofErr w:type="spellEnd"/>
      <w:r>
        <w:rPr>
          <w:rFonts w:ascii="Arial" w:hAnsi="Arial" w:cs="Arial"/>
          <w:sz w:val="20"/>
          <w:szCs w:val="20"/>
        </w:rPr>
        <w:t xml:space="preserve"> role of UA in vitro. HFD-induced adverse changes in the key genes, which participated in hepatic lipid metabolism, were also alleviated by UA treatment. Furthermore, UA significantly ameliorated HFD-induced metabolic disorders, including insulin resistance, inflammation and oxidative stress.</w:t>
      </w:r>
    </w:p>
    <w:p w:rsidR="00C957EE" w:rsidRDefault="00C957EE" w:rsidP="00C957EE">
      <w:pPr>
        <w:pStyle w:val="4"/>
        <w:shd w:val="clear" w:color="auto" w:fill="FFFFFF"/>
        <w:ind w:left="1200" w:hanging="400"/>
        <w:rPr>
          <w:rFonts w:ascii="Arial" w:hAnsi="Arial" w:cs="Arial"/>
          <w:szCs w:val="20"/>
        </w:rPr>
      </w:pPr>
      <w:r>
        <w:rPr>
          <w:rFonts w:ascii="Arial" w:hAnsi="Arial" w:cs="Arial"/>
          <w:szCs w:val="20"/>
        </w:rPr>
        <w:t xml:space="preserve">CONCLUSIONS/SIGNIFICANCE: </w:t>
      </w:r>
    </w:p>
    <w:p w:rsidR="00C957EE" w:rsidRDefault="00C957EE" w:rsidP="00C957EE">
      <w:pPr>
        <w:pStyle w:val="a3"/>
        <w:shd w:val="clear" w:color="auto" w:fill="FFFFFF"/>
        <w:rPr>
          <w:rFonts w:ascii="Arial" w:hAnsi="Arial" w:cs="Arial"/>
          <w:sz w:val="20"/>
          <w:szCs w:val="20"/>
        </w:rPr>
      </w:pPr>
      <w:r>
        <w:rPr>
          <w:rFonts w:ascii="Arial" w:hAnsi="Arial" w:cs="Arial"/>
          <w:sz w:val="20"/>
          <w:szCs w:val="20"/>
        </w:rPr>
        <w:t xml:space="preserve">These results demonstrated that UA effectively ameliorated HFD-induced hepatic </w:t>
      </w:r>
      <w:proofErr w:type="spellStart"/>
      <w:r>
        <w:rPr>
          <w:rFonts w:ascii="Arial" w:hAnsi="Arial" w:cs="Arial"/>
          <w:sz w:val="20"/>
          <w:szCs w:val="20"/>
        </w:rPr>
        <w:t>steatosis</w:t>
      </w:r>
      <w:proofErr w:type="spellEnd"/>
      <w:r>
        <w:rPr>
          <w:rFonts w:ascii="Arial" w:hAnsi="Arial" w:cs="Arial"/>
          <w:sz w:val="20"/>
          <w:szCs w:val="20"/>
        </w:rPr>
        <w:t xml:space="preserve"> through a </w:t>
      </w:r>
      <w:r>
        <w:rPr>
          <w:rStyle w:val="highlight1"/>
          <w:rFonts w:ascii="Arial" w:hAnsi="Arial" w:cs="Arial"/>
          <w:sz w:val="20"/>
          <w:szCs w:val="20"/>
        </w:rPr>
        <w:t>PPAR</w:t>
      </w:r>
      <w:r>
        <w:rPr>
          <w:rFonts w:ascii="Arial" w:hAnsi="Arial" w:cs="Arial"/>
          <w:sz w:val="20"/>
          <w:szCs w:val="20"/>
        </w:rPr>
        <w:t xml:space="preserve">-α involved pathway, via improving key enzymes in the controlling of lipids metabolism. The metabolic disorders were accordingly improved with the decrease of hepatic </w:t>
      </w:r>
      <w:proofErr w:type="spellStart"/>
      <w:r>
        <w:rPr>
          <w:rFonts w:ascii="Arial" w:hAnsi="Arial" w:cs="Arial"/>
          <w:sz w:val="20"/>
          <w:szCs w:val="20"/>
        </w:rPr>
        <w:t>steatosis</w:t>
      </w:r>
      <w:proofErr w:type="spellEnd"/>
      <w:r>
        <w:rPr>
          <w:rFonts w:ascii="Arial" w:hAnsi="Arial" w:cs="Arial"/>
          <w:sz w:val="20"/>
          <w:szCs w:val="20"/>
        </w:rPr>
        <w:t>. Thereby, UA could be a promising candidate for the treatment of NAFLD.</w:t>
      </w:r>
    </w:p>
    <w:p w:rsidR="0072440D" w:rsidRDefault="0072440D" w:rsidP="00D32CEA">
      <w:pPr>
        <w:pStyle w:val="a3"/>
        <w:shd w:val="clear" w:color="auto" w:fill="FFFFFF"/>
        <w:rPr>
          <w:rFonts w:ascii="Arial" w:hAnsi="Arial" w:cs="Arial"/>
          <w:sz w:val="20"/>
          <w:szCs w:val="20"/>
        </w:rPr>
      </w:pPr>
    </w:p>
    <w:p w:rsidR="00C957EE" w:rsidRPr="00C957EE" w:rsidRDefault="00C957EE" w:rsidP="00D32CEA">
      <w:pPr>
        <w:pStyle w:val="a3"/>
        <w:shd w:val="clear" w:color="auto" w:fill="FFFFFF"/>
        <w:rPr>
          <w:rFonts w:ascii="Arial" w:hAnsi="Arial" w:cs="Arial"/>
          <w:sz w:val="20"/>
          <w:szCs w:val="20"/>
        </w:rPr>
      </w:pPr>
    </w:p>
    <w:p w:rsidR="00C957EE" w:rsidRPr="00C957EE" w:rsidRDefault="000B7E17" w:rsidP="00C957EE">
      <w:pPr>
        <w:widowControl/>
        <w:shd w:val="clear" w:color="auto" w:fill="FFFFFF"/>
        <w:wordWrap/>
        <w:autoSpaceDE/>
        <w:autoSpaceDN/>
        <w:spacing w:after="0" w:line="240" w:lineRule="auto"/>
        <w:jc w:val="left"/>
        <w:rPr>
          <w:rFonts w:ascii="Arial" w:eastAsia="굴림" w:hAnsi="Arial" w:cs="Arial"/>
          <w:kern w:val="0"/>
          <w:szCs w:val="20"/>
        </w:rPr>
      </w:pPr>
      <w:hyperlink r:id="rId24" w:tooltip="Journal of immunology (Baltimore, Md. : 1950)." w:history="1">
        <w:proofErr w:type="gramStart"/>
        <w:r w:rsidR="00C957EE" w:rsidRPr="00C957EE">
          <w:rPr>
            <w:rFonts w:ascii="Arial" w:eastAsia="굴림" w:hAnsi="Arial" w:cs="Arial"/>
            <w:color w:val="2F4A8B"/>
            <w:kern w:val="0"/>
            <w:szCs w:val="20"/>
            <w:u w:val="single"/>
          </w:rPr>
          <w:t>J Immunol.</w:t>
        </w:r>
        <w:proofErr w:type="gramEnd"/>
      </w:hyperlink>
      <w:r w:rsidR="00C957EE" w:rsidRPr="00C957EE">
        <w:rPr>
          <w:rFonts w:ascii="Arial" w:eastAsia="굴림" w:hAnsi="Arial" w:cs="Arial"/>
          <w:kern w:val="0"/>
          <w:szCs w:val="20"/>
        </w:rPr>
        <w:t xml:space="preserve"> </w:t>
      </w:r>
      <w:proofErr w:type="gramStart"/>
      <w:r w:rsidR="00C957EE" w:rsidRPr="00C957EE">
        <w:rPr>
          <w:rFonts w:ascii="Arial" w:eastAsia="굴림" w:hAnsi="Arial" w:cs="Arial"/>
          <w:kern w:val="0"/>
          <w:szCs w:val="20"/>
        </w:rPr>
        <w:t>2014 Jan 31.</w:t>
      </w:r>
      <w:proofErr w:type="gramEnd"/>
      <w:r w:rsidR="00C957EE" w:rsidRPr="00C957EE">
        <w:rPr>
          <w:rFonts w:ascii="Arial" w:eastAsia="굴림" w:hAnsi="Arial" w:cs="Arial"/>
          <w:kern w:val="0"/>
          <w:szCs w:val="20"/>
        </w:rPr>
        <w:t xml:space="preserve"> [</w:t>
      </w:r>
      <w:proofErr w:type="spellStart"/>
      <w:r w:rsidR="00C957EE" w:rsidRPr="00C957EE">
        <w:rPr>
          <w:rFonts w:ascii="Arial" w:eastAsia="굴림" w:hAnsi="Arial" w:cs="Arial"/>
          <w:kern w:val="0"/>
          <w:szCs w:val="20"/>
        </w:rPr>
        <w:t>Epub</w:t>
      </w:r>
      <w:proofErr w:type="spellEnd"/>
      <w:r w:rsidR="00C957EE" w:rsidRPr="00C957EE">
        <w:rPr>
          <w:rFonts w:ascii="Arial" w:eastAsia="굴림" w:hAnsi="Arial" w:cs="Arial"/>
          <w:kern w:val="0"/>
          <w:szCs w:val="20"/>
        </w:rPr>
        <w:t xml:space="preserve"> ahead of print]</w:t>
      </w:r>
    </w:p>
    <w:p w:rsidR="00C957EE" w:rsidRPr="00C957EE" w:rsidRDefault="00C957EE" w:rsidP="00C957EE">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proofErr w:type="gramStart"/>
      <w:r w:rsidRPr="00C957EE">
        <w:rPr>
          <w:rFonts w:ascii="Arial" w:eastAsia="굴림" w:hAnsi="Arial" w:cs="Arial"/>
          <w:b/>
          <w:bCs/>
          <w:color w:val="000000"/>
          <w:kern w:val="36"/>
          <w:sz w:val="28"/>
          <w:szCs w:val="28"/>
          <w:shd w:val="clear" w:color="auto" w:fill="F2F5F8"/>
        </w:rPr>
        <w:t>PPAR</w:t>
      </w:r>
      <w:r w:rsidRPr="00C957EE">
        <w:rPr>
          <w:rFonts w:ascii="Arial" w:eastAsia="굴림" w:hAnsi="Arial" w:cs="Arial"/>
          <w:b/>
          <w:bCs/>
          <w:color w:val="000000"/>
          <w:kern w:val="36"/>
          <w:sz w:val="28"/>
          <w:szCs w:val="28"/>
        </w:rPr>
        <w:t xml:space="preserve">-γ/IL-10 Axis Inhibits MyD88 Expression and Ameliorates Murine </w:t>
      </w:r>
      <w:proofErr w:type="spellStart"/>
      <w:r w:rsidRPr="00C957EE">
        <w:rPr>
          <w:rFonts w:ascii="Arial" w:eastAsia="굴림" w:hAnsi="Arial" w:cs="Arial"/>
          <w:b/>
          <w:bCs/>
          <w:color w:val="000000"/>
          <w:kern w:val="36"/>
          <w:sz w:val="28"/>
          <w:szCs w:val="28"/>
        </w:rPr>
        <w:t>Polymicrobial</w:t>
      </w:r>
      <w:proofErr w:type="spellEnd"/>
      <w:r w:rsidRPr="00C957EE">
        <w:rPr>
          <w:rFonts w:ascii="Arial" w:eastAsia="굴림" w:hAnsi="Arial" w:cs="Arial"/>
          <w:b/>
          <w:bCs/>
          <w:color w:val="000000"/>
          <w:kern w:val="36"/>
          <w:sz w:val="28"/>
          <w:szCs w:val="28"/>
        </w:rPr>
        <w:t xml:space="preserve"> Sepsis.</w:t>
      </w:r>
      <w:proofErr w:type="gramEnd"/>
    </w:p>
    <w:p w:rsidR="00C957EE" w:rsidRPr="00C957EE" w:rsidRDefault="000B7E17" w:rsidP="00C957EE">
      <w:pPr>
        <w:widowControl/>
        <w:shd w:val="clear" w:color="auto" w:fill="FFFFFF"/>
        <w:wordWrap/>
        <w:autoSpaceDE/>
        <w:autoSpaceDN/>
        <w:spacing w:after="0" w:line="240" w:lineRule="auto"/>
        <w:jc w:val="left"/>
        <w:rPr>
          <w:rFonts w:ascii="Arial" w:eastAsia="굴림" w:hAnsi="Arial" w:cs="Arial"/>
          <w:kern w:val="0"/>
          <w:szCs w:val="20"/>
        </w:rPr>
      </w:pPr>
      <w:hyperlink r:id="rId25" w:history="1">
        <w:r w:rsidR="00C957EE" w:rsidRPr="00C957EE">
          <w:rPr>
            <w:rFonts w:ascii="Arial" w:eastAsia="굴림" w:hAnsi="Arial" w:cs="Arial"/>
            <w:color w:val="2F4A8B"/>
            <w:kern w:val="0"/>
            <w:szCs w:val="20"/>
            <w:u w:val="single"/>
          </w:rPr>
          <w:t>Ferreira AE</w:t>
        </w:r>
      </w:hyperlink>
      <w:r w:rsidR="00C957EE" w:rsidRPr="00C957EE">
        <w:rPr>
          <w:rFonts w:ascii="Arial" w:eastAsia="굴림" w:hAnsi="Arial" w:cs="Arial"/>
          <w:kern w:val="0"/>
          <w:szCs w:val="20"/>
        </w:rPr>
        <w:t xml:space="preserve">, </w:t>
      </w:r>
      <w:hyperlink r:id="rId26" w:history="1">
        <w:r w:rsidR="00C957EE" w:rsidRPr="00C957EE">
          <w:rPr>
            <w:rFonts w:ascii="Arial" w:eastAsia="굴림" w:hAnsi="Arial" w:cs="Arial"/>
            <w:color w:val="2F4A8B"/>
            <w:kern w:val="0"/>
            <w:szCs w:val="20"/>
            <w:u w:val="single"/>
          </w:rPr>
          <w:t>Sisti F</w:t>
        </w:r>
      </w:hyperlink>
      <w:r w:rsidR="00C957EE" w:rsidRPr="00C957EE">
        <w:rPr>
          <w:rFonts w:ascii="Arial" w:eastAsia="굴림" w:hAnsi="Arial" w:cs="Arial"/>
          <w:kern w:val="0"/>
          <w:szCs w:val="20"/>
        </w:rPr>
        <w:t xml:space="preserve">, </w:t>
      </w:r>
      <w:hyperlink r:id="rId27" w:history="1">
        <w:r w:rsidR="00C957EE" w:rsidRPr="00C957EE">
          <w:rPr>
            <w:rFonts w:ascii="Arial" w:eastAsia="굴림" w:hAnsi="Arial" w:cs="Arial"/>
            <w:color w:val="2F4A8B"/>
            <w:kern w:val="0"/>
            <w:szCs w:val="20"/>
            <w:u w:val="single"/>
          </w:rPr>
          <w:t>Sônego F</w:t>
        </w:r>
      </w:hyperlink>
      <w:r w:rsidR="00C957EE" w:rsidRPr="00C957EE">
        <w:rPr>
          <w:rFonts w:ascii="Arial" w:eastAsia="굴림" w:hAnsi="Arial" w:cs="Arial"/>
          <w:kern w:val="0"/>
          <w:szCs w:val="20"/>
        </w:rPr>
        <w:t xml:space="preserve">, </w:t>
      </w:r>
      <w:hyperlink r:id="rId28" w:history="1">
        <w:r w:rsidR="00C957EE" w:rsidRPr="00C957EE">
          <w:rPr>
            <w:rFonts w:ascii="Arial" w:eastAsia="굴림" w:hAnsi="Arial" w:cs="Arial"/>
            <w:color w:val="2F4A8B"/>
            <w:kern w:val="0"/>
            <w:szCs w:val="20"/>
            <w:u w:val="single"/>
          </w:rPr>
          <w:t>Wang S</w:t>
        </w:r>
      </w:hyperlink>
      <w:r w:rsidR="00C957EE" w:rsidRPr="00C957EE">
        <w:rPr>
          <w:rFonts w:ascii="Arial" w:eastAsia="굴림" w:hAnsi="Arial" w:cs="Arial"/>
          <w:kern w:val="0"/>
          <w:szCs w:val="20"/>
        </w:rPr>
        <w:t xml:space="preserve">, </w:t>
      </w:r>
      <w:hyperlink r:id="rId29" w:history="1">
        <w:r w:rsidR="00C957EE" w:rsidRPr="00C957EE">
          <w:rPr>
            <w:rFonts w:ascii="Arial" w:eastAsia="굴림" w:hAnsi="Arial" w:cs="Arial"/>
            <w:color w:val="2F4A8B"/>
            <w:kern w:val="0"/>
            <w:szCs w:val="20"/>
            <w:u w:val="single"/>
          </w:rPr>
          <w:t>Filgueiras LR</w:t>
        </w:r>
      </w:hyperlink>
      <w:r w:rsidR="00C957EE" w:rsidRPr="00C957EE">
        <w:rPr>
          <w:rFonts w:ascii="Arial" w:eastAsia="굴림" w:hAnsi="Arial" w:cs="Arial"/>
          <w:kern w:val="0"/>
          <w:szCs w:val="20"/>
        </w:rPr>
        <w:t xml:space="preserve">, </w:t>
      </w:r>
      <w:hyperlink r:id="rId30" w:history="1">
        <w:r w:rsidR="00C957EE" w:rsidRPr="00C957EE">
          <w:rPr>
            <w:rFonts w:ascii="Arial" w:eastAsia="굴림" w:hAnsi="Arial" w:cs="Arial"/>
            <w:color w:val="2F4A8B"/>
            <w:kern w:val="0"/>
            <w:szCs w:val="20"/>
            <w:u w:val="single"/>
          </w:rPr>
          <w:t>Brandt S</w:t>
        </w:r>
      </w:hyperlink>
      <w:r w:rsidR="00C957EE" w:rsidRPr="00C957EE">
        <w:rPr>
          <w:rFonts w:ascii="Arial" w:eastAsia="굴림" w:hAnsi="Arial" w:cs="Arial"/>
          <w:kern w:val="0"/>
          <w:szCs w:val="20"/>
        </w:rPr>
        <w:t xml:space="preserve">, </w:t>
      </w:r>
      <w:hyperlink r:id="rId31" w:history="1">
        <w:r w:rsidR="00C957EE" w:rsidRPr="00C957EE">
          <w:rPr>
            <w:rFonts w:ascii="Arial" w:eastAsia="굴림" w:hAnsi="Arial" w:cs="Arial"/>
            <w:color w:val="2F4A8B"/>
            <w:kern w:val="0"/>
            <w:szCs w:val="20"/>
            <w:u w:val="single"/>
          </w:rPr>
          <w:t>Serezani AP</w:t>
        </w:r>
      </w:hyperlink>
      <w:r w:rsidR="00C957EE" w:rsidRPr="00C957EE">
        <w:rPr>
          <w:rFonts w:ascii="Arial" w:eastAsia="굴림" w:hAnsi="Arial" w:cs="Arial"/>
          <w:kern w:val="0"/>
          <w:szCs w:val="20"/>
        </w:rPr>
        <w:t xml:space="preserve">, </w:t>
      </w:r>
      <w:hyperlink r:id="rId32" w:history="1">
        <w:r w:rsidR="00C957EE" w:rsidRPr="00C957EE">
          <w:rPr>
            <w:rFonts w:ascii="Arial" w:eastAsia="굴림" w:hAnsi="Arial" w:cs="Arial"/>
            <w:color w:val="2F4A8B"/>
            <w:kern w:val="0"/>
            <w:szCs w:val="20"/>
            <w:u w:val="single"/>
          </w:rPr>
          <w:t>Du H</w:t>
        </w:r>
      </w:hyperlink>
      <w:r w:rsidR="00C957EE" w:rsidRPr="00C957EE">
        <w:rPr>
          <w:rFonts w:ascii="Arial" w:eastAsia="굴림" w:hAnsi="Arial" w:cs="Arial"/>
          <w:kern w:val="0"/>
          <w:szCs w:val="20"/>
        </w:rPr>
        <w:t xml:space="preserve">, </w:t>
      </w:r>
      <w:hyperlink r:id="rId33" w:history="1">
        <w:r w:rsidR="00C957EE" w:rsidRPr="00C957EE">
          <w:rPr>
            <w:rFonts w:ascii="Arial" w:eastAsia="굴림" w:hAnsi="Arial" w:cs="Arial"/>
            <w:color w:val="2F4A8B"/>
            <w:kern w:val="0"/>
            <w:szCs w:val="20"/>
            <w:u w:val="single"/>
          </w:rPr>
          <w:t>Cunha FQ</w:t>
        </w:r>
      </w:hyperlink>
      <w:r w:rsidR="00C957EE" w:rsidRPr="00C957EE">
        <w:rPr>
          <w:rFonts w:ascii="Arial" w:eastAsia="굴림" w:hAnsi="Arial" w:cs="Arial"/>
          <w:kern w:val="0"/>
          <w:szCs w:val="20"/>
        </w:rPr>
        <w:t xml:space="preserve">, </w:t>
      </w:r>
      <w:hyperlink r:id="rId34" w:history="1">
        <w:r w:rsidR="00C957EE" w:rsidRPr="00C957EE">
          <w:rPr>
            <w:rFonts w:ascii="Arial" w:eastAsia="굴림" w:hAnsi="Arial" w:cs="Arial"/>
            <w:color w:val="2F4A8B"/>
            <w:kern w:val="0"/>
            <w:szCs w:val="20"/>
            <w:u w:val="single"/>
          </w:rPr>
          <w:t>Alves-Filho JC</w:t>
        </w:r>
      </w:hyperlink>
      <w:r w:rsidR="00C957EE" w:rsidRPr="00C957EE">
        <w:rPr>
          <w:rFonts w:ascii="Arial" w:eastAsia="굴림" w:hAnsi="Arial" w:cs="Arial"/>
          <w:kern w:val="0"/>
          <w:szCs w:val="20"/>
        </w:rPr>
        <w:t xml:space="preserve">, </w:t>
      </w:r>
      <w:hyperlink r:id="rId35" w:history="1">
        <w:r w:rsidR="00C957EE" w:rsidRPr="00C957EE">
          <w:rPr>
            <w:rFonts w:ascii="Arial" w:eastAsia="굴림" w:hAnsi="Arial" w:cs="Arial"/>
            <w:color w:val="2F4A8B"/>
            <w:kern w:val="0"/>
            <w:szCs w:val="20"/>
            <w:u w:val="single"/>
          </w:rPr>
          <w:t>Serezani CH</w:t>
        </w:r>
      </w:hyperlink>
      <w:r w:rsidR="00C957EE" w:rsidRPr="00C957EE">
        <w:rPr>
          <w:rFonts w:ascii="Arial" w:eastAsia="굴림" w:hAnsi="Arial" w:cs="Arial"/>
          <w:kern w:val="0"/>
          <w:szCs w:val="20"/>
        </w:rPr>
        <w:t>.</w:t>
      </w:r>
    </w:p>
    <w:p w:rsidR="00C957EE" w:rsidRPr="00C957EE" w:rsidRDefault="000B7E17" w:rsidP="00C957EE">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hyperlink r:id="rId36" w:tooltip="Open/close author information list" w:history="1">
        <w:r w:rsidR="00C957EE" w:rsidRPr="00C957EE">
          <w:rPr>
            <w:rFonts w:ascii="Arial" w:eastAsia="굴림" w:hAnsi="Arial" w:cs="Arial"/>
            <w:b/>
            <w:bCs/>
            <w:color w:val="2F4A8B"/>
            <w:kern w:val="0"/>
            <w:sz w:val="22"/>
            <w:u w:val="single"/>
          </w:rPr>
          <w:t xml:space="preserve">Author information </w:t>
        </w:r>
      </w:hyperlink>
    </w:p>
    <w:p w:rsidR="00C957EE" w:rsidRPr="00C957EE" w:rsidRDefault="00C957EE" w:rsidP="00C957EE">
      <w:pPr>
        <w:widowControl/>
        <w:numPr>
          <w:ilvl w:val="0"/>
          <w:numId w:val="29"/>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C957EE">
        <w:rPr>
          <w:rFonts w:ascii="Arial" w:eastAsia="굴림" w:hAnsi="Arial" w:cs="Arial"/>
          <w:kern w:val="0"/>
          <w:szCs w:val="20"/>
        </w:rPr>
        <w:t>Department of Microbiology and Immunology, Indiana University School of Medicine, Indianapolis, IN 46202;</w:t>
      </w:r>
    </w:p>
    <w:p w:rsidR="00C957EE" w:rsidRPr="00C957EE" w:rsidRDefault="00C957EE" w:rsidP="00C957EE">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C957EE">
        <w:rPr>
          <w:rFonts w:ascii="Arial" w:eastAsia="굴림" w:hAnsi="Arial" w:cs="Arial"/>
          <w:b/>
          <w:bCs/>
          <w:color w:val="724128"/>
          <w:kern w:val="0"/>
          <w:sz w:val="22"/>
        </w:rPr>
        <w:t>Abstract</w:t>
      </w:r>
    </w:p>
    <w:p w:rsidR="00C957EE" w:rsidRPr="00C957EE" w:rsidRDefault="00C957EE" w:rsidP="00C957EE">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proofErr w:type="spellStart"/>
      <w:r w:rsidRPr="00C957EE">
        <w:rPr>
          <w:rFonts w:ascii="Arial" w:eastAsia="굴림" w:hAnsi="Arial" w:cs="Arial"/>
          <w:kern w:val="0"/>
          <w:szCs w:val="20"/>
        </w:rPr>
        <w:t>Polymicrobial</w:t>
      </w:r>
      <w:proofErr w:type="spellEnd"/>
      <w:r w:rsidRPr="00C957EE">
        <w:rPr>
          <w:rFonts w:ascii="Arial" w:eastAsia="굴림" w:hAnsi="Arial" w:cs="Arial"/>
          <w:kern w:val="0"/>
          <w:szCs w:val="20"/>
        </w:rPr>
        <w:t xml:space="preserve"> sepsis induces organ failure and is accompanied by overwhelming inflammatory response and impairment of microbial killing. </w:t>
      </w:r>
      <w:r w:rsidRPr="00C957EE">
        <w:rPr>
          <w:rFonts w:ascii="Arial" w:eastAsia="굴림" w:hAnsi="Arial" w:cs="Arial"/>
          <w:kern w:val="0"/>
          <w:szCs w:val="20"/>
          <w:shd w:val="clear" w:color="auto" w:fill="F2F5F8"/>
        </w:rPr>
        <w:t>Peroxisome</w:t>
      </w:r>
      <w:r w:rsidRPr="00C957EE">
        <w:rPr>
          <w:rFonts w:ascii="Arial" w:eastAsia="굴림" w:hAnsi="Arial" w:cs="Arial"/>
          <w:kern w:val="0"/>
          <w:szCs w:val="20"/>
        </w:rPr>
        <w:t xml:space="preserve"> </w:t>
      </w:r>
      <w:r w:rsidRPr="00C957EE">
        <w:rPr>
          <w:rFonts w:ascii="Arial" w:eastAsia="굴림" w:hAnsi="Arial" w:cs="Arial"/>
          <w:kern w:val="0"/>
          <w:szCs w:val="20"/>
          <w:shd w:val="clear" w:color="auto" w:fill="F2F5F8"/>
        </w:rPr>
        <w:t>proliferator-activated</w:t>
      </w:r>
      <w:r w:rsidRPr="00C957EE">
        <w:rPr>
          <w:rFonts w:ascii="Arial" w:eastAsia="굴림" w:hAnsi="Arial" w:cs="Arial"/>
          <w:kern w:val="0"/>
          <w:szCs w:val="20"/>
        </w:rPr>
        <w:t xml:space="preserve"> receptor (</w:t>
      </w:r>
      <w:r w:rsidRPr="00C957EE">
        <w:rPr>
          <w:rFonts w:ascii="Arial" w:eastAsia="굴림" w:hAnsi="Arial" w:cs="Arial"/>
          <w:kern w:val="0"/>
          <w:szCs w:val="20"/>
          <w:shd w:val="clear" w:color="auto" w:fill="F2F5F8"/>
        </w:rPr>
        <w:t>PPAR</w:t>
      </w:r>
      <w:r w:rsidRPr="00C957EE">
        <w:rPr>
          <w:rFonts w:ascii="Arial" w:eastAsia="굴림" w:hAnsi="Arial" w:cs="Arial"/>
          <w:kern w:val="0"/>
          <w:szCs w:val="20"/>
        </w:rPr>
        <w:t xml:space="preserve">)-γ is a nuclear receptor with pleiotropic effects on lipid metabolism, inflammation, and cell proliferation. The insulin-sensitizing drugs </w:t>
      </w:r>
      <w:proofErr w:type="spellStart"/>
      <w:r w:rsidRPr="00C957EE">
        <w:rPr>
          <w:rFonts w:ascii="Arial" w:eastAsia="굴림" w:hAnsi="Arial" w:cs="Arial"/>
          <w:kern w:val="0"/>
          <w:szCs w:val="20"/>
        </w:rPr>
        <w:t>thiazolidinediones</w:t>
      </w:r>
      <w:proofErr w:type="spellEnd"/>
      <w:r w:rsidRPr="00C957EE">
        <w:rPr>
          <w:rFonts w:ascii="Arial" w:eastAsia="굴림" w:hAnsi="Arial" w:cs="Arial"/>
          <w:kern w:val="0"/>
          <w:szCs w:val="20"/>
        </w:rPr>
        <w:t xml:space="preserve"> (TZDs) are specific </w:t>
      </w:r>
      <w:r w:rsidRPr="00C957EE">
        <w:rPr>
          <w:rFonts w:ascii="Arial" w:eastAsia="굴림" w:hAnsi="Arial" w:cs="Arial"/>
          <w:kern w:val="0"/>
          <w:szCs w:val="20"/>
          <w:shd w:val="clear" w:color="auto" w:fill="F2F5F8"/>
        </w:rPr>
        <w:t>PPAR</w:t>
      </w:r>
      <w:r w:rsidRPr="00C957EE">
        <w:rPr>
          <w:rFonts w:ascii="Arial" w:eastAsia="굴림" w:hAnsi="Arial" w:cs="Arial"/>
          <w:kern w:val="0"/>
          <w:szCs w:val="20"/>
        </w:rPr>
        <w:t xml:space="preserve">-γ agonists. TZDs exert anti-inflammatory actions in different disease models, including </w:t>
      </w:r>
      <w:proofErr w:type="spellStart"/>
      <w:r w:rsidRPr="00C957EE">
        <w:rPr>
          <w:rFonts w:ascii="Arial" w:eastAsia="굴림" w:hAnsi="Arial" w:cs="Arial"/>
          <w:kern w:val="0"/>
          <w:szCs w:val="20"/>
        </w:rPr>
        <w:t>polymicrobial</w:t>
      </w:r>
      <w:proofErr w:type="spellEnd"/>
      <w:r w:rsidRPr="00C957EE">
        <w:rPr>
          <w:rFonts w:ascii="Arial" w:eastAsia="굴림" w:hAnsi="Arial" w:cs="Arial"/>
          <w:kern w:val="0"/>
          <w:szCs w:val="20"/>
        </w:rPr>
        <w:t xml:space="preserve"> sepsis. The TZD pioglitazone, which has been approved by the U.S. Food and Drug Administration, improves sepsis outcome; however, the molecular programs that mediate its effect have not been determined. In a murine model of sepsis, we now show that pioglitazone treatment improves microbial clearance and enhances neutrophil recruitment to the site of infection. We also observed reduced </w:t>
      </w:r>
      <w:proofErr w:type="spellStart"/>
      <w:r w:rsidRPr="00C957EE">
        <w:rPr>
          <w:rFonts w:ascii="Arial" w:eastAsia="굴림" w:hAnsi="Arial" w:cs="Arial"/>
          <w:kern w:val="0"/>
          <w:szCs w:val="20"/>
        </w:rPr>
        <w:t>proinflammatory</w:t>
      </w:r>
      <w:proofErr w:type="spellEnd"/>
      <w:r w:rsidRPr="00C957EE">
        <w:rPr>
          <w:rFonts w:ascii="Arial" w:eastAsia="굴림" w:hAnsi="Arial" w:cs="Arial"/>
          <w:kern w:val="0"/>
          <w:szCs w:val="20"/>
        </w:rPr>
        <w:t xml:space="preserve"> </w:t>
      </w:r>
      <w:r w:rsidRPr="00C957EE">
        <w:rPr>
          <w:rFonts w:ascii="Arial" w:eastAsia="굴림" w:hAnsi="Arial" w:cs="Arial"/>
          <w:kern w:val="0"/>
          <w:szCs w:val="20"/>
        </w:rPr>
        <w:lastRenderedPageBreak/>
        <w:t xml:space="preserve">cytokine production and high IL-10 levels in pioglitazone-treated mice. These effects were associated with a decrease in STAT-1-dependent expression of MyD88 in vivo and in vitro. IL-10R blockage abolished </w:t>
      </w:r>
      <w:r w:rsidRPr="00C957EE">
        <w:rPr>
          <w:rFonts w:ascii="Arial" w:eastAsia="굴림" w:hAnsi="Arial" w:cs="Arial"/>
          <w:kern w:val="0"/>
          <w:szCs w:val="20"/>
          <w:shd w:val="clear" w:color="auto" w:fill="F2F5F8"/>
        </w:rPr>
        <w:t>PPAR</w:t>
      </w:r>
      <w:r w:rsidRPr="00C957EE">
        <w:rPr>
          <w:rFonts w:ascii="Arial" w:eastAsia="굴림" w:hAnsi="Arial" w:cs="Arial"/>
          <w:kern w:val="0"/>
          <w:szCs w:val="20"/>
        </w:rPr>
        <w:t xml:space="preserve">-γ-mediated inhibition of MyD88 expression. These data demonstrate that the primary mechanism by which pioglitazone protects against </w:t>
      </w:r>
      <w:proofErr w:type="spellStart"/>
      <w:r w:rsidRPr="00C957EE">
        <w:rPr>
          <w:rFonts w:ascii="Arial" w:eastAsia="굴림" w:hAnsi="Arial" w:cs="Arial"/>
          <w:kern w:val="0"/>
          <w:szCs w:val="20"/>
        </w:rPr>
        <w:t>polymicrobial</w:t>
      </w:r>
      <w:proofErr w:type="spellEnd"/>
      <w:r w:rsidRPr="00C957EE">
        <w:rPr>
          <w:rFonts w:ascii="Arial" w:eastAsia="굴림" w:hAnsi="Arial" w:cs="Arial"/>
          <w:kern w:val="0"/>
          <w:szCs w:val="20"/>
        </w:rPr>
        <w:t xml:space="preserve"> sepsis is through the impairment of MyD88 responses. This appears to represent a novel regulatory program. In this regard, pioglitazone provides advantages as a therapeutic tool, because it improves different aspects of host defense during sepsis, ultimately enhancing survival.</w:t>
      </w:r>
    </w:p>
    <w:p w:rsidR="0072440D" w:rsidRPr="00C957EE" w:rsidRDefault="0072440D" w:rsidP="00D32CEA">
      <w:pPr>
        <w:pStyle w:val="a3"/>
        <w:shd w:val="clear" w:color="auto" w:fill="FFFFFF"/>
        <w:rPr>
          <w:rFonts w:ascii="Arial" w:hAnsi="Arial" w:cs="Arial"/>
          <w:sz w:val="20"/>
          <w:szCs w:val="20"/>
        </w:rPr>
      </w:pPr>
    </w:p>
    <w:p w:rsidR="0072440D" w:rsidRDefault="0072440D" w:rsidP="00D32CEA">
      <w:pPr>
        <w:pStyle w:val="a3"/>
        <w:shd w:val="clear" w:color="auto" w:fill="FFFFFF"/>
        <w:rPr>
          <w:rFonts w:ascii="Arial" w:hAnsi="Arial" w:cs="Arial"/>
          <w:sz w:val="20"/>
          <w:szCs w:val="20"/>
        </w:rPr>
      </w:pPr>
    </w:p>
    <w:p w:rsidR="0084039C" w:rsidRPr="00C957EE" w:rsidRDefault="0084039C" w:rsidP="0084039C">
      <w:pPr>
        <w:widowControl/>
        <w:shd w:val="clear" w:color="auto" w:fill="FFFFFF"/>
        <w:wordWrap/>
        <w:autoSpaceDE/>
        <w:autoSpaceDN/>
        <w:spacing w:line="240" w:lineRule="auto"/>
        <w:jc w:val="left"/>
        <w:rPr>
          <w:rFonts w:ascii="Arial" w:eastAsia="굴림" w:hAnsi="Arial" w:cs="Arial"/>
          <w:kern w:val="0"/>
          <w:sz w:val="18"/>
          <w:szCs w:val="18"/>
        </w:rPr>
      </w:pPr>
      <w:proofErr w:type="spellStart"/>
      <w:proofErr w:type="gramStart"/>
      <w:r w:rsidRPr="00C957EE">
        <w:rPr>
          <w:rFonts w:ascii="Arial" w:eastAsia="굴림" w:hAnsi="Arial" w:cs="Arial"/>
          <w:kern w:val="0"/>
          <w:sz w:val="18"/>
          <w:szCs w:val="18"/>
        </w:rPr>
        <w:t>PLoS</w:t>
      </w:r>
      <w:proofErr w:type="spellEnd"/>
      <w:r w:rsidRPr="00C957EE">
        <w:rPr>
          <w:rFonts w:ascii="Arial" w:eastAsia="굴림" w:hAnsi="Arial" w:cs="Arial"/>
          <w:kern w:val="0"/>
          <w:sz w:val="18"/>
          <w:szCs w:val="18"/>
        </w:rPr>
        <w:t xml:space="preserve"> One.</w:t>
      </w:r>
      <w:proofErr w:type="gramEnd"/>
      <w:r w:rsidRPr="00C957EE">
        <w:rPr>
          <w:rFonts w:ascii="Arial" w:eastAsia="굴림" w:hAnsi="Arial" w:cs="Arial"/>
          <w:kern w:val="0"/>
          <w:sz w:val="18"/>
          <w:szCs w:val="18"/>
        </w:rPr>
        <w:t xml:space="preserve"> 2014 Jan 30</w:t>
      </w:r>
      <w:proofErr w:type="gramStart"/>
      <w:r w:rsidRPr="00C957EE">
        <w:rPr>
          <w:rFonts w:ascii="Arial" w:eastAsia="굴림" w:hAnsi="Arial" w:cs="Arial"/>
          <w:kern w:val="0"/>
          <w:sz w:val="18"/>
          <w:szCs w:val="18"/>
        </w:rPr>
        <w:t>;9</w:t>
      </w:r>
      <w:proofErr w:type="gramEnd"/>
      <w:r w:rsidRPr="00C957EE">
        <w:rPr>
          <w:rFonts w:ascii="Arial" w:eastAsia="굴림" w:hAnsi="Arial" w:cs="Arial"/>
          <w:kern w:val="0"/>
          <w:sz w:val="18"/>
          <w:szCs w:val="18"/>
        </w:rPr>
        <w:t>(1):e87848.</w:t>
      </w:r>
    </w:p>
    <w:p w:rsidR="00C957EE" w:rsidRPr="00C957EE" w:rsidRDefault="000B7E17" w:rsidP="00C957EE">
      <w:pPr>
        <w:widowControl/>
        <w:shd w:val="clear" w:color="auto" w:fill="FFFFFF"/>
        <w:wordWrap/>
        <w:autoSpaceDE/>
        <w:autoSpaceDN/>
        <w:spacing w:after="0" w:line="240" w:lineRule="auto"/>
        <w:jc w:val="left"/>
        <w:rPr>
          <w:rFonts w:ascii="Arial" w:eastAsia="굴림" w:hAnsi="Arial" w:cs="Arial"/>
          <w:kern w:val="0"/>
          <w:sz w:val="22"/>
        </w:rPr>
      </w:pPr>
      <w:hyperlink r:id="rId37" w:history="1">
        <w:r w:rsidR="00C957EE" w:rsidRPr="00C957EE">
          <w:rPr>
            <w:rFonts w:ascii="Arial" w:eastAsia="굴림" w:hAnsi="Arial" w:cs="Arial"/>
            <w:color w:val="2222CC"/>
            <w:kern w:val="0"/>
            <w:sz w:val="22"/>
            <w:u w:val="single"/>
          </w:rPr>
          <w:t>KDT501, a Derivative from Hops, Normalizes Glucose Metabolism and Body Weight in Rodent Models of Diabetes.</w:t>
        </w:r>
      </w:hyperlink>
    </w:p>
    <w:p w:rsidR="00C957EE" w:rsidRPr="00C957EE" w:rsidRDefault="00C957EE" w:rsidP="00C957EE">
      <w:pPr>
        <w:widowControl/>
        <w:shd w:val="clear" w:color="auto" w:fill="FFFFFF"/>
        <w:wordWrap/>
        <w:autoSpaceDE/>
        <w:autoSpaceDN/>
        <w:spacing w:after="0" w:line="240" w:lineRule="auto"/>
        <w:jc w:val="left"/>
        <w:rPr>
          <w:rFonts w:ascii="Arial" w:eastAsia="굴림" w:hAnsi="Arial" w:cs="Arial"/>
          <w:kern w:val="0"/>
          <w:sz w:val="22"/>
        </w:rPr>
      </w:pPr>
      <w:proofErr w:type="spellStart"/>
      <w:r w:rsidRPr="00C957EE">
        <w:rPr>
          <w:rFonts w:ascii="Arial" w:eastAsia="굴림" w:hAnsi="Arial" w:cs="Arial"/>
          <w:kern w:val="0"/>
          <w:sz w:val="22"/>
        </w:rPr>
        <w:t>Konda</w:t>
      </w:r>
      <w:proofErr w:type="spellEnd"/>
      <w:r w:rsidRPr="00C957EE">
        <w:rPr>
          <w:rFonts w:ascii="Arial" w:eastAsia="굴림" w:hAnsi="Arial" w:cs="Arial"/>
          <w:kern w:val="0"/>
          <w:sz w:val="22"/>
        </w:rPr>
        <w:t xml:space="preserve"> VR, Desai A, </w:t>
      </w:r>
      <w:proofErr w:type="spellStart"/>
      <w:r w:rsidRPr="00C957EE">
        <w:rPr>
          <w:rFonts w:ascii="Arial" w:eastAsia="굴림" w:hAnsi="Arial" w:cs="Arial"/>
          <w:kern w:val="0"/>
          <w:sz w:val="22"/>
        </w:rPr>
        <w:t>Darland</w:t>
      </w:r>
      <w:proofErr w:type="spellEnd"/>
      <w:r w:rsidRPr="00C957EE">
        <w:rPr>
          <w:rFonts w:ascii="Arial" w:eastAsia="굴림" w:hAnsi="Arial" w:cs="Arial"/>
          <w:kern w:val="0"/>
          <w:sz w:val="22"/>
        </w:rPr>
        <w:t xml:space="preserve"> G, Grayson N, Bland JS.</w:t>
      </w:r>
    </w:p>
    <w:p w:rsidR="0072440D" w:rsidRDefault="0072440D" w:rsidP="00D32CEA">
      <w:pPr>
        <w:pStyle w:val="a3"/>
        <w:shd w:val="clear" w:color="auto" w:fill="FFFFFF"/>
        <w:rPr>
          <w:rFonts w:ascii="Arial" w:hAnsi="Arial" w:cs="Arial"/>
          <w:sz w:val="20"/>
          <w:szCs w:val="20"/>
        </w:rPr>
      </w:pPr>
    </w:p>
    <w:p w:rsidR="0084039C" w:rsidRPr="00C957EE" w:rsidRDefault="0084039C" w:rsidP="0084039C">
      <w:pPr>
        <w:widowControl/>
        <w:shd w:val="clear" w:color="auto" w:fill="FFFFFF"/>
        <w:wordWrap/>
        <w:autoSpaceDE/>
        <w:autoSpaceDN/>
        <w:spacing w:line="240" w:lineRule="auto"/>
        <w:jc w:val="left"/>
        <w:rPr>
          <w:rFonts w:ascii="Arial" w:eastAsia="굴림" w:hAnsi="Arial" w:cs="Arial"/>
          <w:kern w:val="0"/>
          <w:sz w:val="18"/>
          <w:szCs w:val="18"/>
        </w:rPr>
      </w:pPr>
      <w:proofErr w:type="spellStart"/>
      <w:proofErr w:type="gramStart"/>
      <w:r w:rsidRPr="00C957EE">
        <w:rPr>
          <w:rFonts w:ascii="Arial" w:eastAsia="굴림" w:hAnsi="Arial" w:cs="Arial"/>
          <w:kern w:val="0"/>
          <w:sz w:val="18"/>
          <w:szCs w:val="18"/>
        </w:rPr>
        <w:t>Gerodontology</w:t>
      </w:r>
      <w:proofErr w:type="spellEnd"/>
      <w:r w:rsidRPr="00C957EE">
        <w:rPr>
          <w:rFonts w:ascii="Arial" w:eastAsia="굴림" w:hAnsi="Arial" w:cs="Arial"/>
          <w:kern w:val="0"/>
          <w:sz w:val="18"/>
          <w:szCs w:val="18"/>
        </w:rPr>
        <w:t>.</w:t>
      </w:r>
      <w:proofErr w:type="gramEnd"/>
      <w:r w:rsidRPr="00C957EE">
        <w:rPr>
          <w:rFonts w:ascii="Arial" w:eastAsia="굴림" w:hAnsi="Arial" w:cs="Arial"/>
          <w:kern w:val="0"/>
          <w:sz w:val="18"/>
          <w:szCs w:val="18"/>
        </w:rPr>
        <w:t xml:space="preserve"> </w:t>
      </w:r>
      <w:proofErr w:type="gramStart"/>
      <w:r w:rsidRPr="00C957EE">
        <w:rPr>
          <w:rFonts w:ascii="Arial" w:eastAsia="굴림" w:hAnsi="Arial" w:cs="Arial"/>
          <w:kern w:val="0"/>
          <w:sz w:val="18"/>
          <w:szCs w:val="18"/>
        </w:rPr>
        <w:t>2014 Feb 4.</w:t>
      </w:r>
      <w:proofErr w:type="gramEnd"/>
    </w:p>
    <w:p w:rsidR="00C957EE" w:rsidRPr="00C957EE" w:rsidRDefault="000B7E17" w:rsidP="00C957EE">
      <w:pPr>
        <w:widowControl/>
        <w:shd w:val="clear" w:color="auto" w:fill="FFFFFF"/>
        <w:wordWrap/>
        <w:autoSpaceDE/>
        <w:autoSpaceDN/>
        <w:spacing w:after="0" w:line="240" w:lineRule="auto"/>
        <w:jc w:val="left"/>
        <w:rPr>
          <w:rFonts w:ascii="Arial" w:eastAsia="굴림" w:hAnsi="Arial" w:cs="Arial"/>
          <w:kern w:val="0"/>
          <w:sz w:val="22"/>
        </w:rPr>
      </w:pPr>
      <w:hyperlink r:id="rId38" w:history="1">
        <w:proofErr w:type="gramStart"/>
        <w:r w:rsidR="00C957EE" w:rsidRPr="00C957EE">
          <w:rPr>
            <w:rFonts w:ascii="Arial" w:eastAsia="굴림" w:hAnsi="Arial" w:cs="Arial"/>
            <w:b/>
            <w:bCs/>
            <w:color w:val="2222CC"/>
            <w:kern w:val="0"/>
            <w:sz w:val="22"/>
            <w:u w:val="single"/>
          </w:rPr>
          <w:t>PPAR</w:t>
        </w:r>
        <w:r w:rsidR="00C957EE" w:rsidRPr="00C957EE">
          <w:rPr>
            <w:rFonts w:ascii="Arial" w:eastAsia="굴림" w:hAnsi="Arial" w:cs="Arial"/>
            <w:color w:val="2222CC"/>
            <w:kern w:val="0"/>
            <w:sz w:val="22"/>
            <w:u w:val="single"/>
          </w:rPr>
          <w:t>γ gene polymorphism, C-reactive protein level, BMI and periodontitis in post-menopausal Japanese women.</w:t>
        </w:r>
        <w:proofErr w:type="gramEnd"/>
      </w:hyperlink>
    </w:p>
    <w:p w:rsidR="00C957EE" w:rsidRPr="00C957EE" w:rsidRDefault="00C957EE" w:rsidP="00C957EE">
      <w:pPr>
        <w:widowControl/>
        <w:shd w:val="clear" w:color="auto" w:fill="FFFFFF"/>
        <w:wordWrap/>
        <w:autoSpaceDE/>
        <w:autoSpaceDN/>
        <w:spacing w:after="0" w:line="240" w:lineRule="auto"/>
        <w:jc w:val="left"/>
        <w:rPr>
          <w:rFonts w:ascii="Arial" w:eastAsia="굴림" w:hAnsi="Arial" w:cs="Arial"/>
          <w:kern w:val="0"/>
          <w:sz w:val="22"/>
        </w:rPr>
      </w:pPr>
      <w:r w:rsidRPr="00C957EE">
        <w:rPr>
          <w:rFonts w:ascii="Arial" w:eastAsia="굴림" w:hAnsi="Arial" w:cs="Arial"/>
          <w:kern w:val="0"/>
          <w:sz w:val="22"/>
        </w:rPr>
        <w:t xml:space="preserve">Wang Y, Sugita N, Yoshihara A, Iwasaki M, Miyazaki H, Nakamura K, </w:t>
      </w:r>
      <w:proofErr w:type="spellStart"/>
      <w:r w:rsidRPr="00C957EE">
        <w:rPr>
          <w:rFonts w:ascii="Arial" w:eastAsia="굴림" w:hAnsi="Arial" w:cs="Arial"/>
          <w:kern w:val="0"/>
          <w:sz w:val="22"/>
        </w:rPr>
        <w:t>Yoshie</w:t>
      </w:r>
      <w:proofErr w:type="spellEnd"/>
      <w:r w:rsidRPr="00C957EE">
        <w:rPr>
          <w:rFonts w:ascii="Arial" w:eastAsia="굴림" w:hAnsi="Arial" w:cs="Arial"/>
          <w:kern w:val="0"/>
          <w:sz w:val="22"/>
        </w:rPr>
        <w:t xml:space="preserve"> H.</w:t>
      </w:r>
    </w:p>
    <w:p w:rsidR="0072440D" w:rsidRDefault="0072440D" w:rsidP="00D32CEA">
      <w:pPr>
        <w:pStyle w:val="a3"/>
        <w:shd w:val="clear" w:color="auto" w:fill="FFFFFF"/>
        <w:rPr>
          <w:rFonts w:ascii="Arial" w:hAnsi="Arial" w:cs="Arial"/>
          <w:sz w:val="20"/>
          <w:szCs w:val="20"/>
        </w:rPr>
      </w:pPr>
    </w:p>
    <w:p w:rsidR="00D465C3" w:rsidRPr="00C957EE" w:rsidRDefault="00D465C3" w:rsidP="00D465C3">
      <w:pPr>
        <w:widowControl/>
        <w:shd w:val="clear" w:color="auto" w:fill="FFFFFF"/>
        <w:wordWrap/>
        <w:autoSpaceDE/>
        <w:autoSpaceDN/>
        <w:spacing w:line="240" w:lineRule="auto"/>
        <w:jc w:val="left"/>
        <w:rPr>
          <w:rFonts w:ascii="Arial" w:eastAsia="굴림" w:hAnsi="Arial" w:cs="Arial"/>
          <w:kern w:val="0"/>
          <w:sz w:val="18"/>
          <w:szCs w:val="18"/>
        </w:rPr>
      </w:pPr>
      <w:proofErr w:type="gramStart"/>
      <w:r w:rsidRPr="00C957EE">
        <w:rPr>
          <w:rFonts w:ascii="Arial" w:eastAsia="굴림" w:hAnsi="Arial" w:cs="Arial"/>
          <w:kern w:val="0"/>
          <w:sz w:val="18"/>
          <w:szCs w:val="18"/>
        </w:rPr>
        <w:t xml:space="preserve">J </w:t>
      </w:r>
      <w:proofErr w:type="spellStart"/>
      <w:r w:rsidRPr="00C957EE">
        <w:rPr>
          <w:rFonts w:ascii="Arial" w:eastAsia="굴림" w:hAnsi="Arial" w:cs="Arial"/>
          <w:kern w:val="0"/>
          <w:sz w:val="18"/>
          <w:szCs w:val="18"/>
        </w:rPr>
        <w:t>Endocrinol</w:t>
      </w:r>
      <w:proofErr w:type="spellEnd"/>
      <w:r w:rsidRPr="00C957EE">
        <w:rPr>
          <w:rFonts w:ascii="Arial" w:eastAsia="굴림" w:hAnsi="Arial" w:cs="Arial"/>
          <w:kern w:val="0"/>
          <w:sz w:val="18"/>
          <w:szCs w:val="18"/>
        </w:rPr>
        <w:t>.</w:t>
      </w:r>
      <w:proofErr w:type="gramEnd"/>
      <w:r w:rsidRPr="00C957EE">
        <w:rPr>
          <w:rFonts w:ascii="Arial" w:eastAsia="굴림" w:hAnsi="Arial" w:cs="Arial"/>
          <w:kern w:val="0"/>
          <w:sz w:val="18"/>
          <w:szCs w:val="18"/>
        </w:rPr>
        <w:t xml:space="preserve"> </w:t>
      </w:r>
      <w:proofErr w:type="gramStart"/>
      <w:r w:rsidRPr="00C957EE">
        <w:rPr>
          <w:rFonts w:ascii="Arial" w:eastAsia="굴림" w:hAnsi="Arial" w:cs="Arial"/>
          <w:kern w:val="0"/>
          <w:sz w:val="18"/>
          <w:szCs w:val="18"/>
        </w:rPr>
        <w:t>2014 Feb 3.</w:t>
      </w:r>
      <w:proofErr w:type="gramEnd"/>
      <w:r w:rsidRPr="00C957EE">
        <w:rPr>
          <w:rFonts w:ascii="Arial" w:eastAsia="굴림" w:hAnsi="Arial" w:cs="Arial"/>
          <w:kern w:val="0"/>
          <w:sz w:val="18"/>
          <w:szCs w:val="18"/>
        </w:rPr>
        <w:t xml:space="preserve"> </w:t>
      </w:r>
    </w:p>
    <w:p w:rsidR="00C957EE" w:rsidRPr="00C957EE" w:rsidRDefault="000B7E17" w:rsidP="00C957EE">
      <w:pPr>
        <w:widowControl/>
        <w:shd w:val="clear" w:color="auto" w:fill="FFFFFF"/>
        <w:wordWrap/>
        <w:autoSpaceDE/>
        <w:autoSpaceDN/>
        <w:spacing w:after="0" w:line="240" w:lineRule="auto"/>
        <w:jc w:val="left"/>
        <w:rPr>
          <w:rFonts w:ascii="Arial" w:eastAsia="굴림" w:hAnsi="Arial" w:cs="Arial"/>
          <w:kern w:val="0"/>
          <w:sz w:val="22"/>
        </w:rPr>
      </w:pPr>
      <w:hyperlink r:id="rId39" w:history="1">
        <w:r w:rsidR="00C957EE" w:rsidRPr="00C957EE">
          <w:rPr>
            <w:rFonts w:ascii="Arial" w:eastAsia="굴림" w:hAnsi="Arial" w:cs="Arial"/>
            <w:color w:val="2222CC"/>
            <w:kern w:val="0"/>
            <w:sz w:val="22"/>
            <w:u w:val="single"/>
          </w:rPr>
          <w:t>Insulin regulates the novel adipokine adipolin/CTRP12: in vivo and ex vivo effects.</w:t>
        </w:r>
      </w:hyperlink>
    </w:p>
    <w:p w:rsidR="00C957EE" w:rsidRPr="00C957EE" w:rsidRDefault="00C957EE" w:rsidP="00C957EE">
      <w:pPr>
        <w:widowControl/>
        <w:shd w:val="clear" w:color="auto" w:fill="FFFFFF"/>
        <w:wordWrap/>
        <w:autoSpaceDE/>
        <w:autoSpaceDN/>
        <w:spacing w:after="0" w:line="240" w:lineRule="auto"/>
        <w:jc w:val="left"/>
        <w:rPr>
          <w:rFonts w:ascii="Arial" w:eastAsia="굴림" w:hAnsi="Arial" w:cs="Arial"/>
          <w:kern w:val="0"/>
          <w:sz w:val="22"/>
        </w:rPr>
      </w:pPr>
      <w:r w:rsidRPr="00C957EE">
        <w:rPr>
          <w:rFonts w:ascii="Arial" w:eastAsia="굴림" w:hAnsi="Arial" w:cs="Arial"/>
          <w:kern w:val="0"/>
          <w:sz w:val="22"/>
        </w:rPr>
        <w:t xml:space="preserve">Tan BK, Lewandowski KC, O'Hare JP, </w:t>
      </w:r>
      <w:proofErr w:type="spellStart"/>
      <w:r w:rsidRPr="00C957EE">
        <w:rPr>
          <w:rFonts w:ascii="Arial" w:eastAsia="굴림" w:hAnsi="Arial" w:cs="Arial"/>
          <w:kern w:val="0"/>
          <w:sz w:val="22"/>
        </w:rPr>
        <w:t>Randeva</w:t>
      </w:r>
      <w:proofErr w:type="spellEnd"/>
      <w:r w:rsidRPr="00C957EE">
        <w:rPr>
          <w:rFonts w:ascii="Arial" w:eastAsia="굴림" w:hAnsi="Arial" w:cs="Arial"/>
          <w:kern w:val="0"/>
          <w:sz w:val="22"/>
        </w:rPr>
        <w:t xml:space="preserve"> HS.</w:t>
      </w:r>
    </w:p>
    <w:p w:rsidR="0072440D" w:rsidRDefault="0072440D" w:rsidP="00D32CEA">
      <w:pPr>
        <w:pStyle w:val="a3"/>
        <w:shd w:val="clear" w:color="auto" w:fill="FFFFFF"/>
        <w:rPr>
          <w:rFonts w:ascii="Arial" w:hAnsi="Arial" w:cs="Arial"/>
          <w:sz w:val="20"/>
          <w:szCs w:val="20"/>
        </w:rPr>
      </w:pPr>
    </w:p>
    <w:p w:rsidR="00D465C3" w:rsidRPr="00C957EE" w:rsidRDefault="00D465C3" w:rsidP="00D465C3">
      <w:pPr>
        <w:widowControl/>
        <w:shd w:val="clear" w:color="auto" w:fill="FFFFFF"/>
        <w:wordWrap/>
        <w:autoSpaceDE/>
        <w:autoSpaceDN/>
        <w:spacing w:line="240" w:lineRule="auto"/>
        <w:jc w:val="left"/>
        <w:rPr>
          <w:rFonts w:ascii="Arial" w:eastAsia="굴림" w:hAnsi="Arial" w:cs="Arial"/>
          <w:kern w:val="0"/>
          <w:sz w:val="18"/>
          <w:szCs w:val="18"/>
        </w:rPr>
      </w:pPr>
      <w:proofErr w:type="gramStart"/>
      <w:r w:rsidRPr="00C957EE">
        <w:rPr>
          <w:rFonts w:ascii="Arial" w:eastAsia="굴림" w:hAnsi="Arial" w:cs="Arial"/>
          <w:kern w:val="0"/>
          <w:sz w:val="18"/>
          <w:szCs w:val="18"/>
        </w:rPr>
        <w:t xml:space="preserve">J </w:t>
      </w:r>
      <w:proofErr w:type="spellStart"/>
      <w:r w:rsidRPr="00C957EE">
        <w:rPr>
          <w:rFonts w:ascii="Arial" w:eastAsia="굴림" w:hAnsi="Arial" w:cs="Arial"/>
          <w:kern w:val="0"/>
          <w:sz w:val="18"/>
          <w:szCs w:val="18"/>
        </w:rPr>
        <w:t>Immunol</w:t>
      </w:r>
      <w:proofErr w:type="spellEnd"/>
      <w:r w:rsidRPr="00C957EE">
        <w:rPr>
          <w:rFonts w:ascii="Arial" w:eastAsia="굴림" w:hAnsi="Arial" w:cs="Arial"/>
          <w:kern w:val="0"/>
          <w:sz w:val="18"/>
          <w:szCs w:val="18"/>
        </w:rPr>
        <w:t>.</w:t>
      </w:r>
      <w:proofErr w:type="gramEnd"/>
      <w:r w:rsidRPr="00C957EE">
        <w:rPr>
          <w:rFonts w:ascii="Arial" w:eastAsia="굴림" w:hAnsi="Arial" w:cs="Arial"/>
          <w:kern w:val="0"/>
          <w:sz w:val="18"/>
          <w:szCs w:val="18"/>
        </w:rPr>
        <w:t xml:space="preserve"> </w:t>
      </w:r>
      <w:proofErr w:type="gramStart"/>
      <w:r w:rsidRPr="00C957EE">
        <w:rPr>
          <w:rFonts w:ascii="Arial" w:eastAsia="굴림" w:hAnsi="Arial" w:cs="Arial"/>
          <w:kern w:val="0"/>
          <w:sz w:val="18"/>
          <w:szCs w:val="18"/>
        </w:rPr>
        <w:t>2014 Jan 31.</w:t>
      </w:r>
      <w:proofErr w:type="gramEnd"/>
    </w:p>
    <w:p w:rsidR="00C957EE" w:rsidRPr="00C957EE" w:rsidRDefault="000B7E17" w:rsidP="00C957EE">
      <w:pPr>
        <w:widowControl/>
        <w:shd w:val="clear" w:color="auto" w:fill="FFFFFF"/>
        <w:wordWrap/>
        <w:autoSpaceDE/>
        <w:autoSpaceDN/>
        <w:spacing w:after="0" w:line="240" w:lineRule="auto"/>
        <w:jc w:val="left"/>
        <w:rPr>
          <w:rFonts w:ascii="Arial" w:eastAsia="굴림" w:hAnsi="Arial" w:cs="Arial"/>
          <w:kern w:val="0"/>
          <w:sz w:val="22"/>
        </w:rPr>
      </w:pPr>
      <w:hyperlink r:id="rId40" w:history="1">
        <w:proofErr w:type="gramStart"/>
        <w:r w:rsidR="00C957EE" w:rsidRPr="00C957EE">
          <w:rPr>
            <w:rFonts w:ascii="Arial" w:eastAsia="굴림" w:hAnsi="Arial" w:cs="Arial"/>
            <w:b/>
            <w:bCs/>
            <w:color w:val="2222CC"/>
            <w:kern w:val="0"/>
            <w:sz w:val="22"/>
            <w:u w:val="single"/>
          </w:rPr>
          <w:t>PPAR</w:t>
        </w:r>
        <w:r w:rsidR="00C957EE" w:rsidRPr="00C957EE">
          <w:rPr>
            <w:rFonts w:ascii="Arial" w:eastAsia="굴림" w:hAnsi="Arial" w:cs="Arial"/>
            <w:color w:val="2222CC"/>
            <w:kern w:val="0"/>
            <w:sz w:val="22"/>
            <w:u w:val="single"/>
          </w:rPr>
          <w:t>-γ/IL-10 Axis Inhibits MyD88 Expression and Ameliorates Murine Polymicrobial Sepsis.</w:t>
        </w:r>
        <w:proofErr w:type="gramEnd"/>
      </w:hyperlink>
    </w:p>
    <w:p w:rsidR="00C957EE" w:rsidRPr="00C957EE" w:rsidRDefault="00C957EE" w:rsidP="00C957EE">
      <w:pPr>
        <w:widowControl/>
        <w:shd w:val="clear" w:color="auto" w:fill="FFFFFF"/>
        <w:wordWrap/>
        <w:autoSpaceDE/>
        <w:autoSpaceDN/>
        <w:spacing w:after="0" w:line="240" w:lineRule="auto"/>
        <w:jc w:val="left"/>
        <w:rPr>
          <w:rFonts w:ascii="Arial" w:eastAsia="굴림" w:hAnsi="Arial" w:cs="Arial"/>
          <w:kern w:val="0"/>
          <w:sz w:val="22"/>
        </w:rPr>
      </w:pPr>
      <w:r w:rsidRPr="00C957EE">
        <w:rPr>
          <w:rFonts w:ascii="Arial" w:eastAsia="굴림" w:hAnsi="Arial" w:cs="Arial"/>
          <w:kern w:val="0"/>
          <w:sz w:val="22"/>
        </w:rPr>
        <w:t xml:space="preserve">Ferreira AE, </w:t>
      </w:r>
      <w:proofErr w:type="spellStart"/>
      <w:r w:rsidRPr="00C957EE">
        <w:rPr>
          <w:rFonts w:ascii="Arial" w:eastAsia="굴림" w:hAnsi="Arial" w:cs="Arial"/>
          <w:kern w:val="0"/>
          <w:sz w:val="22"/>
        </w:rPr>
        <w:t>Sisti</w:t>
      </w:r>
      <w:proofErr w:type="spellEnd"/>
      <w:r w:rsidRPr="00C957EE">
        <w:rPr>
          <w:rFonts w:ascii="Arial" w:eastAsia="굴림" w:hAnsi="Arial" w:cs="Arial"/>
          <w:kern w:val="0"/>
          <w:sz w:val="22"/>
        </w:rPr>
        <w:t xml:space="preserve"> F, </w:t>
      </w:r>
      <w:proofErr w:type="spellStart"/>
      <w:r w:rsidRPr="00C957EE">
        <w:rPr>
          <w:rFonts w:ascii="Arial" w:eastAsia="굴림" w:hAnsi="Arial" w:cs="Arial"/>
          <w:kern w:val="0"/>
          <w:sz w:val="22"/>
        </w:rPr>
        <w:t>Sônego</w:t>
      </w:r>
      <w:proofErr w:type="spellEnd"/>
      <w:r w:rsidRPr="00C957EE">
        <w:rPr>
          <w:rFonts w:ascii="Arial" w:eastAsia="굴림" w:hAnsi="Arial" w:cs="Arial"/>
          <w:kern w:val="0"/>
          <w:sz w:val="22"/>
        </w:rPr>
        <w:t xml:space="preserve"> F, Wang S, </w:t>
      </w:r>
      <w:proofErr w:type="spellStart"/>
      <w:r w:rsidRPr="00C957EE">
        <w:rPr>
          <w:rFonts w:ascii="Arial" w:eastAsia="굴림" w:hAnsi="Arial" w:cs="Arial"/>
          <w:kern w:val="0"/>
          <w:sz w:val="22"/>
        </w:rPr>
        <w:t>Filgueiras</w:t>
      </w:r>
      <w:proofErr w:type="spellEnd"/>
      <w:r w:rsidRPr="00C957EE">
        <w:rPr>
          <w:rFonts w:ascii="Arial" w:eastAsia="굴림" w:hAnsi="Arial" w:cs="Arial"/>
          <w:kern w:val="0"/>
          <w:sz w:val="22"/>
        </w:rPr>
        <w:t xml:space="preserve"> LR, Brandt S, </w:t>
      </w:r>
      <w:proofErr w:type="spellStart"/>
      <w:r w:rsidRPr="00C957EE">
        <w:rPr>
          <w:rFonts w:ascii="Arial" w:eastAsia="굴림" w:hAnsi="Arial" w:cs="Arial"/>
          <w:kern w:val="0"/>
          <w:sz w:val="22"/>
        </w:rPr>
        <w:t>Serezani</w:t>
      </w:r>
      <w:proofErr w:type="spellEnd"/>
      <w:r w:rsidRPr="00C957EE">
        <w:rPr>
          <w:rFonts w:ascii="Arial" w:eastAsia="굴림" w:hAnsi="Arial" w:cs="Arial"/>
          <w:kern w:val="0"/>
          <w:sz w:val="22"/>
        </w:rPr>
        <w:t xml:space="preserve"> AP, Du H, Cunha FQ, </w:t>
      </w:r>
      <w:proofErr w:type="spellStart"/>
      <w:r w:rsidRPr="00C957EE">
        <w:rPr>
          <w:rFonts w:ascii="Arial" w:eastAsia="굴림" w:hAnsi="Arial" w:cs="Arial"/>
          <w:kern w:val="0"/>
          <w:sz w:val="22"/>
        </w:rPr>
        <w:t>Alves-Filho</w:t>
      </w:r>
      <w:proofErr w:type="spellEnd"/>
      <w:r w:rsidRPr="00C957EE">
        <w:rPr>
          <w:rFonts w:ascii="Arial" w:eastAsia="굴림" w:hAnsi="Arial" w:cs="Arial"/>
          <w:kern w:val="0"/>
          <w:sz w:val="22"/>
        </w:rPr>
        <w:t xml:space="preserve"> JC, </w:t>
      </w:r>
      <w:proofErr w:type="spellStart"/>
      <w:r w:rsidRPr="00C957EE">
        <w:rPr>
          <w:rFonts w:ascii="Arial" w:eastAsia="굴림" w:hAnsi="Arial" w:cs="Arial"/>
          <w:kern w:val="0"/>
          <w:sz w:val="22"/>
        </w:rPr>
        <w:t>Serezani</w:t>
      </w:r>
      <w:proofErr w:type="spellEnd"/>
      <w:r w:rsidRPr="00C957EE">
        <w:rPr>
          <w:rFonts w:ascii="Arial" w:eastAsia="굴림" w:hAnsi="Arial" w:cs="Arial"/>
          <w:kern w:val="0"/>
          <w:sz w:val="22"/>
        </w:rPr>
        <w:t xml:space="preserve"> CH.</w:t>
      </w:r>
    </w:p>
    <w:p w:rsidR="0072440D" w:rsidRDefault="0072440D" w:rsidP="00D32CEA">
      <w:pPr>
        <w:pStyle w:val="a3"/>
        <w:shd w:val="clear" w:color="auto" w:fill="FFFFFF"/>
        <w:rPr>
          <w:rFonts w:ascii="Arial" w:hAnsi="Arial" w:cs="Arial"/>
          <w:sz w:val="20"/>
          <w:szCs w:val="20"/>
        </w:rPr>
      </w:pPr>
    </w:p>
    <w:p w:rsidR="00D465C3" w:rsidRPr="00C957EE" w:rsidRDefault="00D465C3" w:rsidP="00D465C3">
      <w:pPr>
        <w:widowControl/>
        <w:shd w:val="clear" w:color="auto" w:fill="FFFFFF"/>
        <w:wordWrap/>
        <w:autoSpaceDE/>
        <w:autoSpaceDN/>
        <w:spacing w:line="240" w:lineRule="auto"/>
        <w:jc w:val="left"/>
        <w:rPr>
          <w:rFonts w:ascii="Arial" w:eastAsia="굴림" w:hAnsi="Arial" w:cs="Arial"/>
          <w:kern w:val="0"/>
          <w:sz w:val="18"/>
          <w:szCs w:val="18"/>
        </w:rPr>
      </w:pPr>
      <w:proofErr w:type="spellStart"/>
      <w:proofErr w:type="gramStart"/>
      <w:r w:rsidRPr="00C957EE">
        <w:rPr>
          <w:rFonts w:ascii="Arial" w:eastAsia="굴림" w:hAnsi="Arial" w:cs="Arial"/>
          <w:kern w:val="0"/>
          <w:sz w:val="18"/>
          <w:szCs w:val="18"/>
        </w:rPr>
        <w:t>PLoS</w:t>
      </w:r>
      <w:proofErr w:type="spellEnd"/>
      <w:r w:rsidRPr="00C957EE">
        <w:rPr>
          <w:rFonts w:ascii="Arial" w:eastAsia="굴림" w:hAnsi="Arial" w:cs="Arial"/>
          <w:kern w:val="0"/>
          <w:sz w:val="18"/>
          <w:szCs w:val="18"/>
        </w:rPr>
        <w:t xml:space="preserve"> One.</w:t>
      </w:r>
      <w:proofErr w:type="gramEnd"/>
      <w:r w:rsidRPr="00C957EE">
        <w:rPr>
          <w:rFonts w:ascii="Arial" w:eastAsia="굴림" w:hAnsi="Arial" w:cs="Arial"/>
          <w:kern w:val="0"/>
          <w:sz w:val="18"/>
          <w:szCs w:val="18"/>
        </w:rPr>
        <w:t xml:space="preserve"> 2014 Jan 29</w:t>
      </w:r>
      <w:proofErr w:type="gramStart"/>
      <w:r w:rsidRPr="00C957EE">
        <w:rPr>
          <w:rFonts w:ascii="Arial" w:eastAsia="굴림" w:hAnsi="Arial" w:cs="Arial"/>
          <w:kern w:val="0"/>
          <w:sz w:val="18"/>
          <w:szCs w:val="18"/>
        </w:rPr>
        <w:t>;9</w:t>
      </w:r>
      <w:proofErr w:type="gramEnd"/>
      <w:r w:rsidRPr="00C957EE">
        <w:rPr>
          <w:rFonts w:ascii="Arial" w:eastAsia="굴림" w:hAnsi="Arial" w:cs="Arial"/>
          <w:kern w:val="0"/>
          <w:sz w:val="18"/>
          <w:szCs w:val="18"/>
        </w:rPr>
        <w:t>(1):e86724.</w:t>
      </w:r>
    </w:p>
    <w:p w:rsidR="00C957EE" w:rsidRPr="00C957EE" w:rsidRDefault="000B7E17" w:rsidP="00C957EE">
      <w:pPr>
        <w:widowControl/>
        <w:shd w:val="clear" w:color="auto" w:fill="FFFFFF"/>
        <w:wordWrap/>
        <w:autoSpaceDE/>
        <w:autoSpaceDN/>
        <w:spacing w:after="0" w:line="240" w:lineRule="auto"/>
        <w:jc w:val="left"/>
        <w:rPr>
          <w:rFonts w:ascii="Arial" w:eastAsia="굴림" w:hAnsi="Arial" w:cs="Arial"/>
          <w:kern w:val="0"/>
          <w:sz w:val="22"/>
        </w:rPr>
      </w:pPr>
      <w:hyperlink r:id="rId41" w:history="1">
        <w:proofErr w:type="gramStart"/>
        <w:r w:rsidR="00C957EE" w:rsidRPr="00C957EE">
          <w:rPr>
            <w:rFonts w:ascii="Arial" w:eastAsia="굴림" w:hAnsi="Arial" w:cs="Arial"/>
            <w:color w:val="2222CC"/>
            <w:kern w:val="0"/>
            <w:sz w:val="22"/>
            <w:u w:val="single"/>
          </w:rPr>
          <w:t>Therapeutic role of ursolic Acid on ameliorating hepatic steatosis and improving metabolic disorders in high-fat diet-induced non-alcoholic Fatty liver disease rats.</w:t>
        </w:r>
        <w:proofErr w:type="gramEnd"/>
      </w:hyperlink>
    </w:p>
    <w:p w:rsidR="00C957EE" w:rsidRPr="00C957EE" w:rsidRDefault="00C957EE" w:rsidP="00C957EE">
      <w:pPr>
        <w:widowControl/>
        <w:shd w:val="clear" w:color="auto" w:fill="FFFFFF"/>
        <w:wordWrap/>
        <w:autoSpaceDE/>
        <w:autoSpaceDN/>
        <w:spacing w:after="0" w:line="240" w:lineRule="auto"/>
        <w:jc w:val="left"/>
        <w:rPr>
          <w:rFonts w:ascii="Arial" w:eastAsia="굴림" w:hAnsi="Arial" w:cs="Arial"/>
          <w:kern w:val="0"/>
          <w:sz w:val="22"/>
        </w:rPr>
      </w:pPr>
      <w:r w:rsidRPr="00C957EE">
        <w:rPr>
          <w:rFonts w:ascii="Arial" w:eastAsia="굴림" w:hAnsi="Arial" w:cs="Arial"/>
          <w:kern w:val="0"/>
          <w:sz w:val="22"/>
        </w:rPr>
        <w:t xml:space="preserve">Li S, </w:t>
      </w:r>
      <w:proofErr w:type="spellStart"/>
      <w:r w:rsidRPr="00C957EE">
        <w:rPr>
          <w:rFonts w:ascii="Arial" w:eastAsia="굴림" w:hAnsi="Arial" w:cs="Arial"/>
          <w:kern w:val="0"/>
          <w:sz w:val="22"/>
        </w:rPr>
        <w:t>Meng</w:t>
      </w:r>
      <w:proofErr w:type="spellEnd"/>
      <w:r w:rsidRPr="00C957EE">
        <w:rPr>
          <w:rFonts w:ascii="Arial" w:eastAsia="굴림" w:hAnsi="Arial" w:cs="Arial"/>
          <w:kern w:val="0"/>
          <w:sz w:val="22"/>
        </w:rPr>
        <w:t xml:space="preserve"> F, Liao X, Wang Y, Sun Z, </w:t>
      </w:r>
      <w:proofErr w:type="spellStart"/>
      <w:r w:rsidRPr="00C957EE">
        <w:rPr>
          <w:rFonts w:ascii="Arial" w:eastAsia="굴림" w:hAnsi="Arial" w:cs="Arial"/>
          <w:kern w:val="0"/>
          <w:sz w:val="22"/>
        </w:rPr>
        <w:t>Guo</w:t>
      </w:r>
      <w:proofErr w:type="spellEnd"/>
      <w:r w:rsidRPr="00C957EE">
        <w:rPr>
          <w:rFonts w:ascii="Arial" w:eastAsia="굴림" w:hAnsi="Arial" w:cs="Arial"/>
          <w:kern w:val="0"/>
          <w:sz w:val="22"/>
        </w:rPr>
        <w:t xml:space="preserve"> F, Li X, </w:t>
      </w:r>
      <w:proofErr w:type="spellStart"/>
      <w:r w:rsidRPr="00C957EE">
        <w:rPr>
          <w:rFonts w:ascii="Arial" w:eastAsia="굴림" w:hAnsi="Arial" w:cs="Arial"/>
          <w:kern w:val="0"/>
          <w:sz w:val="22"/>
        </w:rPr>
        <w:t>Meng</w:t>
      </w:r>
      <w:proofErr w:type="spellEnd"/>
      <w:r w:rsidRPr="00C957EE">
        <w:rPr>
          <w:rFonts w:ascii="Arial" w:eastAsia="굴림" w:hAnsi="Arial" w:cs="Arial"/>
          <w:kern w:val="0"/>
          <w:sz w:val="22"/>
        </w:rPr>
        <w:t xml:space="preserve"> M, Li Y, Sun C.</w:t>
      </w:r>
    </w:p>
    <w:p w:rsidR="0072440D" w:rsidRPr="0072440D" w:rsidRDefault="0072440D" w:rsidP="00D32CEA">
      <w:pPr>
        <w:pStyle w:val="a3"/>
        <w:shd w:val="clear" w:color="auto" w:fill="FFFFFF"/>
        <w:rPr>
          <w:rFonts w:ascii="Arial" w:hAnsi="Arial" w:cs="Arial"/>
          <w:sz w:val="20"/>
          <w:szCs w:val="20"/>
        </w:rPr>
      </w:pPr>
    </w:p>
    <w:p w:rsidR="00D465C3" w:rsidRPr="00C957EE" w:rsidRDefault="00D465C3" w:rsidP="00D465C3">
      <w:pPr>
        <w:widowControl/>
        <w:shd w:val="clear" w:color="auto" w:fill="FFFFFF"/>
        <w:wordWrap/>
        <w:autoSpaceDE/>
        <w:autoSpaceDN/>
        <w:spacing w:line="240" w:lineRule="auto"/>
        <w:jc w:val="left"/>
        <w:rPr>
          <w:rFonts w:ascii="Arial" w:eastAsia="굴림" w:hAnsi="Arial" w:cs="Arial"/>
          <w:kern w:val="0"/>
          <w:sz w:val="18"/>
          <w:szCs w:val="18"/>
        </w:rPr>
      </w:pPr>
      <w:proofErr w:type="spellStart"/>
      <w:r w:rsidRPr="00C957EE">
        <w:rPr>
          <w:rFonts w:ascii="Arial" w:eastAsia="굴림" w:hAnsi="Arial" w:cs="Arial"/>
          <w:kern w:val="0"/>
          <w:sz w:val="18"/>
          <w:szCs w:val="18"/>
        </w:rPr>
        <w:t>Eur</w:t>
      </w:r>
      <w:proofErr w:type="spellEnd"/>
      <w:r w:rsidRPr="00C957EE">
        <w:rPr>
          <w:rFonts w:ascii="Arial" w:eastAsia="굴림" w:hAnsi="Arial" w:cs="Arial"/>
          <w:kern w:val="0"/>
          <w:sz w:val="18"/>
          <w:szCs w:val="18"/>
        </w:rPr>
        <w:t xml:space="preserve"> J </w:t>
      </w:r>
      <w:proofErr w:type="spellStart"/>
      <w:r w:rsidRPr="00C957EE">
        <w:rPr>
          <w:rFonts w:ascii="Arial" w:eastAsia="굴림" w:hAnsi="Arial" w:cs="Arial"/>
          <w:kern w:val="0"/>
          <w:sz w:val="18"/>
          <w:szCs w:val="18"/>
        </w:rPr>
        <w:t>Pharmacol</w:t>
      </w:r>
      <w:proofErr w:type="spellEnd"/>
      <w:r w:rsidRPr="00C957EE">
        <w:rPr>
          <w:rFonts w:ascii="Arial" w:eastAsia="굴림" w:hAnsi="Arial" w:cs="Arial"/>
          <w:kern w:val="0"/>
          <w:sz w:val="18"/>
          <w:szCs w:val="18"/>
        </w:rPr>
        <w:t xml:space="preserve">. </w:t>
      </w:r>
      <w:proofErr w:type="gramStart"/>
      <w:r w:rsidRPr="00C957EE">
        <w:rPr>
          <w:rFonts w:ascii="Arial" w:eastAsia="굴림" w:hAnsi="Arial" w:cs="Arial"/>
          <w:kern w:val="0"/>
          <w:sz w:val="18"/>
          <w:szCs w:val="18"/>
        </w:rPr>
        <w:t>2014 Jan 30.</w:t>
      </w:r>
      <w:proofErr w:type="gramEnd"/>
    </w:p>
    <w:p w:rsidR="00C957EE" w:rsidRPr="00C957EE" w:rsidRDefault="000B7E17" w:rsidP="00C957EE">
      <w:pPr>
        <w:widowControl/>
        <w:shd w:val="clear" w:color="auto" w:fill="FFFFFF"/>
        <w:wordWrap/>
        <w:autoSpaceDE/>
        <w:autoSpaceDN/>
        <w:spacing w:after="0" w:line="240" w:lineRule="auto"/>
        <w:jc w:val="left"/>
        <w:rPr>
          <w:rFonts w:ascii="Arial" w:eastAsia="굴림" w:hAnsi="Arial" w:cs="Arial"/>
          <w:kern w:val="0"/>
          <w:sz w:val="22"/>
        </w:rPr>
      </w:pPr>
      <w:hyperlink r:id="rId42" w:history="1">
        <w:r w:rsidR="00C957EE" w:rsidRPr="00C957EE">
          <w:rPr>
            <w:rFonts w:ascii="Arial" w:eastAsia="굴림" w:hAnsi="Arial" w:cs="Arial"/>
            <w:b/>
            <w:bCs/>
            <w:color w:val="2222CC"/>
            <w:kern w:val="0"/>
            <w:sz w:val="22"/>
            <w:u w:val="single"/>
          </w:rPr>
          <w:t>PPAR</w:t>
        </w:r>
        <w:r w:rsidR="00C957EE" w:rsidRPr="00C957EE">
          <w:rPr>
            <w:rFonts w:ascii="Arial" w:eastAsia="굴림" w:hAnsi="Arial" w:cs="Arial"/>
            <w:color w:val="2222CC"/>
            <w:kern w:val="0"/>
            <w:sz w:val="22"/>
            <w:u w:val="single"/>
          </w:rPr>
          <w:t>δ activation inhibits homocysteine-induced p22&lt;sup&gt;phox&lt;/sup&gt; expression in EA.hy926 cells through reactive oxygen species/p38MAPK pathway.</w:t>
        </w:r>
      </w:hyperlink>
    </w:p>
    <w:p w:rsidR="00C957EE" w:rsidRPr="00C957EE" w:rsidRDefault="00C957EE" w:rsidP="00C957EE">
      <w:pPr>
        <w:widowControl/>
        <w:shd w:val="clear" w:color="auto" w:fill="FFFFFF"/>
        <w:wordWrap/>
        <w:autoSpaceDE/>
        <w:autoSpaceDN/>
        <w:spacing w:after="0" w:line="240" w:lineRule="auto"/>
        <w:jc w:val="left"/>
        <w:rPr>
          <w:rFonts w:ascii="Arial" w:eastAsia="굴림" w:hAnsi="Arial" w:cs="Arial"/>
          <w:kern w:val="0"/>
          <w:sz w:val="22"/>
        </w:rPr>
      </w:pPr>
      <w:proofErr w:type="gramStart"/>
      <w:r w:rsidRPr="00C957EE">
        <w:rPr>
          <w:rFonts w:ascii="Arial" w:eastAsia="굴림" w:hAnsi="Arial" w:cs="Arial"/>
          <w:kern w:val="0"/>
          <w:sz w:val="22"/>
        </w:rPr>
        <w:t xml:space="preserve">Xiao GF, Xu SH, Chao Y, </w:t>
      </w:r>
      <w:proofErr w:type="spellStart"/>
      <w:r w:rsidRPr="00C957EE">
        <w:rPr>
          <w:rFonts w:ascii="Arial" w:eastAsia="굴림" w:hAnsi="Arial" w:cs="Arial"/>
          <w:kern w:val="0"/>
          <w:sz w:val="22"/>
        </w:rPr>
        <w:t>Xie</w:t>
      </w:r>
      <w:proofErr w:type="spellEnd"/>
      <w:r w:rsidRPr="00C957EE">
        <w:rPr>
          <w:rFonts w:ascii="Arial" w:eastAsia="굴림" w:hAnsi="Arial" w:cs="Arial"/>
          <w:kern w:val="0"/>
          <w:sz w:val="22"/>
        </w:rPr>
        <w:t xml:space="preserve"> LD, Xu CS, Wang HJ.</w:t>
      </w:r>
      <w:proofErr w:type="gramEnd"/>
    </w:p>
    <w:p w:rsidR="00D32CEA" w:rsidRPr="00D32CEA" w:rsidRDefault="00D32CEA" w:rsidP="00610A6C">
      <w:pPr>
        <w:widowControl/>
        <w:shd w:val="clear" w:color="auto" w:fill="FFFFFF"/>
        <w:wordWrap/>
        <w:autoSpaceDE/>
        <w:autoSpaceDN/>
        <w:spacing w:after="0" w:line="240" w:lineRule="auto"/>
        <w:jc w:val="left"/>
        <w:rPr>
          <w:rFonts w:ascii="Arial" w:eastAsia="굴림" w:hAnsi="Arial" w:cs="Arial"/>
          <w:kern w:val="0"/>
          <w:szCs w:val="20"/>
        </w:rPr>
      </w:pPr>
    </w:p>
    <w:p w:rsidR="00D32CEA" w:rsidRDefault="00D32CEA" w:rsidP="00610A6C">
      <w:pPr>
        <w:widowControl/>
        <w:shd w:val="clear" w:color="auto" w:fill="FFFFFF"/>
        <w:wordWrap/>
        <w:autoSpaceDE/>
        <w:autoSpaceDN/>
        <w:spacing w:after="0" w:line="240" w:lineRule="auto"/>
        <w:jc w:val="left"/>
        <w:rPr>
          <w:rFonts w:ascii="Arial" w:eastAsia="굴림" w:hAnsi="Arial" w:cs="Arial"/>
          <w:kern w:val="0"/>
          <w:szCs w:val="20"/>
        </w:rPr>
      </w:pPr>
    </w:p>
    <w:p w:rsidR="00D465C3" w:rsidRPr="00C957EE" w:rsidRDefault="00D465C3" w:rsidP="00D465C3">
      <w:pPr>
        <w:widowControl/>
        <w:shd w:val="clear" w:color="auto" w:fill="FFFFFF"/>
        <w:wordWrap/>
        <w:autoSpaceDE/>
        <w:autoSpaceDN/>
        <w:spacing w:line="240" w:lineRule="auto"/>
        <w:jc w:val="left"/>
        <w:rPr>
          <w:rFonts w:ascii="Arial" w:eastAsia="굴림" w:hAnsi="Arial" w:cs="Arial"/>
          <w:kern w:val="0"/>
          <w:sz w:val="18"/>
          <w:szCs w:val="18"/>
        </w:rPr>
      </w:pPr>
      <w:proofErr w:type="spellStart"/>
      <w:r w:rsidRPr="00C957EE">
        <w:rPr>
          <w:rFonts w:ascii="Arial" w:eastAsia="굴림" w:hAnsi="Arial" w:cs="Arial"/>
          <w:kern w:val="0"/>
          <w:sz w:val="18"/>
          <w:szCs w:val="18"/>
        </w:rPr>
        <w:t>Eur</w:t>
      </w:r>
      <w:proofErr w:type="spellEnd"/>
      <w:r w:rsidRPr="00C957EE">
        <w:rPr>
          <w:rFonts w:ascii="Arial" w:eastAsia="굴림" w:hAnsi="Arial" w:cs="Arial"/>
          <w:kern w:val="0"/>
          <w:sz w:val="18"/>
          <w:szCs w:val="18"/>
        </w:rPr>
        <w:t xml:space="preserve"> J </w:t>
      </w:r>
      <w:proofErr w:type="spellStart"/>
      <w:r w:rsidRPr="00C957EE">
        <w:rPr>
          <w:rFonts w:ascii="Arial" w:eastAsia="굴림" w:hAnsi="Arial" w:cs="Arial"/>
          <w:kern w:val="0"/>
          <w:sz w:val="18"/>
          <w:szCs w:val="18"/>
        </w:rPr>
        <w:t>Pharmacol</w:t>
      </w:r>
      <w:proofErr w:type="spellEnd"/>
      <w:r w:rsidRPr="00C957EE">
        <w:rPr>
          <w:rFonts w:ascii="Arial" w:eastAsia="굴림" w:hAnsi="Arial" w:cs="Arial"/>
          <w:kern w:val="0"/>
          <w:sz w:val="18"/>
          <w:szCs w:val="18"/>
        </w:rPr>
        <w:t xml:space="preserve">. </w:t>
      </w:r>
      <w:proofErr w:type="gramStart"/>
      <w:r w:rsidRPr="00C957EE">
        <w:rPr>
          <w:rFonts w:ascii="Arial" w:eastAsia="굴림" w:hAnsi="Arial" w:cs="Arial"/>
          <w:kern w:val="0"/>
          <w:sz w:val="18"/>
          <w:szCs w:val="18"/>
        </w:rPr>
        <w:t>2014 Jan 29.</w:t>
      </w:r>
      <w:proofErr w:type="gramEnd"/>
    </w:p>
    <w:p w:rsidR="00C957EE" w:rsidRPr="00C957EE" w:rsidRDefault="000B7E17" w:rsidP="00C957EE">
      <w:pPr>
        <w:widowControl/>
        <w:shd w:val="clear" w:color="auto" w:fill="FFFFFF"/>
        <w:wordWrap/>
        <w:autoSpaceDE/>
        <w:autoSpaceDN/>
        <w:spacing w:after="0" w:line="240" w:lineRule="auto"/>
        <w:jc w:val="left"/>
        <w:rPr>
          <w:rFonts w:ascii="Arial" w:eastAsia="굴림" w:hAnsi="Arial" w:cs="Arial"/>
          <w:kern w:val="0"/>
          <w:sz w:val="22"/>
        </w:rPr>
      </w:pPr>
      <w:hyperlink r:id="rId43" w:history="1">
        <w:r w:rsidR="00C957EE" w:rsidRPr="00C957EE">
          <w:rPr>
            <w:rFonts w:ascii="Arial" w:eastAsia="굴림" w:hAnsi="Arial" w:cs="Arial"/>
            <w:color w:val="2222CC"/>
            <w:kern w:val="0"/>
            <w:sz w:val="22"/>
            <w:u w:val="single"/>
          </w:rPr>
          <w:t>Silymarin ameliorates fructose induced insulin resistance syndrome by reducing de novo hepatic lipogenesis in the rat.</w:t>
        </w:r>
      </w:hyperlink>
    </w:p>
    <w:p w:rsidR="00C957EE" w:rsidRPr="00C957EE" w:rsidRDefault="00C957EE" w:rsidP="00C957EE">
      <w:pPr>
        <w:widowControl/>
        <w:shd w:val="clear" w:color="auto" w:fill="FFFFFF"/>
        <w:wordWrap/>
        <w:autoSpaceDE/>
        <w:autoSpaceDN/>
        <w:spacing w:after="0" w:line="240" w:lineRule="auto"/>
        <w:jc w:val="left"/>
        <w:rPr>
          <w:rFonts w:ascii="Arial" w:eastAsia="굴림" w:hAnsi="Arial" w:cs="Arial"/>
          <w:kern w:val="0"/>
          <w:sz w:val="22"/>
        </w:rPr>
      </w:pPr>
      <w:r w:rsidRPr="00C957EE">
        <w:rPr>
          <w:rFonts w:ascii="Arial" w:eastAsia="굴림" w:hAnsi="Arial" w:cs="Arial"/>
          <w:kern w:val="0"/>
          <w:sz w:val="22"/>
        </w:rPr>
        <w:t xml:space="preserve">Prakash P, Singh V, Jain M, </w:t>
      </w:r>
      <w:proofErr w:type="spellStart"/>
      <w:r w:rsidRPr="00C957EE">
        <w:rPr>
          <w:rFonts w:ascii="Arial" w:eastAsia="굴림" w:hAnsi="Arial" w:cs="Arial"/>
          <w:kern w:val="0"/>
          <w:sz w:val="22"/>
        </w:rPr>
        <w:t>Rana</w:t>
      </w:r>
      <w:proofErr w:type="spellEnd"/>
      <w:r w:rsidRPr="00C957EE">
        <w:rPr>
          <w:rFonts w:ascii="Arial" w:eastAsia="굴림" w:hAnsi="Arial" w:cs="Arial"/>
          <w:kern w:val="0"/>
          <w:sz w:val="22"/>
        </w:rPr>
        <w:t xml:space="preserve"> M, Khanna V, </w:t>
      </w:r>
      <w:proofErr w:type="spellStart"/>
      <w:r w:rsidRPr="00C957EE">
        <w:rPr>
          <w:rFonts w:ascii="Arial" w:eastAsia="굴림" w:hAnsi="Arial" w:cs="Arial"/>
          <w:kern w:val="0"/>
          <w:sz w:val="22"/>
        </w:rPr>
        <w:t>Barthwal</w:t>
      </w:r>
      <w:proofErr w:type="spellEnd"/>
      <w:r w:rsidRPr="00C957EE">
        <w:rPr>
          <w:rFonts w:ascii="Arial" w:eastAsia="굴림" w:hAnsi="Arial" w:cs="Arial"/>
          <w:kern w:val="0"/>
          <w:sz w:val="22"/>
        </w:rPr>
        <w:t xml:space="preserve"> MK, </w:t>
      </w:r>
      <w:proofErr w:type="spellStart"/>
      <w:r w:rsidRPr="00C957EE">
        <w:rPr>
          <w:rFonts w:ascii="Arial" w:eastAsia="굴림" w:hAnsi="Arial" w:cs="Arial"/>
          <w:kern w:val="0"/>
          <w:sz w:val="22"/>
        </w:rPr>
        <w:t>Dikshit</w:t>
      </w:r>
      <w:proofErr w:type="spellEnd"/>
      <w:r w:rsidRPr="00C957EE">
        <w:rPr>
          <w:rFonts w:ascii="Arial" w:eastAsia="굴림" w:hAnsi="Arial" w:cs="Arial"/>
          <w:kern w:val="0"/>
          <w:sz w:val="22"/>
        </w:rPr>
        <w:t xml:space="preserve"> M.</w:t>
      </w:r>
    </w:p>
    <w:p w:rsidR="006B5769" w:rsidRPr="00411BEC" w:rsidRDefault="006B5769" w:rsidP="00610A6C">
      <w:pPr>
        <w:widowControl/>
        <w:shd w:val="clear" w:color="auto" w:fill="FFFFFF"/>
        <w:wordWrap/>
        <w:autoSpaceDE/>
        <w:autoSpaceDN/>
        <w:spacing w:after="0" w:line="240" w:lineRule="auto"/>
        <w:jc w:val="left"/>
        <w:rPr>
          <w:rFonts w:ascii="Arial" w:eastAsia="굴림" w:hAnsi="Arial" w:cs="Arial"/>
          <w:kern w:val="0"/>
          <w:szCs w:val="20"/>
        </w:rPr>
      </w:pPr>
    </w:p>
    <w:p w:rsidR="00465F48" w:rsidRPr="00465F48" w:rsidRDefault="00465F48" w:rsidP="00822B98">
      <w:pPr>
        <w:pStyle w:val="desc2"/>
        <w:shd w:val="clear" w:color="auto" w:fill="FFFFFF"/>
        <w:rPr>
          <w:rFonts w:ascii="Arial" w:hAnsi="Arial" w:cs="Arial"/>
          <w:sz w:val="22"/>
          <w:szCs w:val="22"/>
        </w:rPr>
      </w:pPr>
    </w:p>
    <w:p w:rsidR="00465F48" w:rsidRDefault="00465F48" w:rsidP="00822B98">
      <w:pPr>
        <w:pStyle w:val="desc2"/>
        <w:shd w:val="clear" w:color="auto" w:fill="FFFFFF"/>
        <w:rPr>
          <w:rFonts w:ascii="Arial" w:hAnsi="Arial" w:cs="Arial"/>
          <w:sz w:val="22"/>
          <w:szCs w:val="22"/>
        </w:rPr>
      </w:pPr>
    </w:p>
    <w:p w:rsidR="00465F48" w:rsidRDefault="00465F48" w:rsidP="00822B98">
      <w:pPr>
        <w:pStyle w:val="desc2"/>
        <w:shd w:val="clear" w:color="auto" w:fill="FFFFFF"/>
        <w:rPr>
          <w:rFonts w:ascii="Arial" w:hAnsi="Arial" w:cs="Arial"/>
          <w:sz w:val="22"/>
          <w:szCs w:val="22"/>
        </w:rPr>
      </w:pPr>
    </w:p>
    <w:p w:rsidR="00EF7EEA" w:rsidRPr="005A4170" w:rsidRDefault="00EF7EEA" w:rsidP="00EF7EEA">
      <w:pPr>
        <w:pStyle w:val="desc"/>
        <w:rPr>
          <w:rFonts w:ascii="Times New Roman" w:hAnsi="Times New Roman" w:cs="Times New Roman"/>
          <w:b/>
          <w:i/>
          <w:sz w:val="36"/>
        </w:rPr>
      </w:pPr>
      <w:r w:rsidRPr="005A4170">
        <w:rPr>
          <w:rFonts w:ascii="Times New Roman" w:hAnsi="Times New Roman" w:cs="Times New Roman"/>
          <w:b/>
          <w:i/>
          <w:sz w:val="36"/>
        </w:rPr>
        <w:t>NATURE</w:t>
      </w:r>
    </w:p>
    <w:p w:rsidR="003C37E7" w:rsidRPr="001139C8" w:rsidRDefault="001139C8" w:rsidP="003C37E7">
      <w:pPr>
        <w:pStyle w:val="1"/>
        <w:shd w:val="clear" w:color="auto" w:fill="FFFFFF"/>
        <w:rPr>
          <w:rFonts w:ascii="Arial" w:hAnsi="Arial" w:cs="Arial"/>
          <w:b w:val="0"/>
          <w:bCs w:val="0"/>
          <w:color w:val="222222"/>
          <w:spacing w:val="-8"/>
          <w:sz w:val="43"/>
          <w:szCs w:val="43"/>
        </w:rPr>
      </w:pPr>
      <w:r w:rsidRPr="001139C8">
        <w:rPr>
          <w:rFonts w:ascii="Arial" w:hAnsi="Arial" w:cs="Arial"/>
          <w:b w:val="0"/>
          <w:bCs w:val="0"/>
          <w:noProof/>
          <w:color w:val="222222"/>
          <w:spacing w:val="-8"/>
          <w:sz w:val="43"/>
          <w:szCs w:val="43"/>
        </w:rPr>
        <w:drawing>
          <wp:inline distT="0" distB="0" distL="0" distR="0" wp14:anchorId="6BC24217" wp14:editId="166E696A">
            <wp:extent cx="5731510" cy="2570607"/>
            <wp:effectExtent l="0" t="0" r="2540" b="127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rotWithShape="1">
                    <a:blip r:embed="rId44">
                      <a:extLst>
                        <a:ext uri="{28A0092B-C50C-407E-A947-70E740481C1C}">
                          <a14:useLocalDpi xmlns:a14="http://schemas.microsoft.com/office/drawing/2010/main" val="0"/>
                        </a:ext>
                      </a:extLst>
                    </a:blip>
                    <a:srcRect l="13781" t="21825" r="38824" b="40531"/>
                    <a:stretch/>
                  </pic:blipFill>
                  <pic:spPr bwMode="auto">
                    <a:xfrm>
                      <a:off x="0" y="0"/>
                      <a:ext cx="5731510" cy="2570607"/>
                    </a:xfrm>
                    <a:prstGeom prst="rect">
                      <a:avLst/>
                    </a:prstGeom>
                    <a:noFill/>
                    <a:ln>
                      <a:noFill/>
                    </a:ln>
                    <a:extLst/>
                  </pic:spPr>
                </pic:pic>
              </a:graphicData>
            </a:graphic>
          </wp:inline>
        </w:drawing>
      </w:r>
    </w:p>
    <w:p w:rsidR="002B17E1" w:rsidRDefault="002B17E1" w:rsidP="00BE5882">
      <w:pPr>
        <w:widowControl/>
        <w:shd w:val="clear" w:color="auto" w:fill="FFFFFF"/>
        <w:wordWrap/>
        <w:autoSpaceDE/>
        <w:autoSpaceDN/>
        <w:spacing w:after="0" w:line="396" w:lineRule="atLeast"/>
        <w:jc w:val="left"/>
        <w:rPr>
          <w:rFonts w:ascii="Arial" w:eastAsia="굴림" w:hAnsi="Arial" w:cs="Arial"/>
          <w:i/>
          <w:iCs/>
          <w:color w:val="333333"/>
          <w:kern w:val="0"/>
          <w:sz w:val="22"/>
          <w:lang w:val="en"/>
        </w:rPr>
      </w:pPr>
    </w:p>
    <w:p w:rsidR="00F80C8D" w:rsidRDefault="00F80C8D" w:rsidP="00F80C8D">
      <w:pPr>
        <w:widowControl/>
        <w:shd w:val="clear" w:color="auto" w:fill="FFFFFF"/>
        <w:wordWrap/>
        <w:autoSpaceDE/>
        <w:autoSpaceDN/>
        <w:spacing w:before="100" w:beforeAutospacing="1" w:after="100" w:afterAutospacing="1" w:line="396" w:lineRule="atLeast"/>
        <w:jc w:val="left"/>
        <w:rPr>
          <w:rFonts w:ascii="Arial" w:hAnsi="Arial" w:cs="Arial"/>
          <w:i/>
          <w:iCs/>
          <w:color w:val="333333"/>
          <w:sz w:val="22"/>
          <w:lang w:val="en"/>
        </w:rPr>
      </w:pPr>
      <w:r w:rsidRPr="00F80C8D">
        <w:rPr>
          <w:rFonts w:ascii="Arial" w:hAnsi="Arial" w:cs="Arial"/>
          <w:b/>
          <w:i/>
          <w:iCs/>
          <w:color w:val="333333"/>
          <w:sz w:val="24"/>
          <w:lang w:val="en"/>
        </w:rPr>
        <w:t>Nature</w:t>
      </w:r>
      <w:r w:rsidRPr="00F80C8D">
        <w:rPr>
          <w:rFonts w:ascii="Arial" w:hAnsi="Arial" w:cs="Arial"/>
          <w:i/>
          <w:iCs/>
          <w:color w:val="333333"/>
          <w:sz w:val="22"/>
          <w:lang w:val="en"/>
        </w:rPr>
        <w:t xml:space="preserve"> 506, 39–40 (06 February 2014)</w:t>
      </w:r>
    </w:p>
    <w:p w:rsidR="00F80C8D" w:rsidRDefault="00F80C8D" w:rsidP="00F80C8D">
      <w:pPr>
        <w:widowControl/>
        <w:shd w:val="clear" w:color="auto" w:fill="FFFFFF"/>
        <w:wordWrap/>
        <w:autoSpaceDE/>
        <w:autoSpaceDN/>
        <w:spacing w:before="100" w:beforeAutospacing="1" w:after="100" w:afterAutospacing="1" w:line="396" w:lineRule="atLeast"/>
        <w:jc w:val="left"/>
        <w:rPr>
          <w:rFonts w:ascii="Arial" w:eastAsia="굴림" w:hAnsi="Arial" w:cs="Arial"/>
          <w:color w:val="222222"/>
          <w:spacing w:val="-8"/>
          <w:kern w:val="36"/>
          <w:sz w:val="36"/>
          <w:szCs w:val="43"/>
          <w:lang w:val="en"/>
        </w:rPr>
      </w:pPr>
      <w:r w:rsidRPr="00F80C8D">
        <w:rPr>
          <w:rFonts w:ascii="Arial" w:eastAsia="굴림" w:hAnsi="Arial" w:cs="Arial"/>
          <w:color w:val="222222"/>
          <w:spacing w:val="-8"/>
          <w:kern w:val="36"/>
          <w:sz w:val="36"/>
          <w:szCs w:val="43"/>
          <w:lang w:val="en"/>
        </w:rPr>
        <w:t>Cancer: Interference identifies immune modulators</w:t>
      </w:r>
    </w:p>
    <w:p w:rsidR="00F80C8D" w:rsidRPr="00F80C8D" w:rsidRDefault="000B7E17" w:rsidP="00F80C8D">
      <w:pPr>
        <w:widowControl/>
        <w:shd w:val="clear" w:color="auto" w:fill="FFFFFF"/>
        <w:wordWrap/>
        <w:autoSpaceDE/>
        <w:autoSpaceDN/>
        <w:spacing w:after="0" w:line="359" w:lineRule="atLeast"/>
        <w:jc w:val="left"/>
        <w:rPr>
          <w:rFonts w:ascii="Arial" w:eastAsia="굴림" w:hAnsi="Arial" w:cs="Arial"/>
          <w:b/>
          <w:bCs/>
          <w:color w:val="333333"/>
          <w:kern w:val="0"/>
          <w:sz w:val="21"/>
          <w:szCs w:val="21"/>
        </w:rPr>
      </w:pPr>
      <w:hyperlink r:id="rId45" w:anchor="auth-1" w:history="1">
        <w:r w:rsidR="00F80C8D" w:rsidRPr="00F80C8D">
          <w:rPr>
            <w:rFonts w:ascii="Arial" w:eastAsia="굴림" w:hAnsi="Arial" w:cs="Arial"/>
            <w:b/>
            <w:bCs/>
            <w:color w:val="5C7996"/>
            <w:kern w:val="0"/>
            <w:sz w:val="21"/>
            <w:szCs w:val="21"/>
          </w:rPr>
          <w:t>Lars Zender</w:t>
        </w:r>
      </w:hyperlink>
    </w:p>
    <w:p w:rsidR="006B5769" w:rsidRDefault="00F80C8D" w:rsidP="006B5769">
      <w:pPr>
        <w:pStyle w:val="1"/>
        <w:shd w:val="clear" w:color="auto" w:fill="FFFFFF"/>
        <w:jc w:val="both"/>
        <w:rPr>
          <w:rFonts w:ascii="Arial" w:hAnsi="Arial" w:cs="Arial"/>
          <w:color w:val="333333"/>
          <w:sz w:val="22"/>
          <w:szCs w:val="22"/>
          <w:lang w:val="en"/>
        </w:rPr>
      </w:pPr>
      <w:r w:rsidRPr="00F80C8D">
        <w:rPr>
          <w:rFonts w:ascii="Arial" w:hAnsi="Arial" w:cs="Arial"/>
          <w:color w:val="333333"/>
          <w:sz w:val="22"/>
          <w:szCs w:val="22"/>
          <w:lang w:val="en"/>
        </w:rPr>
        <w:t xml:space="preserve">A broad in vivo screen of the effects of specific gene inhibition on the </w:t>
      </w:r>
      <w:proofErr w:type="spellStart"/>
      <w:r w:rsidRPr="00F80C8D">
        <w:rPr>
          <w:rFonts w:ascii="Arial" w:hAnsi="Arial" w:cs="Arial"/>
          <w:color w:val="333333"/>
          <w:sz w:val="22"/>
          <w:szCs w:val="22"/>
          <w:lang w:val="en"/>
        </w:rPr>
        <w:t>antitumour</w:t>
      </w:r>
      <w:proofErr w:type="spellEnd"/>
      <w:r w:rsidRPr="00F80C8D">
        <w:rPr>
          <w:rFonts w:ascii="Arial" w:hAnsi="Arial" w:cs="Arial"/>
          <w:color w:val="333333"/>
          <w:sz w:val="22"/>
          <w:szCs w:val="22"/>
          <w:lang w:val="en"/>
        </w:rPr>
        <w:t xml:space="preserve"> activity of immune cells in mice bearing melanomas has revealed potential targets for cancer therapy. See Article p.52</w:t>
      </w:r>
    </w:p>
    <w:p w:rsidR="00F80C8D" w:rsidRDefault="00F80C8D" w:rsidP="00402A8F">
      <w:pPr>
        <w:pStyle w:val="1"/>
        <w:shd w:val="clear" w:color="auto" w:fill="FFFFFF"/>
        <w:rPr>
          <w:rFonts w:ascii="Arial" w:hAnsi="Arial" w:cs="Arial"/>
          <w:color w:val="333333"/>
          <w:sz w:val="22"/>
          <w:szCs w:val="22"/>
          <w:lang w:val="en"/>
        </w:rPr>
      </w:pPr>
    </w:p>
    <w:p w:rsidR="00402A8F" w:rsidRDefault="001139C8" w:rsidP="00402A8F">
      <w:pPr>
        <w:pStyle w:val="1"/>
        <w:shd w:val="clear" w:color="auto" w:fill="FFFFFF"/>
        <w:rPr>
          <w:rFonts w:ascii="Arial" w:hAnsi="Arial" w:cs="Arial"/>
          <w:b w:val="0"/>
          <w:bCs w:val="0"/>
          <w:color w:val="222222"/>
          <w:spacing w:val="-8"/>
          <w:sz w:val="43"/>
          <w:szCs w:val="43"/>
          <w:lang w:val="en"/>
        </w:rPr>
      </w:pPr>
      <w:r w:rsidRPr="001139C8">
        <w:rPr>
          <w:rFonts w:ascii="Arial" w:hAnsi="Arial" w:cs="Arial"/>
          <w:color w:val="333333"/>
          <w:sz w:val="22"/>
          <w:szCs w:val="22"/>
          <w:lang w:val="en"/>
        </w:rPr>
        <w:lastRenderedPageBreak/>
        <w:t>Figure 1: Screening for T-cell modulators.</w:t>
      </w:r>
      <w:r w:rsidRPr="001139C8">
        <w:rPr>
          <w:rFonts w:ascii="Arial" w:hAnsi="Arial" w:cs="Arial"/>
          <w:noProof/>
          <w:color w:val="333333"/>
          <w:sz w:val="22"/>
          <w:szCs w:val="22"/>
        </w:rPr>
        <w:drawing>
          <wp:inline distT="0" distB="0" distL="0" distR="0" wp14:anchorId="7A73D3AF" wp14:editId="488CE1E6">
            <wp:extent cx="5731510" cy="1775176"/>
            <wp:effectExtent l="0" t="0" r="2540" b="0"/>
            <wp:docPr id="1028" name="Picture 4" descr="Screening for T-cell modula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Screening for T-cell modulators."/>
                    <pic:cNvPicPr>
                      <a:picLocks noChangeAspect="1" noChangeArrowheads="1"/>
                    </pic:cNvPicPr>
                  </pic:nvPicPr>
                  <pic:blipFill>
                    <a:blip r:embed="rId46">
                      <a:extLst>
                        <a:ext uri="{BEBA8EAE-BF5A-486C-A8C5-ECC9F3942E4B}">
                          <a14:imgProps xmlns:a14="http://schemas.microsoft.com/office/drawing/2010/main">
                            <a14:imgLayer r:embed="rId47">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5731510" cy="1775176"/>
                    </a:xfrm>
                    <a:prstGeom prst="rect">
                      <a:avLst/>
                    </a:prstGeom>
                    <a:noFill/>
                    <a:extLst/>
                  </pic:spPr>
                </pic:pic>
              </a:graphicData>
            </a:graphic>
          </wp:inline>
        </w:drawing>
      </w:r>
    </w:p>
    <w:p w:rsidR="00C77043" w:rsidRPr="00763B41" w:rsidRDefault="001139C8" w:rsidP="00763B41">
      <w:pPr>
        <w:pStyle w:val="a3"/>
        <w:shd w:val="clear" w:color="auto" w:fill="FFFFFF"/>
        <w:spacing w:line="396" w:lineRule="atLeast"/>
        <w:rPr>
          <w:rFonts w:ascii="Arial" w:hAnsi="Arial" w:cs="Arial"/>
          <w:color w:val="333333"/>
          <w:sz w:val="22"/>
          <w:szCs w:val="22"/>
          <w:lang w:val="en"/>
        </w:rPr>
      </w:pPr>
      <w:r w:rsidRPr="001139C8">
        <w:rPr>
          <w:rFonts w:ascii="Arial" w:hAnsi="Arial" w:cs="Arial"/>
          <w:color w:val="333333"/>
          <w:sz w:val="22"/>
          <w:szCs w:val="22"/>
          <w:lang w:val="en"/>
        </w:rPr>
        <w:t xml:space="preserve">Zhou </w:t>
      </w:r>
      <w:proofErr w:type="gramStart"/>
      <w:r w:rsidRPr="001139C8">
        <w:rPr>
          <w:rFonts w:ascii="Arial" w:hAnsi="Arial" w:cs="Arial"/>
          <w:color w:val="333333"/>
          <w:sz w:val="22"/>
          <w:szCs w:val="22"/>
          <w:lang w:val="en"/>
        </w:rPr>
        <w:t>et</w:t>
      </w:r>
      <w:proofErr w:type="gramEnd"/>
      <w:r w:rsidRPr="001139C8">
        <w:rPr>
          <w:rFonts w:ascii="Arial" w:hAnsi="Arial" w:cs="Arial"/>
          <w:color w:val="333333"/>
          <w:sz w:val="22"/>
          <w:szCs w:val="22"/>
          <w:lang w:val="en"/>
        </w:rPr>
        <w:t xml:space="preserve"> al.1 compiled libraries of short hairpin RNA (</w:t>
      </w:r>
      <w:proofErr w:type="spellStart"/>
      <w:r w:rsidRPr="001139C8">
        <w:rPr>
          <w:rFonts w:ascii="Arial" w:hAnsi="Arial" w:cs="Arial"/>
          <w:color w:val="333333"/>
          <w:sz w:val="22"/>
          <w:szCs w:val="22"/>
          <w:lang w:val="en"/>
        </w:rPr>
        <w:t>shRNA</w:t>
      </w:r>
      <w:proofErr w:type="spellEnd"/>
      <w:r w:rsidRPr="001139C8">
        <w:rPr>
          <w:rFonts w:ascii="Arial" w:hAnsi="Arial" w:cs="Arial"/>
          <w:color w:val="333333"/>
          <w:sz w:val="22"/>
          <w:szCs w:val="22"/>
          <w:lang w:val="en"/>
        </w:rPr>
        <w:t>) molecules designed to specifically inhibit the expression of genes expressed by dysfunctional (</w:t>
      </w:r>
      <w:proofErr w:type="spellStart"/>
      <w:r w:rsidRPr="001139C8">
        <w:rPr>
          <w:rFonts w:ascii="Arial" w:hAnsi="Arial" w:cs="Arial"/>
          <w:color w:val="333333"/>
          <w:sz w:val="22"/>
          <w:szCs w:val="22"/>
          <w:lang w:val="en"/>
        </w:rPr>
        <w:t>anergic</w:t>
      </w:r>
      <w:proofErr w:type="spellEnd"/>
      <w:r w:rsidRPr="001139C8">
        <w:rPr>
          <w:rFonts w:ascii="Arial" w:hAnsi="Arial" w:cs="Arial"/>
          <w:color w:val="333333"/>
          <w:sz w:val="22"/>
          <w:szCs w:val="22"/>
          <w:lang w:val="en"/>
        </w:rPr>
        <w:t xml:space="preserve"> or exhausted) CD8+ T cells or of genes encoding cell-</w:t>
      </w:r>
      <w:proofErr w:type="spellStart"/>
      <w:r w:rsidRPr="001139C8">
        <w:rPr>
          <w:rFonts w:ascii="Arial" w:hAnsi="Arial" w:cs="Arial"/>
          <w:color w:val="333333"/>
          <w:sz w:val="22"/>
          <w:szCs w:val="22"/>
          <w:lang w:val="en"/>
        </w:rPr>
        <w:t>signalling</w:t>
      </w:r>
      <w:proofErr w:type="spellEnd"/>
      <w:r w:rsidRPr="001139C8">
        <w:rPr>
          <w:rFonts w:ascii="Arial" w:hAnsi="Arial" w:cs="Arial"/>
          <w:color w:val="333333"/>
          <w:sz w:val="22"/>
          <w:szCs w:val="22"/>
          <w:lang w:val="en"/>
        </w:rPr>
        <w:t xml:space="preserve"> enzymes (phosphatases and kinases). The authors then infected CD8+ T cells with these </w:t>
      </w:r>
      <w:proofErr w:type="spellStart"/>
      <w:r w:rsidRPr="001139C8">
        <w:rPr>
          <w:rFonts w:ascii="Arial" w:hAnsi="Arial" w:cs="Arial"/>
          <w:color w:val="333333"/>
          <w:sz w:val="22"/>
          <w:szCs w:val="22"/>
          <w:lang w:val="en"/>
        </w:rPr>
        <w:t>shRNAs</w:t>
      </w:r>
      <w:proofErr w:type="spellEnd"/>
      <w:r w:rsidRPr="001139C8">
        <w:rPr>
          <w:rFonts w:ascii="Arial" w:hAnsi="Arial" w:cs="Arial"/>
          <w:color w:val="333333"/>
          <w:sz w:val="22"/>
          <w:szCs w:val="22"/>
          <w:lang w:val="en"/>
        </w:rPr>
        <w:t xml:space="preserve"> and implanted the cells into mice bearing melanomas. Seven days later, they isolated T cells from the spleens and </w:t>
      </w:r>
      <w:proofErr w:type="spellStart"/>
      <w:r w:rsidRPr="001139C8">
        <w:rPr>
          <w:rFonts w:ascii="Arial" w:hAnsi="Arial" w:cs="Arial"/>
          <w:color w:val="333333"/>
          <w:sz w:val="22"/>
          <w:szCs w:val="22"/>
          <w:lang w:val="en"/>
        </w:rPr>
        <w:t>tumours</w:t>
      </w:r>
      <w:proofErr w:type="spellEnd"/>
      <w:r w:rsidRPr="001139C8">
        <w:rPr>
          <w:rFonts w:ascii="Arial" w:hAnsi="Arial" w:cs="Arial"/>
          <w:color w:val="333333"/>
          <w:sz w:val="22"/>
          <w:szCs w:val="22"/>
          <w:lang w:val="en"/>
        </w:rPr>
        <w:t xml:space="preserve"> of the mice and compared the relative representation of </w:t>
      </w:r>
      <w:proofErr w:type="spellStart"/>
      <w:r w:rsidRPr="001139C8">
        <w:rPr>
          <w:rFonts w:ascii="Arial" w:hAnsi="Arial" w:cs="Arial"/>
          <w:color w:val="333333"/>
          <w:sz w:val="22"/>
          <w:szCs w:val="22"/>
          <w:lang w:val="en"/>
        </w:rPr>
        <w:t>shRNA</w:t>
      </w:r>
      <w:proofErr w:type="spellEnd"/>
      <w:r w:rsidRPr="001139C8">
        <w:rPr>
          <w:rFonts w:ascii="Arial" w:hAnsi="Arial" w:cs="Arial"/>
          <w:color w:val="333333"/>
          <w:sz w:val="22"/>
          <w:szCs w:val="22"/>
          <w:lang w:val="en"/>
        </w:rPr>
        <w:t xml:space="preserve"> molecules in the two tissues. Those </w:t>
      </w:r>
      <w:proofErr w:type="spellStart"/>
      <w:r w:rsidRPr="001139C8">
        <w:rPr>
          <w:rFonts w:ascii="Arial" w:hAnsi="Arial" w:cs="Arial"/>
          <w:color w:val="333333"/>
          <w:sz w:val="22"/>
          <w:szCs w:val="22"/>
          <w:lang w:val="en"/>
        </w:rPr>
        <w:t>shRNA</w:t>
      </w:r>
      <w:proofErr w:type="spellEnd"/>
      <w:r w:rsidRPr="001139C8">
        <w:rPr>
          <w:rFonts w:ascii="Arial" w:hAnsi="Arial" w:cs="Arial"/>
          <w:color w:val="333333"/>
          <w:sz w:val="22"/>
          <w:szCs w:val="22"/>
          <w:lang w:val="en"/>
        </w:rPr>
        <w:t xml:space="preserve"> molecules found to be enriched in the </w:t>
      </w:r>
      <w:proofErr w:type="spellStart"/>
      <w:r w:rsidRPr="001139C8">
        <w:rPr>
          <w:rFonts w:ascii="Arial" w:hAnsi="Arial" w:cs="Arial"/>
          <w:color w:val="333333"/>
          <w:sz w:val="22"/>
          <w:szCs w:val="22"/>
          <w:lang w:val="en"/>
        </w:rPr>
        <w:t>tumour</w:t>
      </w:r>
      <w:proofErr w:type="spellEnd"/>
      <w:r w:rsidRPr="001139C8">
        <w:rPr>
          <w:rFonts w:ascii="Arial" w:hAnsi="Arial" w:cs="Arial"/>
          <w:color w:val="333333"/>
          <w:sz w:val="22"/>
          <w:szCs w:val="22"/>
          <w:lang w:val="en"/>
        </w:rPr>
        <w:t xml:space="preserve"> were postulated to be involved in facilitating T-cell survival or proliferation within the </w:t>
      </w:r>
      <w:proofErr w:type="spellStart"/>
      <w:r w:rsidRPr="001139C8">
        <w:rPr>
          <w:rFonts w:ascii="Arial" w:hAnsi="Arial" w:cs="Arial"/>
          <w:color w:val="333333"/>
          <w:sz w:val="22"/>
          <w:szCs w:val="22"/>
          <w:lang w:val="en"/>
        </w:rPr>
        <w:t>tumours</w:t>
      </w:r>
      <w:proofErr w:type="spellEnd"/>
      <w:r w:rsidRPr="001139C8">
        <w:rPr>
          <w:rFonts w:ascii="Arial" w:hAnsi="Arial" w:cs="Arial"/>
          <w:color w:val="333333"/>
          <w:sz w:val="22"/>
          <w:szCs w:val="22"/>
          <w:lang w:val="en"/>
        </w:rPr>
        <w:t xml:space="preserve"> and were selected for further analysis.</w:t>
      </w:r>
    </w:p>
    <w:p w:rsidR="00763B41" w:rsidRDefault="00763B41" w:rsidP="00763B41">
      <w:pPr>
        <w:widowControl/>
        <w:shd w:val="clear" w:color="auto" w:fill="FFFFFF"/>
        <w:wordWrap/>
        <w:autoSpaceDE/>
        <w:autoSpaceDN/>
        <w:spacing w:after="0" w:line="396" w:lineRule="atLeast"/>
        <w:jc w:val="left"/>
        <w:rPr>
          <w:rFonts w:ascii="Arial" w:eastAsia="굴림" w:hAnsi="Arial" w:cs="Arial"/>
          <w:i/>
          <w:iCs/>
          <w:color w:val="333333"/>
          <w:kern w:val="0"/>
          <w:sz w:val="22"/>
          <w:lang w:val="en"/>
        </w:rPr>
      </w:pPr>
    </w:p>
    <w:p w:rsidR="00763B41" w:rsidRPr="00763B41" w:rsidRDefault="00763B41" w:rsidP="00A76808">
      <w:pPr>
        <w:pStyle w:val="1"/>
        <w:pBdr>
          <w:bottom w:val="single" w:sz="6" w:space="5" w:color="B7B7B7"/>
        </w:pBdr>
        <w:shd w:val="clear" w:color="auto" w:fill="FFFFFF"/>
        <w:spacing w:before="180" w:after="90" w:line="240" w:lineRule="atLeast"/>
        <w:rPr>
          <w:rFonts w:ascii="Times New Roman" w:hAnsi="Times New Roman" w:cs="Times New Roman"/>
          <w:caps/>
          <w:color w:val="222222"/>
          <w:sz w:val="35"/>
          <w:szCs w:val="35"/>
          <w:lang w:val="en"/>
        </w:rPr>
      </w:pPr>
    </w:p>
    <w:p w:rsidR="001139C8" w:rsidRPr="00F80C8D" w:rsidRDefault="001139C8" w:rsidP="001139C8">
      <w:pPr>
        <w:pStyle w:val="1"/>
        <w:pBdr>
          <w:bottom w:val="single" w:sz="6" w:space="5" w:color="B7B7B7"/>
        </w:pBdr>
        <w:spacing w:before="180" w:after="90" w:line="240" w:lineRule="atLeast"/>
        <w:rPr>
          <w:rFonts w:ascii="Times New Roman" w:hAnsi="Times New Roman" w:cs="Times New Roman"/>
          <w:bCs w:val="0"/>
          <w:caps/>
          <w:sz w:val="28"/>
          <w:szCs w:val="20"/>
        </w:rPr>
      </w:pPr>
      <w:r w:rsidRPr="00F80C8D">
        <w:rPr>
          <w:rFonts w:ascii="Times New Roman" w:hAnsi="Times New Roman" w:cs="Times New Roman"/>
          <w:bCs w:val="0"/>
          <w:caps/>
          <w:sz w:val="28"/>
          <w:szCs w:val="20"/>
        </w:rPr>
        <w:t>ARTICLES</w:t>
      </w:r>
    </w:p>
    <w:p w:rsidR="001139C8" w:rsidRDefault="000B7E17" w:rsidP="001139C8">
      <w:pPr>
        <w:pStyle w:val="1"/>
        <w:numPr>
          <w:ilvl w:val="0"/>
          <w:numId w:val="30"/>
        </w:numPr>
        <w:spacing w:before="0" w:after="45"/>
        <w:ind w:left="0" w:right="188"/>
        <w:rPr>
          <w:color w:val="222222"/>
          <w:sz w:val="20"/>
          <w:szCs w:val="20"/>
        </w:rPr>
      </w:pPr>
      <w:hyperlink r:id="rId48" w:history="1">
        <w:r w:rsidR="001139C8">
          <w:rPr>
            <w:rStyle w:val="a4"/>
            <w:i/>
            <w:iCs/>
            <w:color w:val="5C7996"/>
            <w:sz w:val="20"/>
            <w:szCs w:val="20"/>
          </w:rPr>
          <w:t>In vivo</w:t>
        </w:r>
        <w:r w:rsidR="001139C8">
          <w:rPr>
            <w:rStyle w:val="apple-converted-space"/>
            <w:color w:val="5C7996"/>
            <w:sz w:val="20"/>
            <w:szCs w:val="20"/>
          </w:rPr>
          <w:t> </w:t>
        </w:r>
        <w:r w:rsidR="001139C8">
          <w:rPr>
            <w:rStyle w:val="a4"/>
            <w:color w:val="5C7996"/>
            <w:sz w:val="20"/>
            <w:szCs w:val="20"/>
          </w:rPr>
          <w:t>discovery of immunotherapy targets in the tumour microenvironment</w:t>
        </w:r>
      </w:hyperlink>
    </w:p>
    <w:p w:rsidR="001139C8" w:rsidRPr="001139C8" w:rsidRDefault="001139C8" w:rsidP="001139C8">
      <w:pPr>
        <w:widowControl/>
        <w:numPr>
          <w:ilvl w:val="1"/>
          <w:numId w:val="30"/>
        </w:numPr>
        <w:wordWrap/>
        <w:autoSpaceDE/>
        <w:autoSpaceDN/>
        <w:spacing w:before="100" w:beforeAutospacing="1" w:after="100" w:afterAutospacing="1" w:line="240" w:lineRule="auto"/>
        <w:ind w:left="0" w:right="188"/>
        <w:jc w:val="left"/>
        <w:rPr>
          <w:b/>
          <w:bCs/>
          <w:i/>
          <w:iCs/>
          <w:sz w:val="17"/>
          <w:szCs w:val="17"/>
        </w:rPr>
      </w:pPr>
      <w:proofErr w:type="spellStart"/>
      <w:r w:rsidRPr="001139C8">
        <w:rPr>
          <w:sz w:val="17"/>
          <w:szCs w:val="17"/>
        </w:rPr>
        <w:t>Penghui</w:t>
      </w:r>
      <w:proofErr w:type="spellEnd"/>
      <w:r w:rsidRPr="001139C8">
        <w:rPr>
          <w:sz w:val="17"/>
          <w:szCs w:val="17"/>
        </w:rPr>
        <w:t xml:space="preserve"> Zhou</w:t>
      </w:r>
      <w:r w:rsidRPr="001139C8">
        <w:rPr>
          <w:rStyle w:val="sep"/>
          <w:sz w:val="17"/>
          <w:szCs w:val="17"/>
        </w:rPr>
        <w:t xml:space="preserve">, </w:t>
      </w:r>
      <w:r w:rsidRPr="001139C8">
        <w:rPr>
          <w:sz w:val="17"/>
          <w:szCs w:val="17"/>
        </w:rPr>
        <w:t>Donald R. Shaffer</w:t>
      </w:r>
      <w:r w:rsidRPr="001139C8">
        <w:rPr>
          <w:rStyle w:val="sep"/>
          <w:sz w:val="17"/>
          <w:szCs w:val="17"/>
        </w:rPr>
        <w:t xml:space="preserve">, </w:t>
      </w:r>
      <w:r w:rsidRPr="001139C8">
        <w:rPr>
          <w:sz w:val="17"/>
          <w:szCs w:val="17"/>
        </w:rPr>
        <w:t>Diana A. Alvarez Arias</w:t>
      </w:r>
      <w:r w:rsidRPr="001139C8">
        <w:rPr>
          <w:rStyle w:val="sep"/>
          <w:sz w:val="17"/>
          <w:szCs w:val="17"/>
        </w:rPr>
        <w:t xml:space="preserve">, </w:t>
      </w:r>
      <w:proofErr w:type="spellStart"/>
      <w:r w:rsidRPr="001139C8">
        <w:rPr>
          <w:sz w:val="17"/>
          <w:szCs w:val="17"/>
        </w:rPr>
        <w:t>Yukoh</w:t>
      </w:r>
      <w:proofErr w:type="spellEnd"/>
      <w:r w:rsidRPr="001139C8">
        <w:rPr>
          <w:sz w:val="17"/>
          <w:szCs w:val="17"/>
        </w:rPr>
        <w:t xml:space="preserve"> </w:t>
      </w:r>
      <w:proofErr w:type="spellStart"/>
      <w:r w:rsidRPr="001139C8">
        <w:rPr>
          <w:sz w:val="17"/>
          <w:szCs w:val="17"/>
        </w:rPr>
        <w:t>Nakazaki</w:t>
      </w:r>
      <w:proofErr w:type="spellEnd"/>
      <w:r w:rsidRPr="001139C8">
        <w:rPr>
          <w:rStyle w:val="sep"/>
          <w:sz w:val="17"/>
          <w:szCs w:val="17"/>
        </w:rPr>
        <w:t xml:space="preserve">, </w:t>
      </w:r>
      <w:proofErr w:type="spellStart"/>
      <w:r w:rsidRPr="001139C8">
        <w:rPr>
          <w:sz w:val="17"/>
          <w:szCs w:val="17"/>
        </w:rPr>
        <w:t>Wouter</w:t>
      </w:r>
      <w:proofErr w:type="spellEnd"/>
      <w:r w:rsidRPr="001139C8">
        <w:rPr>
          <w:sz w:val="17"/>
          <w:szCs w:val="17"/>
        </w:rPr>
        <w:t xml:space="preserve"> </w:t>
      </w:r>
      <w:proofErr w:type="spellStart"/>
      <w:r w:rsidRPr="001139C8">
        <w:rPr>
          <w:sz w:val="17"/>
          <w:szCs w:val="17"/>
        </w:rPr>
        <w:t>Pos</w:t>
      </w:r>
      <w:proofErr w:type="spellEnd"/>
      <w:r w:rsidRPr="001139C8">
        <w:rPr>
          <w:b/>
          <w:bCs/>
          <w:i/>
          <w:iCs/>
          <w:sz w:val="17"/>
          <w:szCs w:val="17"/>
        </w:rPr>
        <w:fldChar w:fldCharType="begin"/>
      </w:r>
      <w:r w:rsidRPr="001139C8">
        <w:rPr>
          <w:b/>
          <w:bCs/>
          <w:i/>
          <w:iCs/>
          <w:sz w:val="17"/>
          <w:szCs w:val="17"/>
        </w:rPr>
        <w:instrText xml:space="preserve"> HYPERLINK "javascript:;" </w:instrText>
      </w:r>
      <w:r w:rsidRPr="001139C8">
        <w:rPr>
          <w:b/>
          <w:bCs/>
          <w:i/>
          <w:iCs/>
          <w:sz w:val="17"/>
          <w:szCs w:val="17"/>
        </w:rPr>
        <w:fldChar w:fldCharType="separate"/>
      </w:r>
      <w:r w:rsidRPr="001139C8">
        <w:rPr>
          <w:rStyle w:val="a4"/>
          <w:b/>
          <w:bCs/>
          <w:i/>
          <w:iCs/>
          <w:color w:val="5C7996"/>
          <w:sz w:val="17"/>
          <w:szCs w:val="17"/>
        </w:rPr>
        <w:t>+ et al.</w:t>
      </w:r>
      <w:r w:rsidRPr="001139C8">
        <w:rPr>
          <w:b/>
          <w:bCs/>
          <w:i/>
          <w:iCs/>
          <w:sz w:val="17"/>
          <w:szCs w:val="17"/>
        </w:rPr>
        <w:fldChar w:fldCharType="end"/>
      </w:r>
    </w:p>
    <w:p w:rsidR="001139C8" w:rsidRDefault="001139C8" w:rsidP="001139C8">
      <w:pPr>
        <w:pStyle w:val="standfirst"/>
        <w:spacing w:before="0" w:beforeAutospacing="0" w:after="0" w:afterAutospacing="0"/>
        <w:ind w:right="188"/>
      </w:pPr>
      <w:r>
        <w:t xml:space="preserve">A short hairpin RNA screen to identify genes that modify the action of </w:t>
      </w:r>
      <w:proofErr w:type="spellStart"/>
      <w:r>
        <w:t>tumour</w:t>
      </w:r>
      <w:proofErr w:type="spellEnd"/>
      <w:r>
        <w:t xml:space="preserve">-infiltrating CD8 T cells in </w:t>
      </w:r>
      <w:proofErr w:type="spellStart"/>
      <w:r>
        <w:t>tumour</w:t>
      </w:r>
      <w:proofErr w:type="spellEnd"/>
      <w:r>
        <w:t xml:space="preserve">-bearing mice pinpointed the phosphatase subunit Ppp2r2d as a new target for </w:t>
      </w:r>
      <w:proofErr w:type="spellStart"/>
      <w:r>
        <w:t>tumour</w:t>
      </w:r>
      <w:proofErr w:type="spellEnd"/>
      <w:r>
        <w:t xml:space="preserve"> therapy; knockdown of</w:t>
      </w:r>
      <w:r>
        <w:rPr>
          <w:rStyle w:val="apple-converted-space"/>
        </w:rPr>
        <w:t> </w:t>
      </w:r>
      <w:r>
        <w:rPr>
          <w:i/>
          <w:iCs/>
        </w:rPr>
        <w:t>Ppp2r2d</w:t>
      </w:r>
      <w:r>
        <w:rPr>
          <w:rStyle w:val="apple-converted-space"/>
        </w:rPr>
        <w:t> </w:t>
      </w:r>
      <w:r>
        <w:t xml:space="preserve">in T cells enabled their accumulation in </w:t>
      </w:r>
      <w:proofErr w:type="spellStart"/>
      <w:r>
        <w:t>tumours</w:t>
      </w:r>
      <w:proofErr w:type="spellEnd"/>
      <w:r>
        <w:t xml:space="preserve"> and significantly delayed </w:t>
      </w:r>
      <w:proofErr w:type="spellStart"/>
      <w:r>
        <w:t>tumour</w:t>
      </w:r>
      <w:proofErr w:type="spellEnd"/>
      <w:r>
        <w:t xml:space="preserve"> growth.</w:t>
      </w:r>
    </w:p>
    <w:p w:rsidR="001139C8" w:rsidRDefault="001139C8" w:rsidP="001139C8">
      <w:pPr>
        <w:ind w:right="188"/>
        <w:rPr>
          <w:sz w:val="17"/>
          <w:szCs w:val="17"/>
        </w:rPr>
      </w:pPr>
      <w:r>
        <w:rPr>
          <w:b/>
          <w:bCs/>
          <w:sz w:val="17"/>
          <w:szCs w:val="17"/>
        </w:rPr>
        <w:t>See also</w:t>
      </w:r>
      <w:r>
        <w:rPr>
          <w:rFonts w:hint="eastAsia"/>
          <w:b/>
          <w:bCs/>
          <w:sz w:val="17"/>
          <w:szCs w:val="17"/>
        </w:rPr>
        <w:t xml:space="preserve"> </w:t>
      </w:r>
      <w:hyperlink r:id="rId49" w:history="1">
        <w:r>
          <w:rPr>
            <w:rStyle w:val="a4"/>
            <w:color w:val="5C7996"/>
            <w:sz w:val="17"/>
            <w:szCs w:val="17"/>
          </w:rPr>
          <w:t>News &amp; Views by Zender</w:t>
        </w:r>
      </w:hyperlink>
    </w:p>
    <w:p w:rsidR="001139C8" w:rsidRDefault="001139C8" w:rsidP="001139C8">
      <w:pPr>
        <w:pStyle w:val="1"/>
        <w:spacing w:before="0" w:after="45"/>
        <w:ind w:right="188"/>
        <w:rPr>
          <w:color w:val="222222"/>
          <w:sz w:val="20"/>
          <w:szCs w:val="20"/>
        </w:rPr>
      </w:pPr>
    </w:p>
    <w:p w:rsidR="001139C8" w:rsidRDefault="000B7E17" w:rsidP="001139C8">
      <w:pPr>
        <w:pStyle w:val="1"/>
        <w:numPr>
          <w:ilvl w:val="0"/>
          <w:numId w:val="30"/>
        </w:numPr>
        <w:spacing w:before="0" w:after="45"/>
        <w:ind w:left="0" w:right="188"/>
        <w:rPr>
          <w:color w:val="222222"/>
          <w:sz w:val="20"/>
          <w:szCs w:val="20"/>
        </w:rPr>
      </w:pPr>
      <w:hyperlink r:id="rId50" w:history="1">
        <w:r w:rsidR="001139C8">
          <w:rPr>
            <w:rStyle w:val="a4"/>
            <w:color w:val="5C7996"/>
            <w:sz w:val="20"/>
            <w:szCs w:val="20"/>
          </w:rPr>
          <w:t>An environmental bacterial taxon with a large and distinct metabolic repertoire</w:t>
        </w:r>
      </w:hyperlink>
    </w:p>
    <w:p w:rsidR="001139C8" w:rsidRPr="001139C8" w:rsidRDefault="001139C8" w:rsidP="001139C8">
      <w:pPr>
        <w:widowControl/>
        <w:numPr>
          <w:ilvl w:val="1"/>
          <w:numId w:val="30"/>
        </w:numPr>
        <w:wordWrap/>
        <w:autoSpaceDE/>
        <w:autoSpaceDN/>
        <w:spacing w:before="100" w:beforeAutospacing="1" w:after="100" w:afterAutospacing="1" w:line="240" w:lineRule="auto"/>
        <w:ind w:left="0" w:right="188"/>
        <w:jc w:val="left"/>
        <w:rPr>
          <w:b/>
          <w:bCs/>
          <w:i/>
          <w:iCs/>
          <w:sz w:val="17"/>
          <w:szCs w:val="17"/>
        </w:rPr>
      </w:pPr>
      <w:proofErr w:type="spellStart"/>
      <w:r w:rsidRPr="001139C8">
        <w:rPr>
          <w:sz w:val="17"/>
          <w:szCs w:val="17"/>
        </w:rPr>
        <w:t>Micheal</w:t>
      </w:r>
      <w:proofErr w:type="spellEnd"/>
      <w:r w:rsidRPr="001139C8">
        <w:rPr>
          <w:sz w:val="17"/>
          <w:szCs w:val="17"/>
        </w:rPr>
        <w:t xml:space="preserve"> C. Wilson</w:t>
      </w:r>
      <w:r w:rsidRPr="001139C8">
        <w:rPr>
          <w:rStyle w:val="sep"/>
          <w:sz w:val="17"/>
          <w:szCs w:val="17"/>
        </w:rPr>
        <w:t xml:space="preserve">, </w:t>
      </w:r>
      <w:proofErr w:type="spellStart"/>
      <w:r w:rsidRPr="001139C8">
        <w:rPr>
          <w:sz w:val="17"/>
          <w:szCs w:val="17"/>
        </w:rPr>
        <w:t>Tetsushi</w:t>
      </w:r>
      <w:proofErr w:type="spellEnd"/>
      <w:r w:rsidRPr="001139C8">
        <w:rPr>
          <w:sz w:val="17"/>
          <w:szCs w:val="17"/>
        </w:rPr>
        <w:t xml:space="preserve"> Mori</w:t>
      </w:r>
      <w:r w:rsidRPr="001139C8">
        <w:rPr>
          <w:rStyle w:val="sep"/>
          <w:sz w:val="17"/>
          <w:szCs w:val="17"/>
        </w:rPr>
        <w:t xml:space="preserve">, </w:t>
      </w:r>
      <w:r w:rsidRPr="001139C8">
        <w:rPr>
          <w:sz w:val="17"/>
          <w:szCs w:val="17"/>
        </w:rPr>
        <w:t xml:space="preserve">Christian </w:t>
      </w:r>
      <w:proofErr w:type="spellStart"/>
      <w:r w:rsidRPr="001139C8">
        <w:rPr>
          <w:sz w:val="17"/>
          <w:szCs w:val="17"/>
        </w:rPr>
        <w:t>Rückert</w:t>
      </w:r>
      <w:proofErr w:type="spellEnd"/>
      <w:r w:rsidRPr="001139C8">
        <w:rPr>
          <w:rStyle w:val="sep"/>
          <w:sz w:val="17"/>
          <w:szCs w:val="17"/>
        </w:rPr>
        <w:t xml:space="preserve">, </w:t>
      </w:r>
      <w:proofErr w:type="spellStart"/>
      <w:r w:rsidRPr="001139C8">
        <w:rPr>
          <w:sz w:val="17"/>
          <w:szCs w:val="17"/>
        </w:rPr>
        <w:t>Agustinus</w:t>
      </w:r>
      <w:proofErr w:type="spellEnd"/>
      <w:r w:rsidRPr="001139C8">
        <w:rPr>
          <w:sz w:val="17"/>
          <w:szCs w:val="17"/>
        </w:rPr>
        <w:t xml:space="preserve"> R. </w:t>
      </w:r>
      <w:proofErr w:type="spellStart"/>
      <w:r w:rsidRPr="001139C8">
        <w:rPr>
          <w:sz w:val="17"/>
          <w:szCs w:val="17"/>
        </w:rPr>
        <w:t>Uria</w:t>
      </w:r>
      <w:proofErr w:type="spellEnd"/>
      <w:r w:rsidRPr="001139C8">
        <w:rPr>
          <w:rStyle w:val="sep"/>
          <w:sz w:val="17"/>
          <w:szCs w:val="17"/>
        </w:rPr>
        <w:t xml:space="preserve">, </w:t>
      </w:r>
      <w:r w:rsidRPr="001139C8">
        <w:rPr>
          <w:sz w:val="17"/>
          <w:szCs w:val="17"/>
        </w:rPr>
        <w:t xml:space="preserve">Maximilian J. </w:t>
      </w:r>
      <w:proofErr w:type="spellStart"/>
      <w:r w:rsidRPr="001139C8">
        <w:rPr>
          <w:sz w:val="17"/>
          <w:szCs w:val="17"/>
        </w:rPr>
        <w:t>Helf</w:t>
      </w:r>
      <w:proofErr w:type="spellEnd"/>
      <w:r w:rsidRPr="001139C8">
        <w:rPr>
          <w:b/>
          <w:bCs/>
          <w:i/>
          <w:iCs/>
          <w:sz w:val="17"/>
          <w:szCs w:val="17"/>
        </w:rPr>
        <w:fldChar w:fldCharType="begin"/>
      </w:r>
      <w:r w:rsidRPr="001139C8">
        <w:rPr>
          <w:b/>
          <w:bCs/>
          <w:i/>
          <w:iCs/>
          <w:sz w:val="17"/>
          <w:szCs w:val="17"/>
        </w:rPr>
        <w:instrText xml:space="preserve"> HYPERLINK "javascript:;" </w:instrText>
      </w:r>
      <w:r w:rsidRPr="001139C8">
        <w:rPr>
          <w:b/>
          <w:bCs/>
          <w:i/>
          <w:iCs/>
          <w:sz w:val="17"/>
          <w:szCs w:val="17"/>
        </w:rPr>
        <w:fldChar w:fldCharType="separate"/>
      </w:r>
      <w:r w:rsidRPr="001139C8">
        <w:rPr>
          <w:rStyle w:val="a4"/>
          <w:b/>
          <w:bCs/>
          <w:i/>
          <w:iCs/>
          <w:color w:val="5C7996"/>
          <w:sz w:val="17"/>
          <w:szCs w:val="17"/>
        </w:rPr>
        <w:t>+ et al.</w:t>
      </w:r>
      <w:r w:rsidRPr="001139C8">
        <w:rPr>
          <w:b/>
          <w:bCs/>
          <w:i/>
          <w:iCs/>
          <w:sz w:val="17"/>
          <w:szCs w:val="17"/>
        </w:rPr>
        <w:fldChar w:fldCharType="end"/>
      </w:r>
    </w:p>
    <w:p w:rsidR="001139C8" w:rsidRDefault="001139C8" w:rsidP="001139C8">
      <w:pPr>
        <w:pStyle w:val="standfirst"/>
        <w:spacing w:before="0" w:beforeAutospacing="0" w:after="0" w:afterAutospacing="0"/>
        <w:ind w:right="188"/>
      </w:pPr>
      <w:r>
        <w:t xml:space="preserve">Single-cell- and </w:t>
      </w:r>
      <w:proofErr w:type="spellStart"/>
      <w:r>
        <w:t>metagenomics</w:t>
      </w:r>
      <w:proofErr w:type="spellEnd"/>
      <w:r>
        <w:t>-based study reveals two members of the candidate genus ‘</w:t>
      </w:r>
      <w:proofErr w:type="spellStart"/>
      <w:r>
        <w:rPr>
          <w:i/>
          <w:iCs/>
        </w:rPr>
        <w:t>Entotheonella</w:t>
      </w:r>
      <w:proofErr w:type="spellEnd"/>
      <w:r>
        <w:t xml:space="preserve">’, </w:t>
      </w:r>
      <w:proofErr w:type="spellStart"/>
      <w:r>
        <w:t>symbionts</w:t>
      </w:r>
      <w:proofErr w:type="spellEnd"/>
      <w:r>
        <w:t xml:space="preserve"> of the marine sponge</w:t>
      </w:r>
      <w:r>
        <w:rPr>
          <w:rStyle w:val="apple-converted-space"/>
        </w:rPr>
        <w:t> </w:t>
      </w:r>
      <w:proofErr w:type="spellStart"/>
      <w:r>
        <w:rPr>
          <w:i/>
          <w:iCs/>
        </w:rPr>
        <w:t>Theonella</w:t>
      </w:r>
      <w:proofErr w:type="spellEnd"/>
      <w:r>
        <w:rPr>
          <w:i/>
          <w:iCs/>
        </w:rPr>
        <w:t xml:space="preserve"> </w:t>
      </w:r>
      <w:proofErr w:type="spellStart"/>
      <w:r>
        <w:rPr>
          <w:i/>
          <w:iCs/>
        </w:rPr>
        <w:lastRenderedPageBreak/>
        <w:t>swinhoei</w:t>
      </w:r>
      <w:proofErr w:type="spellEnd"/>
      <w:r>
        <w:t xml:space="preserve">; distinct biosynthetic gene clusters that account for most of the bioactive </w:t>
      </w:r>
      <w:proofErr w:type="spellStart"/>
      <w:r>
        <w:t>polyketides</w:t>
      </w:r>
      <w:proofErr w:type="spellEnd"/>
      <w:r>
        <w:t xml:space="preserve"> and peptides known from</w:t>
      </w:r>
      <w:r>
        <w:rPr>
          <w:rStyle w:val="apple-converted-space"/>
        </w:rPr>
        <w:t> </w:t>
      </w:r>
      <w:r>
        <w:rPr>
          <w:i/>
          <w:iCs/>
        </w:rPr>
        <w:t xml:space="preserve">T. </w:t>
      </w:r>
      <w:proofErr w:type="spellStart"/>
      <w:r>
        <w:rPr>
          <w:i/>
          <w:iCs/>
        </w:rPr>
        <w:t>swinhoei</w:t>
      </w:r>
      <w:proofErr w:type="spellEnd"/>
      <w:r>
        <w:rPr>
          <w:rStyle w:val="apple-converted-space"/>
        </w:rPr>
        <w:t> </w:t>
      </w:r>
      <w:r>
        <w:t>are shown to be attributable to a single member of the</w:t>
      </w:r>
      <w:r>
        <w:rPr>
          <w:rStyle w:val="apple-converted-space"/>
        </w:rPr>
        <w:t> </w:t>
      </w:r>
      <w:r>
        <w:rPr>
          <w:i/>
          <w:iCs/>
        </w:rPr>
        <w:t xml:space="preserve">T. </w:t>
      </w:r>
      <w:proofErr w:type="spellStart"/>
      <w:r>
        <w:rPr>
          <w:i/>
          <w:iCs/>
        </w:rPr>
        <w:t>swinhoei</w:t>
      </w:r>
      <w:proofErr w:type="spellEnd"/>
      <w:r>
        <w:rPr>
          <w:rStyle w:val="apple-converted-space"/>
        </w:rPr>
        <w:t> </w:t>
      </w:r>
      <w:r>
        <w:t xml:space="preserve">Y </w:t>
      </w:r>
      <w:proofErr w:type="spellStart"/>
      <w:r>
        <w:t>microbiome</w:t>
      </w:r>
      <w:proofErr w:type="spellEnd"/>
      <w:r>
        <w:t>.</w:t>
      </w:r>
    </w:p>
    <w:p w:rsidR="001139C8" w:rsidRDefault="001139C8" w:rsidP="001139C8">
      <w:pPr>
        <w:ind w:right="188"/>
        <w:rPr>
          <w:sz w:val="17"/>
          <w:szCs w:val="17"/>
        </w:rPr>
      </w:pPr>
      <w:r>
        <w:rPr>
          <w:b/>
          <w:bCs/>
          <w:sz w:val="17"/>
          <w:szCs w:val="17"/>
        </w:rPr>
        <w:t>See also</w:t>
      </w:r>
      <w:r>
        <w:rPr>
          <w:rFonts w:hint="eastAsia"/>
          <w:b/>
          <w:bCs/>
          <w:sz w:val="17"/>
          <w:szCs w:val="17"/>
        </w:rPr>
        <w:t xml:space="preserve"> </w:t>
      </w:r>
      <w:hyperlink r:id="rId51" w:history="1">
        <w:r>
          <w:rPr>
            <w:rStyle w:val="a4"/>
            <w:color w:val="5C7996"/>
            <w:sz w:val="17"/>
            <w:szCs w:val="17"/>
          </w:rPr>
          <w:t>News &amp; Views by Jaspars &amp; Challis</w:t>
        </w:r>
      </w:hyperlink>
    </w:p>
    <w:p w:rsidR="001139C8" w:rsidRDefault="001139C8" w:rsidP="001139C8">
      <w:pPr>
        <w:pStyle w:val="1"/>
        <w:pBdr>
          <w:bottom w:val="single" w:sz="6" w:space="5" w:color="B7B7B7"/>
        </w:pBdr>
        <w:spacing w:before="180" w:after="90" w:line="240" w:lineRule="atLeast"/>
        <w:rPr>
          <w:rFonts w:ascii="Times New Roman" w:hAnsi="Times New Roman" w:cs="Times New Roman"/>
          <w:b w:val="0"/>
          <w:bCs w:val="0"/>
          <w:caps/>
          <w:sz w:val="20"/>
          <w:szCs w:val="20"/>
        </w:rPr>
      </w:pPr>
    </w:p>
    <w:p w:rsidR="001139C8" w:rsidRPr="00F80C8D" w:rsidRDefault="001139C8" w:rsidP="001139C8">
      <w:pPr>
        <w:pStyle w:val="1"/>
        <w:pBdr>
          <w:bottom w:val="single" w:sz="6" w:space="5" w:color="B7B7B7"/>
        </w:pBdr>
        <w:spacing w:before="180" w:after="90" w:line="240" w:lineRule="atLeast"/>
        <w:rPr>
          <w:rFonts w:ascii="Times New Roman" w:hAnsi="Times New Roman" w:cs="Times New Roman"/>
          <w:bCs w:val="0"/>
          <w:caps/>
          <w:sz w:val="28"/>
          <w:szCs w:val="20"/>
        </w:rPr>
      </w:pPr>
      <w:r w:rsidRPr="00F80C8D">
        <w:rPr>
          <w:rFonts w:ascii="Times New Roman" w:hAnsi="Times New Roman" w:cs="Times New Roman"/>
          <w:bCs w:val="0"/>
          <w:caps/>
          <w:sz w:val="28"/>
          <w:szCs w:val="20"/>
        </w:rPr>
        <w:t>LETTERS</w:t>
      </w:r>
    </w:p>
    <w:p w:rsidR="001139C8" w:rsidRDefault="000B7E17" w:rsidP="001139C8">
      <w:pPr>
        <w:pStyle w:val="1"/>
        <w:numPr>
          <w:ilvl w:val="0"/>
          <w:numId w:val="31"/>
        </w:numPr>
        <w:spacing w:before="0" w:after="45"/>
        <w:ind w:left="0" w:right="188"/>
        <w:rPr>
          <w:color w:val="222222"/>
          <w:sz w:val="20"/>
          <w:szCs w:val="20"/>
        </w:rPr>
      </w:pPr>
      <w:hyperlink r:id="rId52" w:history="1">
        <w:r w:rsidR="001139C8">
          <w:rPr>
            <w:rStyle w:val="a4"/>
            <w:color w:val="5C7996"/>
            <w:sz w:val="20"/>
            <w:szCs w:val="20"/>
          </w:rPr>
          <w:t>Structure of the SecY channel during initiation of protein translocation</w:t>
        </w:r>
      </w:hyperlink>
    </w:p>
    <w:p w:rsidR="001139C8" w:rsidRPr="001139C8" w:rsidRDefault="001139C8" w:rsidP="001139C8">
      <w:pPr>
        <w:widowControl/>
        <w:numPr>
          <w:ilvl w:val="1"/>
          <w:numId w:val="31"/>
        </w:numPr>
        <w:wordWrap/>
        <w:autoSpaceDE/>
        <w:autoSpaceDN/>
        <w:spacing w:before="100" w:beforeAutospacing="1" w:after="100" w:afterAutospacing="1" w:line="240" w:lineRule="auto"/>
        <w:ind w:left="0" w:right="188"/>
        <w:jc w:val="left"/>
        <w:rPr>
          <w:b/>
          <w:bCs/>
          <w:i/>
          <w:iCs/>
          <w:sz w:val="17"/>
          <w:szCs w:val="17"/>
        </w:rPr>
      </w:pPr>
      <w:proofErr w:type="spellStart"/>
      <w:r w:rsidRPr="001139C8">
        <w:rPr>
          <w:sz w:val="17"/>
          <w:szCs w:val="17"/>
        </w:rPr>
        <w:t>Eunyong</w:t>
      </w:r>
      <w:proofErr w:type="spellEnd"/>
      <w:r w:rsidRPr="001139C8">
        <w:rPr>
          <w:sz w:val="17"/>
          <w:szCs w:val="17"/>
        </w:rPr>
        <w:t xml:space="preserve"> Park</w:t>
      </w:r>
      <w:r w:rsidRPr="001139C8">
        <w:rPr>
          <w:rStyle w:val="sep"/>
          <w:sz w:val="17"/>
          <w:szCs w:val="17"/>
        </w:rPr>
        <w:t xml:space="preserve">, </w:t>
      </w:r>
      <w:r w:rsidRPr="001139C8">
        <w:rPr>
          <w:sz w:val="17"/>
          <w:szCs w:val="17"/>
        </w:rPr>
        <w:t xml:space="preserve">Jean-François </w:t>
      </w:r>
      <w:proofErr w:type="spellStart"/>
      <w:r w:rsidRPr="001139C8">
        <w:rPr>
          <w:sz w:val="17"/>
          <w:szCs w:val="17"/>
        </w:rPr>
        <w:t>Ménétret</w:t>
      </w:r>
      <w:proofErr w:type="spellEnd"/>
      <w:r w:rsidRPr="001139C8">
        <w:rPr>
          <w:rStyle w:val="sep"/>
          <w:sz w:val="17"/>
          <w:szCs w:val="17"/>
        </w:rPr>
        <w:t xml:space="preserve">, </w:t>
      </w:r>
      <w:r w:rsidRPr="001139C8">
        <w:rPr>
          <w:sz w:val="17"/>
          <w:szCs w:val="17"/>
        </w:rPr>
        <w:t xml:space="preserve">James C. </w:t>
      </w:r>
      <w:proofErr w:type="spellStart"/>
      <w:r w:rsidRPr="001139C8">
        <w:rPr>
          <w:sz w:val="17"/>
          <w:szCs w:val="17"/>
        </w:rPr>
        <w:t>Gumbart</w:t>
      </w:r>
      <w:proofErr w:type="spellEnd"/>
      <w:r w:rsidRPr="001139C8">
        <w:rPr>
          <w:rStyle w:val="sep"/>
          <w:sz w:val="17"/>
          <w:szCs w:val="17"/>
        </w:rPr>
        <w:t xml:space="preserve">, </w:t>
      </w:r>
      <w:r w:rsidRPr="001139C8">
        <w:rPr>
          <w:sz w:val="17"/>
          <w:szCs w:val="17"/>
        </w:rPr>
        <w:t xml:space="preserve">Steven J. </w:t>
      </w:r>
      <w:proofErr w:type="spellStart"/>
      <w:r w:rsidRPr="001139C8">
        <w:rPr>
          <w:sz w:val="17"/>
          <w:szCs w:val="17"/>
        </w:rPr>
        <w:t>Ludtke</w:t>
      </w:r>
      <w:proofErr w:type="spellEnd"/>
      <w:r w:rsidRPr="001139C8">
        <w:rPr>
          <w:rStyle w:val="sep"/>
          <w:sz w:val="17"/>
          <w:szCs w:val="17"/>
        </w:rPr>
        <w:t xml:space="preserve">, </w:t>
      </w:r>
      <w:proofErr w:type="spellStart"/>
      <w:r w:rsidRPr="001139C8">
        <w:rPr>
          <w:sz w:val="17"/>
          <w:szCs w:val="17"/>
        </w:rPr>
        <w:t>Weikai</w:t>
      </w:r>
      <w:proofErr w:type="spellEnd"/>
      <w:r w:rsidRPr="001139C8">
        <w:rPr>
          <w:sz w:val="17"/>
          <w:szCs w:val="17"/>
        </w:rPr>
        <w:t xml:space="preserve"> Li</w:t>
      </w:r>
      <w:hyperlink r:id="rId53" w:history="1">
        <w:r w:rsidRPr="001139C8">
          <w:rPr>
            <w:rStyle w:val="a4"/>
            <w:b/>
            <w:bCs/>
            <w:i/>
            <w:iCs/>
            <w:color w:val="5C7996"/>
            <w:sz w:val="17"/>
            <w:szCs w:val="17"/>
          </w:rPr>
          <w:t>+ et al.</w:t>
        </w:r>
      </w:hyperlink>
    </w:p>
    <w:p w:rsidR="001139C8" w:rsidRDefault="001139C8" w:rsidP="001139C8">
      <w:pPr>
        <w:pStyle w:val="standfirst"/>
        <w:spacing w:before="0" w:beforeAutospacing="0" w:after="0" w:afterAutospacing="0"/>
        <w:ind w:right="188"/>
      </w:pPr>
      <w:r>
        <w:t xml:space="preserve">Newly synthesized proteins are targeted to the </w:t>
      </w:r>
      <w:proofErr w:type="spellStart"/>
      <w:r>
        <w:t>SecY</w:t>
      </w:r>
      <w:proofErr w:type="spellEnd"/>
      <w:r>
        <w:t xml:space="preserve"> protein-conducting channel for translocation across the membrane; here, </w:t>
      </w:r>
      <w:proofErr w:type="spellStart"/>
      <w:r>
        <w:t>cryo</w:t>
      </w:r>
      <w:proofErr w:type="spellEnd"/>
      <w:r>
        <w:t xml:space="preserve">-electron microscopy structures of inactive and active ribosome–channel complexes are presented, revealing that ribosome binding does not result in major structural changes to transmembrane regions of the channel, and that stable channel opening requires loop insertion of the </w:t>
      </w:r>
      <w:proofErr w:type="spellStart"/>
      <w:r>
        <w:t>translocating</w:t>
      </w:r>
      <w:proofErr w:type="spellEnd"/>
      <w:r>
        <w:t xml:space="preserve"> nascent chain.</w:t>
      </w:r>
    </w:p>
    <w:p w:rsidR="001139C8" w:rsidRDefault="001139C8" w:rsidP="001139C8">
      <w:pPr>
        <w:pStyle w:val="1"/>
        <w:spacing w:before="0" w:after="45"/>
        <w:ind w:right="188"/>
        <w:rPr>
          <w:color w:val="222222"/>
          <w:sz w:val="20"/>
          <w:szCs w:val="20"/>
        </w:rPr>
      </w:pPr>
    </w:p>
    <w:p w:rsidR="001139C8" w:rsidRDefault="000B7E17" w:rsidP="001139C8">
      <w:pPr>
        <w:pStyle w:val="1"/>
        <w:numPr>
          <w:ilvl w:val="0"/>
          <w:numId w:val="31"/>
        </w:numPr>
        <w:spacing w:before="0" w:after="45"/>
        <w:ind w:left="0" w:right="188"/>
        <w:rPr>
          <w:color w:val="222222"/>
          <w:sz w:val="20"/>
          <w:szCs w:val="20"/>
        </w:rPr>
      </w:pPr>
      <w:hyperlink r:id="rId54" w:history="1">
        <w:r w:rsidR="001139C8">
          <w:rPr>
            <w:rStyle w:val="a4"/>
            <w:color w:val="5C7996"/>
            <w:sz w:val="20"/>
            <w:szCs w:val="20"/>
          </w:rPr>
          <w:t>Structures of the Sec61 complex engaged in nascent peptide translocation or membrane insertion</w:t>
        </w:r>
      </w:hyperlink>
    </w:p>
    <w:p w:rsidR="001139C8" w:rsidRPr="001139C8" w:rsidRDefault="001139C8" w:rsidP="001139C8">
      <w:pPr>
        <w:widowControl/>
        <w:numPr>
          <w:ilvl w:val="1"/>
          <w:numId w:val="31"/>
        </w:numPr>
        <w:wordWrap/>
        <w:autoSpaceDE/>
        <w:autoSpaceDN/>
        <w:spacing w:before="100" w:beforeAutospacing="1" w:after="100" w:afterAutospacing="1" w:line="240" w:lineRule="auto"/>
        <w:ind w:left="0" w:right="188"/>
        <w:jc w:val="left"/>
        <w:rPr>
          <w:b/>
          <w:bCs/>
          <w:i/>
          <w:iCs/>
          <w:sz w:val="17"/>
          <w:szCs w:val="17"/>
        </w:rPr>
      </w:pPr>
      <w:r w:rsidRPr="001139C8">
        <w:rPr>
          <w:sz w:val="17"/>
          <w:szCs w:val="17"/>
        </w:rPr>
        <w:t xml:space="preserve">Marko </w:t>
      </w:r>
      <w:proofErr w:type="spellStart"/>
      <w:r w:rsidRPr="001139C8">
        <w:rPr>
          <w:sz w:val="17"/>
          <w:szCs w:val="17"/>
        </w:rPr>
        <w:t>Gogala</w:t>
      </w:r>
      <w:proofErr w:type="spellEnd"/>
      <w:r w:rsidRPr="001139C8">
        <w:rPr>
          <w:rStyle w:val="sep"/>
          <w:sz w:val="17"/>
          <w:szCs w:val="17"/>
        </w:rPr>
        <w:t xml:space="preserve">, </w:t>
      </w:r>
      <w:r w:rsidRPr="001139C8">
        <w:rPr>
          <w:sz w:val="17"/>
          <w:szCs w:val="17"/>
        </w:rPr>
        <w:t>Thomas Becker</w:t>
      </w:r>
      <w:r w:rsidRPr="001139C8">
        <w:rPr>
          <w:rStyle w:val="sep"/>
          <w:sz w:val="17"/>
          <w:szCs w:val="17"/>
        </w:rPr>
        <w:t xml:space="preserve">, </w:t>
      </w:r>
      <w:proofErr w:type="spellStart"/>
      <w:r w:rsidRPr="001139C8">
        <w:rPr>
          <w:sz w:val="17"/>
          <w:szCs w:val="17"/>
        </w:rPr>
        <w:t>Birgitta</w:t>
      </w:r>
      <w:proofErr w:type="spellEnd"/>
      <w:r w:rsidRPr="001139C8">
        <w:rPr>
          <w:sz w:val="17"/>
          <w:szCs w:val="17"/>
        </w:rPr>
        <w:t xml:space="preserve"> Beatrix</w:t>
      </w:r>
      <w:r w:rsidRPr="001139C8">
        <w:rPr>
          <w:rStyle w:val="sep"/>
          <w:sz w:val="17"/>
          <w:szCs w:val="17"/>
        </w:rPr>
        <w:t xml:space="preserve">, </w:t>
      </w:r>
      <w:r w:rsidRPr="001139C8">
        <w:rPr>
          <w:sz w:val="17"/>
          <w:szCs w:val="17"/>
        </w:rPr>
        <w:t xml:space="preserve">Jean-Paul </w:t>
      </w:r>
      <w:proofErr w:type="spellStart"/>
      <w:r w:rsidRPr="001139C8">
        <w:rPr>
          <w:sz w:val="17"/>
          <w:szCs w:val="17"/>
        </w:rPr>
        <w:t>Armache</w:t>
      </w:r>
      <w:proofErr w:type="spellEnd"/>
      <w:r w:rsidRPr="001139C8">
        <w:rPr>
          <w:rStyle w:val="sep"/>
          <w:sz w:val="17"/>
          <w:szCs w:val="17"/>
        </w:rPr>
        <w:t xml:space="preserve">, </w:t>
      </w:r>
      <w:r w:rsidRPr="001139C8">
        <w:rPr>
          <w:sz w:val="17"/>
          <w:szCs w:val="17"/>
        </w:rPr>
        <w:t>Clara Barrio-Garcia</w:t>
      </w:r>
      <w:r>
        <w:rPr>
          <w:rFonts w:hint="eastAsia"/>
          <w:sz w:val="17"/>
          <w:szCs w:val="17"/>
        </w:rPr>
        <w:t xml:space="preserve"> </w:t>
      </w:r>
      <w:hyperlink r:id="rId55" w:history="1">
        <w:r w:rsidRPr="001139C8">
          <w:rPr>
            <w:rStyle w:val="a4"/>
            <w:b/>
            <w:bCs/>
            <w:i/>
            <w:iCs/>
            <w:color w:val="5C7996"/>
            <w:sz w:val="17"/>
            <w:szCs w:val="17"/>
          </w:rPr>
          <w:t>+ et al.</w:t>
        </w:r>
      </w:hyperlink>
    </w:p>
    <w:p w:rsidR="001139C8" w:rsidRDefault="001139C8" w:rsidP="001139C8">
      <w:pPr>
        <w:pStyle w:val="standfirst"/>
        <w:spacing w:before="0" w:beforeAutospacing="0" w:after="0" w:afterAutospacing="0"/>
        <w:ind w:right="188"/>
      </w:pPr>
      <w:r>
        <w:t xml:space="preserve">Nascent secretory and membrane proteins are targeted to the Sec61 protein-conducting channel for translocation across or insertion into the endoplasmic reticulum membrane; here </w:t>
      </w:r>
      <w:proofErr w:type="spellStart"/>
      <w:r>
        <w:t>cryo</w:t>
      </w:r>
      <w:proofErr w:type="spellEnd"/>
      <w:r>
        <w:t>-electron microscopy structures of eukaryotic ribosome–channel complexes show how this channel opens vertically during translocation of a secretory protein into the lumen of the endoplasmic reticulum and how it opens laterally during insertion of a transmembrane domain into the lipid bilayer.</w:t>
      </w:r>
    </w:p>
    <w:p w:rsidR="001139C8" w:rsidRDefault="001139C8" w:rsidP="001139C8">
      <w:pPr>
        <w:pStyle w:val="1"/>
        <w:spacing w:before="0" w:after="45"/>
        <w:ind w:right="188"/>
        <w:rPr>
          <w:color w:val="222222"/>
          <w:sz w:val="20"/>
          <w:szCs w:val="20"/>
        </w:rPr>
      </w:pPr>
    </w:p>
    <w:p w:rsidR="001139C8" w:rsidRDefault="000B7E17" w:rsidP="001139C8">
      <w:pPr>
        <w:pStyle w:val="1"/>
        <w:numPr>
          <w:ilvl w:val="0"/>
          <w:numId w:val="31"/>
        </w:numPr>
        <w:spacing w:before="0" w:after="45"/>
        <w:ind w:left="0" w:right="188"/>
        <w:rPr>
          <w:color w:val="222222"/>
          <w:sz w:val="20"/>
          <w:szCs w:val="20"/>
        </w:rPr>
      </w:pPr>
      <w:hyperlink r:id="rId56" w:history="1">
        <w:r w:rsidR="001139C8">
          <w:rPr>
            <w:rStyle w:val="a4"/>
            <w:color w:val="5C7996"/>
            <w:sz w:val="20"/>
            <w:szCs w:val="20"/>
          </w:rPr>
          <w:t>Aprataxin resolves adenylated RNA–DNA junctions to maintain genome integrity</w:t>
        </w:r>
      </w:hyperlink>
    </w:p>
    <w:p w:rsidR="001139C8" w:rsidRPr="001139C8" w:rsidRDefault="001139C8" w:rsidP="001139C8">
      <w:pPr>
        <w:widowControl/>
        <w:numPr>
          <w:ilvl w:val="1"/>
          <w:numId w:val="31"/>
        </w:numPr>
        <w:wordWrap/>
        <w:autoSpaceDE/>
        <w:autoSpaceDN/>
        <w:spacing w:before="100" w:beforeAutospacing="1" w:after="100" w:afterAutospacing="1" w:line="240" w:lineRule="auto"/>
        <w:ind w:left="0" w:right="188"/>
        <w:jc w:val="left"/>
        <w:rPr>
          <w:sz w:val="17"/>
          <w:szCs w:val="17"/>
        </w:rPr>
      </w:pPr>
      <w:r w:rsidRPr="001139C8">
        <w:rPr>
          <w:sz w:val="17"/>
          <w:szCs w:val="17"/>
        </w:rPr>
        <w:t xml:space="preserve">Percy </w:t>
      </w:r>
      <w:proofErr w:type="spellStart"/>
      <w:r w:rsidRPr="001139C8">
        <w:rPr>
          <w:sz w:val="17"/>
          <w:szCs w:val="17"/>
        </w:rPr>
        <w:t>Tumbale</w:t>
      </w:r>
      <w:proofErr w:type="spellEnd"/>
      <w:r w:rsidRPr="001139C8">
        <w:rPr>
          <w:rStyle w:val="sep"/>
          <w:sz w:val="17"/>
          <w:szCs w:val="17"/>
        </w:rPr>
        <w:t xml:space="preserve">, </w:t>
      </w:r>
      <w:r w:rsidRPr="001139C8">
        <w:rPr>
          <w:sz w:val="17"/>
          <w:szCs w:val="17"/>
        </w:rPr>
        <w:t>Jessica S. Williams</w:t>
      </w:r>
      <w:r w:rsidRPr="001139C8">
        <w:rPr>
          <w:rStyle w:val="sep"/>
          <w:sz w:val="17"/>
          <w:szCs w:val="17"/>
        </w:rPr>
        <w:t xml:space="preserve">, </w:t>
      </w:r>
      <w:r w:rsidRPr="001139C8">
        <w:rPr>
          <w:sz w:val="17"/>
          <w:szCs w:val="17"/>
        </w:rPr>
        <w:t xml:space="preserve">Matthew J. </w:t>
      </w:r>
      <w:proofErr w:type="spellStart"/>
      <w:r w:rsidRPr="001139C8">
        <w:rPr>
          <w:sz w:val="17"/>
          <w:szCs w:val="17"/>
        </w:rPr>
        <w:t>Schellenberg</w:t>
      </w:r>
      <w:proofErr w:type="spellEnd"/>
      <w:r w:rsidRPr="001139C8">
        <w:rPr>
          <w:rStyle w:val="sep"/>
          <w:sz w:val="17"/>
          <w:szCs w:val="17"/>
        </w:rPr>
        <w:t xml:space="preserve">, </w:t>
      </w:r>
      <w:r w:rsidRPr="001139C8">
        <w:rPr>
          <w:sz w:val="17"/>
          <w:szCs w:val="17"/>
        </w:rPr>
        <w:t>Thomas A. Kunkel</w:t>
      </w:r>
      <w:r w:rsidRPr="001139C8">
        <w:rPr>
          <w:rStyle w:val="sep"/>
          <w:sz w:val="17"/>
          <w:szCs w:val="17"/>
        </w:rPr>
        <w:t xml:space="preserve"> &amp; </w:t>
      </w:r>
      <w:r w:rsidRPr="001139C8">
        <w:rPr>
          <w:sz w:val="17"/>
          <w:szCs w:val="17"/>
        </w:rPr>
        <w:t>R. Scott Williams</w:t>
      </w:r>
    </w:p>
    <w:p w:rsidR="001139C8" w:rsidRDefault="001139C8" w:rsidP="001139C8">
      <w:pPr>
        <w:pStyle w:val="standfirst"/>
        <w:spacing w:before="0" w:beforeAutospacing="0" w:after="0" w:afterAutospacing="0"/>
        <w:ind w:right="188"/>
      </w:pPr>
      <w:r>
        <w:t xml:space="preserve">This study shows that </w:t>
      </w:r>
      <w:proofErr w:type="spellStart"/>
      <w:r>
        <w:t>aprataxin</w:t>
      </w:r>
      <w:proofErr w:type="spellEnd"/>
      <w:r>
        <w:t>, encoded by a gene mutated in the neurodegenerative disorder AOA1, can remove the 5′ AMP from RNA–DNA junctions; this RNA–DNA damage response promotes cell survival.</w:t>
      </w:r>
    </w:p>
    <w:p w:rsidR="001139C8" w:rsidRDefault="001139C8" w:rsidP="001139C8">
      <w:pPr>
        <w:pStyle w:val="1"/>
        <w:spacing w:before="0" w:after="45"/>
        <w:ind w:right="188"/>
        <w:rPr>
          <w:color w:val="222222"/>
          <w:sz w:val="20"/>
          <w:szCs w:val="20"/>
        </w:rPr>
      </w:pPr>
    </w:p>
    <w:p w:rsidR="001139C8" w:rsidRDefault="000B7E17" w:rsidP="001139C8">
      <w:pPr>
        <w:pStyle w:val="1"/>
        <w:numPr>
          <w:ilvl w:val="0"/>
          <w:numId w:val="31"/>
        </w:numPr>
        <w:spacing w:before="0" w:after="45"/>
        <w:ind w:left="0" w:right="188"/>
        <w:rPr>
          <w:color w:val="222222"/>
          <w:sz w:val="20"/>
          <w:szCs w:val="20"/>
        </w:rPr>
      </w:pPr>
      <w:hyperlink r:id="rId57" w:history="1">
        <w:r w:rsidR="001139C8">
          <w:rPr>
            <w:rStyle w:val="a4"/>
            <w:color w:val="5C7996"/>
            <w:sz w:val="20"/>
            <w:szCs w:val="20"/>
          </w:rPr>
          <w:t>Crystal structures of the Lsm complex bound to the 3′ end sequence of U6 small nuclear RNA</w:t>
        </w:r>
      </w:hyperlink>
    </w:p>
    <w:p w:rsidR="001139C8" w:rsidRPr="001139C8" w:rsidRDefault="001139C8" w:rsidP="001139C8">
      <w:pPr>
        <w:widowControl/>
        <w:numPr>
          <w:ilvl w:val="1"/>
          <w:numId w:val="31"/>
        </w:numPr>
        <w:wordWrap/>
        <w:autoSpaceDE/>
        <w:autoSpaceDN/>
        <w:spacing w:before="100" w:beforeAutospacing="1" w:after="100" w:afterAutospacing="1" w:line="240" w:lineRule="auto"/>
        <w:ind w:left="0" w:right="188"/>
        <w:jc w:val="left"/>
        <w:rPr>
          <w:b/>
          <w:bCs/>
          <w:i/>
          <w:iCs/>
          <w:sz w:val="17"/>
          <w:szCs w:val="17"/>
        </w:rPr>
      </w:pPr>
      <w:proofErr w:type="spellStart"/>
      <w:r w:rsidRPr="001139C8">
        <w:rPr>
          <w:sz w:val="17"/>
          <w:szCs w:val="17"/>
        </w:rPr>
        <w:t>Lijun</w:t>
      </w:r>
      <w:proofErr w:type="spellEnd"/>
      <w:r w:rsidRPr="001139C8">
        <w:rPr>
          <w:sz w:val="17"/>
          <w:szCs w:val="17"/>
        </w:rPr>
        <w:t xml:space="preserve"> Zhou</w:t>
      </w:r>
      <w:r w:rsidRPr="001139C8">
        <w:rPr>
          <w:rStyle w:val="sep"/>
          <w:sz w:val="17"/>
          <w:szCs w:val="17"/>
        </w:rPr>
        <w:t xml:space="preserve">, </w:t>
      </w:r>
      <w:r w:rsidRPr="001139C8">
        <w:rPr>
          <w:sz w:val="17"/>
          <w:szCs w:val="17"/>
        </w:rPr>
        <w:t>Jing Hang</w:t>
      </w:r>
      <w:r w:rsidRPr="001139C8">
        <w:rPr>
          <w:rStyle w:val="sep"/>
          <w:sz w:val="17"/>
          <w:szCs w:val="17"/>
        </w:rPr>
        <w:t xml:space="preserve">, </w:t>
      </w:r>
      <w:proofErr w:type="spellStart"/>
      <w:r w:rsidRPr="001139C8">
        <w:rPr>
          <w:sz w:val="17"/>
          <w:szCs w:val="17"/>
        </w:rPr>
        <w:t>Yulin</w:t>
      </w:r>
      <w:proofErr w:type="spellEnd"/>
      <w:r w:rsidRPr="001139C8">
        <w:rPr>
          <w:sz w:val="17"/>
          <w:szCs w:val="17"/>
        </w:rPr>
        <w:t xml:space="preserve"> Zhou</w:t>
      </w:r>
      <w:r w:rsidRPr="001139C8">
        <w:rPr>
          <w:rStyle w:val="sep"/>
          <w:sz w:val="17"/>
          <w:szCs w:val="17"/>
        </w:rPr>
        <w:t xml:space="preserve">, </w:t>
      </w:r>
      <w:proofErr w:type="spellStart"/>
      <w:r w:rsidRPr="001139C8">
        <w:rPr>
          <w:sz w:val="17"/>
          <w:szCs w:val="17"/>
        </w:rPr>
        <w:t>Ruixue</w:t>
      </w:r>
      <w:proofErr w:type="spellEnd"/>
      <w:r w:rsidRPr="001139C8">
        <w:rPr>
          <w:sz w:val="17"/>
          <w:szCs w:val="17"/>
        </w:rPr>
        <w:t xml:space="preserve"> Wan</w:t>
      </w:r>
      <w:r w:rsidRPr="001139C8">
        <w:rPr>
          <w:rStyle w:val="sep"/>
          <w:sz w:val="17"/>
          <w:szCs w:val="17"/>
        </w:rPr>
        <w:t xml:space="preserve">, </w:t>
      </w:r>
      <w:proofErr w:type="spellStart"/>
      <w:r w:rsidRPr="001139C8">
        <w:rPr>
          <w:sz w:val="17"/>
          <w:szCs w:val="17"/>
        </w:rPr>
        <w:t>Guifeng</w:t>
      </w:r>
      <w:proofErr w:type="spellEnd"/>
      <w:r w:rsidRPr="001139C8">
        <w:rPr>
          <w:sz w:val="17"/>
          <w:szCs w:val="17"/>
        </w:rPr>
        <w:t xml:space="preserve"> Lu</w:t>
      </w:r>
      <w:r>
        <w:rPr>
          <w:rFonts w:hint="eastAsia"/>
          <w:sz w:val="17"/>
          <w:szCs w:val="17"/>
        </w:rPr>
        <w:t xml:space="preserve"> </w:t>
      </w:r>
      <w:hyperlink r:id="rId58" w:history="1">
        <w:r w:rsidRPr="001139C8">
          <w:rPr>
            <w:rStyle w:val="a4"/>
            <w:b/>
            <w:bCs/>
            <w:i/>
            <w:iCs/>
            <w:color w:val="5C7996"/>
            <w:sz w:val="17"/>
            <w:szCs w:val="17"/>
          </w:rPr>
          <w:t>+ et al.</w:t>
        </w:r>
      </w:hyperlink>
    </w:p>
    <w:p w:rsidR="001139C8" w:rsidRDefault="001139C8" w:rsidP="001139C8">
      <w:pPr>
        <w:pStyle w:val="standfirst"/>
        <w:spacing w:before="0" w:beforeAutospacing="0" w:after="0" w:afterAutospacing="0"/>
        <w:ind w:right="188"/>
        <w:rPr>
          <w:rFonts w:hint="eastAsia"/>
        </w:rPr>
      </w:pPr>
      <w:r>
        <w:t xml:space="preserve">The crystal structure of the </w:t>
      </w:r>
      <w:proofErr w:type="spellStart"/>
      <w:r>
        <w:t>Lsm</w:t>
      </w:r>
      <w:proofErr w:type="spellEnd"/>
      <w:r>
        <w:t xml:space="preserve"> protein ring of the U6 small nuclear </w:t>
      </w:r>
      <w:proofErr w:type="spellStart"/>
      <w:r>
        <w:t>ribonucleoprotein</w:t>
      </w:r>
      <w:proofErr w:type="spellEnd"/>
      <w:r>
        <w:t xml:space="preserve"> (</w:t>
      </w:r>
      <w:proofErr w:type="spellStart"/>
      <w:r>
        <w:t>snRNP</w:t>
      </w:r>
      <w:proofErr w:type="spellEnd"/>
      <w:r>
        <w:t xml:space="preserve">), with and without an RNA comprising the 3′ end of the U6 small nuclear RNA, is solved here; this structure provides insight into the function of U6 </w:t>
      </w:r>
      <w:proofErr w:type="spellStart"/>
      <w:r>
        <w:t>snRNP</w:t>
      </w:r>
      <w:proofErr w:type="spellEnd"/>
      <w:r>
        <w:t xml:space="preserve"> in precursor messenger RNA splicing.</w:t>
      </w:r>
    </w:p>
    <w:p w:rsidR="000A373C" w:rsidRDefault="000A373C" w:rsidP="001139C8">
      <w:pPr>
        <w:pStyle w:val="standfirst"/>
        <w:spacing w:before="0" w:beforeAutospacing="0" w:after="0" w:afterAutospacing="0"/>
        <w:ind w:right="188"/>
        <w:rPr>
          <w:rFonts w:hint="eastAsia"/>
        </w:rPr>
      </w:pPr>
    </w:p>
    <w:p w:rsidR="000A373C" w:rsidRDefault="000A373C" w:rsidP="001139C8">
      <w:pPr>
        <w:pStyle w:val="standfirst"/>
        <w:spacing w:before="0" w:beforeAutospacing="0" w:after="0" w:afterAutospacing="0"/>
        <w:ind w:right="188"/>
        <w:rPr>
          <w:rFonts w:hint="eastAsia"/>
        </w:rPr>
      </w:pPr>
    </w:p>
    <w:p w:rsidR="000A373C" w:rsidRDefault="000A373C" w:rsidP="001139C8">
      <w:pPr>
        <w:pStyle w:val="standfirst"/>
        <w:spacing w:before="0" w:beforeAutospacing="0" w:after="0" w:afterAutospacing="0"/>
        <w:ind w:right="188"/>
        <w:rPr>
          <w:rFonts w:hint="eastAsia"/>
        </w:rPr>
      </w:pPr>
    </w:p>
    <w:p w:rsidR="000A373C" w:rsidRPr="006868D1" w:rsidRDefault="000A373C" w:rsidP="000A373C">
      <w:pPr>
        <w:rPr>
          <w:rFonts w:ascii="Arial" w:hAnsi="Arial" w:cs="Arial"/>
          <w:b/>
          <w:noProof/>
          <w:sz w:val="24"/>
        </w:rPr>
      </w:pPr>
      <w:r w:rsidRPr="003974B1">
        <w:rPr>
          <w:rFonts w:ascii="Arial" w:hAnsi="Arial" w:cs="Arial"/>
          <w:b/>
          <w:noProof/>
          <w:sz w:val="24"/>
        </w:rPr>
        <w:t>H</w:t>
      </w:r>
      <w:r w:rsidRPr="003974B1">
        <w:rPr>
          <w:rFonts w:ascii="Arial" w:eastAsiaTheme="minorHAnsi" w:hAnsi="Arial" w:cs="Arial"/>
          <w:b/>
          <w:noProof/>
          <w:sz w:val="24"/>
        </w:rPr>
        <w:t>²</w:t>
      </w:r>
      <w:r w:rsidRPr="003974B1">
        <w:rPr>
          <w:rFonts w:ascii="Arial" w:hAnsi="Arial" w:cs="Arial"/>
          <w:b/>
          <w:noProof/>
          <w:sz w:val="24"/>
        </w:rPr>
        <w:t>J</w:t>
      </w:r>
    </w:p>
    <w:p w:rsidR="000A373C" w:rsidRDefault="000A373C" w:rsidP="000A373C">
      <w:pPr>
        <w:pStyle w:val="a3"/>
        <w:shd w:val="clear" w:color="auto" w:fill="FFFFFF"/>
        <w:rPr>
          <w:rFonts w:ascii="Verdana" w:hAnsi="Verdana"/>
          <w:i/>
          <w:iCs/>
          <w:color w:val="000000"/>
          <w:sz w:val="15"/>
          <w:szCs w:val="15"/>
          <w:lang w:val="en"/>
        </w:rPr>
      </w:pPr>
      <w:r w:rsidRPr="003974B1">
        <w:rPr>
          <w:noProof/>
          <w:sz w:val="18"/>
        </w:rPr>
        <w:drawing>
          <wp:inline distT="0" distB="0" distL="0" distR="0" wp14:anchorId="4385DC92" wp14:editId="016BB2F2">
            <wp:extent cx="5731510" cy="624854"/>
            <wp:effectExtent l="0" t="0" r="2540" b="3810"/>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9"/>
                    <a:srcRect l="16544" t="36096" r="17279" b="51070"/>
                    <a:stretch/>
                  </pic:blipFill>
                  <pic:spPr bwMode="auto">
                    <a:xfrm>
                      <a:off x="0" y="0"/>
                      <a:ext cx="5731510" cy="624854"/>
                    </a:xfrm>
                    <a:prstGeom prst="rect">
                      <a:avLst/>
                    </a:prstGeom>
                    <a:ln>
                      <a:noFill/>
                    </a:ln>
                    <a:extLst>
                      <a:ext uri="{53640926-AAD7-44D8-BBD7-CCE9431645EC}">
                        <a14:shadowObscured xmlns:a14="http://schemas.microsoft.com/office/drawing/2010/main"/>
                      </a:ext>
                    </a:extLst>
                  </pic:spPr>
                </pic:pic>
              </a:graphicData>
            </a:graphic>
          </wp:inline>
        </w:drawing>
      </w:r>
    </w:p>
    <w:p w:rsidR="000A373C" w:rsidRPr="001C5882" w:rsidRDefault="000A373C" w:rsidP="000A373C">
      <w:pPr>
        <w:pStyle w:val="a3"/>
        <w:shd w:val="clear" w:color="auto" w:fill="FFFFFF"/>
        <w:rPr>
          <w:rFonts w:ascii="Verdana" w:hAnsi="Verdana"/>
          <w:i/>
          <w:iCs/>
          <w:color w:val="000000"/>
          <w:sz w:val="11"/>
          <w:szCs w:val="15"/>
          <w:lang w:val="en"/>
        </w:rPr>
      </w:pPr>
    </w:p>
    <w:p w:rsidR="000A373C" w:rsidRPr="001C5882" w:rsidRDefault="000A373C" w:rsidP="000A373C">
      <w:pPr>
        <w:pStyle w:val="1"/>
        <w:pBdr>
          <w:bottom w:val="single" w:sz="6" w:space="3" w:color="EAEAEA"/>
        </w:pBdr>
        <w:shd w:val="clear" w:color="auto" w:fill="FFFFFF"/>
        <w:spacing w:before="0" w:after="150"/>
        <w:rPr>
          <w:rFonts w:ascii="Verdana" w:hAnsi="Verdana"/>
          <w:sz w:val="22"/>
          <w:szCs w:val="26"/>
          <w:lang w:val="en"/>
        </w:rPr>
      </w:pPr>
      <w:r w:rsidRPr="001C5882">
        <w:rPr>
          <w:rFonts w:ascii="Verdana" w:hAnsi="Verdana"/>
          <w:sz w:val="22"/>
          <w:szCs w:val="26"/>
          <w:lang w:val="en"/>
        </w:rPr>
        <w:t>Original Paper</w:t>
      </w:r>
    </w:p>
    <w:p w:rsidR="000A373C" w:rsidRPr="001C5882" w:rsidRDefault="000A373C" w:rsidP="000A373C">
      <w:pPr>
        <w:pStyle w:val="a3"/>
        <w:shd w:val="clear" w:color="auto" w:fill="FFFFFF"/>
        <w:rPr>
          <w:rFonts w:ascii="Verdana" w:hAnsi="Verdana"/>
          <w:color w:val="000000"/>
          <w:sz w:val="11"/>
          <w:szCs w:val="15"/>
          <w:lang w:val="en"/>
        </w:rPr>
      </w:pPr>
      <w:r w:rsidRPr="001C5882">
        <w:rPr>
          <w:rFonts w:ascii="Verdana" w:hAnsi="Verdana"/>
          <w:i/>
          <w:iCs/>
          <w:color w:val="000000"/>
          <w:sz w:val="11"/>
          <w:szCs w:val="15"/>
          <w:lang w:val="en"/>
        </w:rPr>
        <w:t>Cell Death and Differentiation</w:t>
      </w:r>
      <w:r w:rsidRPr="001C5882">
        <w:rPr>
          <w:rFonts w:ascii="Verdana" w:hAnsi="Verdana"/>
          <w:color w:val="000000"/>
          <w:sz w:val="11"/>
          <w:szCs w:val="15"/>
          <w:lang w:val="en"/>
        </w:rPr>
        <w:t xml:space="preserve"> advance online publication 24 January 2014; </w:t>
      </w:r>
      <w:proofErr w:type="spellStart"/>
      <w:r w:rsidRPr="001C5882">
        <w:rPr>
          <w:rFonts w:ascii="Verdana" w:hAnsi="Verdana"/>
          <w:color w:val="000000"/>
          <w:sz w:val="11"/>
          <w:szCs w:val="15"/>
          <w:lang w:val="en"/>
        </w:rPr>
        <w:t>doi</w:t>
      </w:r>
      <w:proofErr w:type="spellEnd"/>
      <w:r w:rsidRPr="001C5882">
        <w:rPr>
          <w:rFonts w:ascii="Verdana" w:hAnsi="Verdana"/>
          <w:color w:val="000000"/>
          <w:sz w:val="11"/>
          <w:szCs w:val="15"/>
          <w:lang w:val="en"/>
        </w:rPr>
        <w:t>: 10.1038/cdd.2013.198</w:t>
      </w:r>
    </w:p>
    <w:p w:rsidR="000A373C" w:rsidRPr="001C5882" w:rsidRDefault="000A373C" w:rsidP="000A373C">
      <w:pPr>
        <w:pStyle w:val="2"/>
        <w:shd w:val="clear" w:color="auto" w:fill="FFFFFF"/>
        <w:rPr>
          <w:rFonts w:ascii="Verdana" w:hAnsi="Verdana"/>
          <w:b/>
          <w:bCs/>
          <w:color w:val="000000"/>
          <w:sz w:val="24"/>
          <w:szCs w:val="29"/>
          <w:lang w:val="en"/>
        </w:rPr>
      </w:pPr>
      <w:r w:rsidRPr="001C5882">
        <w:rPr>
          <w:rFonts w:ascii="Verdana" w:hAnsi="Verdana"/>
          <w:color w:val="000000"/>
          <w:sz w:val="24"/>
          <w:szCs w:val="29"/>
          <w:lang w:val="en"/>
        </w:rPr>
        <w:t>Fra-2</w:t>
      </w:r>
      <w:r w:rsidRPr="001C5882">
        <w:rPr>
          <w:rStyle w:val="mb"/>
          <w:color w:val="000000"/>
          <w:sz w:val="24"/>
          <w:szCs w:val="29"/>
          <w:lang w:val="en"/>
        </w:rPr>
        <w:t>/</w:t>
      </w:r>
      <w:r w:rsidRPr="001C5882">
        <w:rPr>
          <w:rFonts w:ascii="Verdana" w:hAnsi="Verdana"/>
          <w:color w:val="000000"/>
          <w:sz w:val="24"/>
          <w:szCs w:val="29"/>
          <w:lang w:val="en"/>
        </w:rPr>
        <w:t xml:space="preserve">AP-1 controls adipocyte differentiation and survival by regulating </w:t>
      </w:r>
      <w:proofErr w:type="spellStart"/>
      <w:r w:rsidRPr="001C5882">
        <w:rPr>
          <w:rFonts w:ascii="Verdana" w:hAnsi="Verdana"/>
          <w:color w:val="000000"/>
          <w:sz w:val="24"/>
          <w:szCs w:val="29"/>
          <w:lang w:val="en"/>
        </w:rPr>
        <w:t>PPAR</w:t>
      </w:r>
      <w:r w:rsidRPr="001C5882">
        <w:rPr>
          <w:rStyle w:val="mb"/>
          <w:i/>
          <w:iCs/>
          <w:color w:val="000000"/>
          <w:sz w:val="24"/>
          <w:szCs w:val="29"/>
          <w:lang w:val="en"/>
        </w:rPr>
        <w:t>γ</w:t>
      </w:r>
      <w:proofErr w:type="spellEnd"/>
      <w:r w:rsidRPr="001C5882">
        <w:rPr>
          <w:rFonts w:ascii="Verdana" w:hAnsi="Verdana"/>
          <w:color w:val="000000"/>
          <w:sz w:val="24"/>
          <w:szCs w:val="29"/>
          <w:lang w:val="en"/>
        </w:rPr>
        <w:t xml:space="preserve"> and hypoxia</w:t>
      </w:r>
    </w:p>
    <w:p w:rsidR="000A373C" w:rsidRPr="001C5882" w:rsidRDefault="000A373C" w:rsidP="000A373C">
      <w:pPr>
        <w:pStyle w:val="a3"/>
        <w:shd w:val="clear" w:color="auto" w:fill="FFFFFF"/>
        <w:rPr>
          <w:rFonts w:ascii="Verdana" w:hAnsi="Verdana"/>
          <w:color w:val="000000"/>
          <w:sz w:val="16"/>
          <w:szCs w:val="20"/>
          <w:lang w:val="en"/>
        </w:rPr>
      </w:pPr>
      <w:r w:rsidRPr="001C5882">
        <w:rPr>
          <w:rFonts w:ascii="Verdana" w:hAnsi="Verdana"/>
          <w:color w:val="000000"/>
          <w:sz w:val="16"/>
          <w:szCs w:val="20"/>
          <w:lang w:val="en"/>
        </w:rPr>
        <w:t>J Luther</w:t>
      </w:r>
      <w:hyperlink r:id="rId60" w:anchor="aff1" w:tooltip="affiliated with 1" w:history="1">
        <w:r w:rsidRPr="001C5882">
          <w:rPr>
            <w:rStyle w:val="a4"/>
            <w:rFonts w:ascii="Verdana" w:hAnsi="Verdana"/>
            <w:sz w:val="16"/>
            <w:szCs w:val="20"/>
            <w:vertAlign w:val="superscript"/>
            <w:lang w:val="en"/>
          </w:rPr>
          <w:t>1</w:t>
        </w:r>
      </w:hyperlink>
      <w:r w:rsidRPr="001C5882">
        <w:rPr>
          <w:rFonts w:ascii="Verdana" w:hAnsi="Verdana"/>
          <w:color w:val="000000"/>
          <w:sz w:val="16"/>
          <w:szCs w:val="20"/>
          <w:vertAlign w:val="superscript"/>
          <w:lang w:val="en"/>
        </w:rPr>
        <w:t>,</w:t>
      </w:r>
      <w:hyperlink r:id="rId61" w:anchor="note1" w:tooltip="author note" w:history="1">
        <w:r w:rsidRPr="001C5882">
          <w:rPr>
            <w:rStyle w:val="a4"/>
            <w:rFonts w:ascii="Verdana" w:hAnsi="Verdana"/>
            <w:sz w:val="16"/>
            <w:szCs w:val="20"/>
            <w:vertAlign w:val="superscript"/>
            <w:lang w:val="en"/>
          </w:rPr>
          <w:t>3</w:t>
        </w:r>
      </w:hyperlink>
      <w:r w:rsidRPr="001C5882">
        <w:rPr>
          <w:rFonts w:ascii="Verdana" w:hAnsi="Verdana"/>
          <w:color w:val="000000"/>
          <w:sz w:val="16"/>
          <w:szCs w:val="20"/>
          <w:lang w:val="en"/>
        </w:rPr>
        <w:t>, K Ubieta</w:t>
      </w:r>
      <w:hyperlink r:id="rId62" w:anchor="aff1" w:tooltip="affiliated with 1" w:history="1">
        <w:r w:rsidRPr="001C5882">
          <w:rPr>
            <w:rStyle w:val="a4"/>
            <w:rFonts w:ascii="Verdana" w:hAnsi="Verdana"/>
            <w:sz w:val="16"/>
            <w:szCs w:val="20"/>
            <w:vertAlign w:val="superscript"/>
            <w:lang w:val="en"/>
          </w:rPr>
          <w:t>1</w:t>
        </w:r>
      </w:hyperlink>
      <w:r w:rsidRPr="001C5882">
        <w:rPr>
          <w:rFonts w:ascii="Verdana" w:hAnsi="Verdana"/>
          <w:color w:val="000000"/>
          <w:sz w:val="16"/>
          <w:szCs w:val="20"/>
          <w:vertAlign w:val="superscript"/>
          <w:lang w:val="en"/>
        </w:rPr>
        <w:t>,</w:t>
      </w:r>
      <w:hyperlink r:id="rId63" w:anchor="note1" w:tooltip="author note" w:history="1">
        <w:r w:rsidRPr="001C5882">
          <w:rPr>
            <w:rStyle w:val="a4"/>
            <w:rFonts w:ascii="Verdana" w:hAnsi="Verdana"/>
            <w:sz w:val="16"/>
            <w:szCs w:val="20"/>
            <w:vertAlign w:val="superscript"/>
            <w:lang w:val="en"/>
          </w:rPr>
          <w:t>3</w:t>
        </w:r>
      </w:hyperlink>
      <w:r w:rsidRPr="001C5882">
        <w:rPr>
          <w:rFonts w:ascii="Verdana" w:hAnsi="Verdana"/>
          <w:color w:val="000000"/>
          <w:sz w:val="16"/>
          <w:szCs w:val="20"/>
          <w:lang w:val="en"/>
        </w:rPr>
        <w:t>, N Hannemann</w:t>
      </w:r>
      <w:hyperlink r:id="rId64" w:anchor="aff1" w:tooltip="affiliated with 1" w:history="1">
        <w:r w:rsidRPr="001C5882">
          <w:rPr>
            <w:rStyle w:val="a4"/>
            <w:rFonts w:ascii="Verdana" w:hAnsi="Verdana"/>
            <w:sz w:val="16"/>
            <w:szCs w:val="20"/>
            <w:vertAlign w:val="superscript"/>
            <w:lang w:val="en"/>
          </w:rPr>
          <w:t>1</w:t>
        </w:r>
      </w:hyperlink>
      <w:r w:rsidRPr="001C5882">
        <w:rPr>
          <w:rFonts w:ascii="Verdana" w:hAnsi="Verdana"/>
          <w:color w:val="000000"/>
          <w:sz w:val="16"/>
          <w:szCs w:val="20"/>
          <w:lang w:val="en"/>
        </w:rPr>
        <w:t>, M Jimenez</w:t>
      </w:r>
      <w:hyperlink r:id="rId65" w:anchor="aff2" w:tooltip="affiliated with 2" w:history="1">
        <w:r w:rsidRPr="001C5882">
          <w:rPr>
            <w:rStyle w:val="a4"/>
            <w:rFonts w:ascii="Verdana" w:hAnsi="Verdana"/>
            <w:sz w:val="16"/>
            <w:szCs w:val="20"/>
            <w:vertAlign w:val="superscript"/>
            <w:lang w:val="en"/>
          </w:rPr>
          <w:t>2</w:t>
        </w:r>
      </w:hyperlink>
      <w:r w:rsidRPr="001C5882">
        <w:rPr>
          <w:rFonts w:ascii="Verdana" w:hAnsi="Verdana"/>
          <w:color w:val="000000"/>
          <w:sz w:val="16"/>
          <w:szCs w:val="20"/>
          <w:lang w:val="en"/>
        </w:rPr>
        <w:t>, M Garcia</w:t>
      </w:r>
      <w:hyperlink r:id="rId66" w:anchor="aff1" w:tooltip="affiliated with 1" w:history="1">
        <w:r w:rsidRPr="001C5882">
          <w:rPr>
            <w:rStyle w:val="a4"/>
            <w:rFonts w:ascii="Verdana" w:hAnsi="Verdana"/>
            <w:sz w:val="16"/>
            <w:szCs w:val="20"/>
            <w:vertAlign w:val="superscript"/>
            <w:lang w:val="en"/>
          </w:rPr>
          <w:t>1</w:t>
        </w:r>
      </w:hyperlink>
      <w:r w:rsidRPr="001C5882">
        <w:rPr>
          <w:rFonts w:ascii="Verdana" w:hAnsi="Verdana"/>
          <w:color w:val="000000"/>
          <w:sz w:val="16"/>
          <w:szCs w:val="20"/>
          <w:lang w:val="en"/>
        </w:rPr>
        <w:t>, C Zech</w:t>
      </w:r>
      <w:hyperlink r:id="rId67" w:anchor="aff1" w:tooltip="affiliated with 1" w:history="1">
        <w:r w:rsidRPr="001C5882">
          <w:rPr>
            <w:rStyle w:val="a4"/>
            <w:rFonts w:ascii="Verdana" w:hAnsi="Verdana"/>
            <w:sz w:val="16"/>
            <w:szCs w:val="20"/>
            <w:vertAlign w:val="superscript"/>
            <w:lang w:val="en"/>
          </w:rPr>
          <w:t>1</w:t>
        </w:r>
      </w:hyperlink>
      <w:r w:rsidRPr="001C5882">
        <w:rPr>
          <w:rFonts w:ascii="Verdana" w:hAnsi="Verdana"/>
          <w:color w:val="000000"/>
          <w:sz w:val="16"/>
          <w:szCs w:val="20"/>
          <w:lang w:val="en"/>
        </w:rPr>
        <w:t>, G Schett</w:t>
      </w:r>
      <w:hyperlink r:id="rId68" w:anchor="aff1" w:tooltip="affiliated with 1" w:history="1">
        <w:r w:rsidRPr="001C5882">
          <w:rPr>
            <w:rStyle w:val="a4"/>
            <w:rFonts w:ascii="Verdana" w:hAnsi="Verdana"/>
            <w:sz w:val="16"/>
            <w:szCs w:val="20"/>
            <w:vertAlign w:val="superscript"/>
            <w:lang w:val="en"/>
          </w:rPr>
          <w:t>1</w:t>
        </w:r>
      </w:hyperlink>
      <w:r w:rsidRPr="001C5882">
        <w:rPr>
          <w:rFonts w:ascii="Verdana" w:hAnsi="Verdana"/>
          <w:color w:val="000000"/>
          <w:sz w:val="16"/>
          <w:szCs w:val="20"/>
          <w:lang w:val="en"/>
        </w:rPr>
        <w:t>, E F Wagner</w:t>
      </w:r>
      <w:hyperlink r:id="rId69" w:anchor="aff2" w:tooltip="affiliated with 2" w:history="1">
        <w:r w:rsidRPr="001C5882">
          <w:rPr>
            <w:rStyle w:val="a4"/>
            <w:rFonts w:ascii="Verdana" w:hAnsi="Verdana"/>
            <w:sz w:val="16"/>
            <w:szCs w:val="20"/>
            <w:vertAlign w:val="superscript"/>
            <w:lang w:val="en"/>
          </w:rPr>
          <w:t>2</w:t>
        </w:r>
      </w:hyperlink>
      <w:r w:rsidRPr="001C5882">
        <w:rPr>
          <w:rFonts w:ascii="Verdana" w:hAnsi="Verdana"/>
          <w:color w:val="000000"/>
          <w:sz w:val="16"/>
          <w:szCs w:val="20"/>
          <w:lang w:val="en"/>
        </w:rPr>
        <w:t xml:space="preserve"> and A Bozec</w:t>
      </w:r>
      <w:hyperlink r:id="rId70" w:anchor="aff1" w:tooltip="affiliated with 1" w:history="1">
        <w:r w:rsidRPr="001C5882">
          <w:rPr>
            <w:rStyle w:val="a4"/>
            <w:rFonts w:ascii="Verdana" w:hAnsi="Verdana"/>
            <w:sz w:val="16"/>
            <w:szCs w:val="20"/>
            <w:vertAlign w:val="superscript"/>
            <w:lang w:val="en"/>
          </w:rPr>
          <w:t>1</w:t>
        </w:r>
      </w:hyperlink>
    </w:p>
    <w:p w:rsidR="000A373C" w:rsidRPr="001C5882" w:rsidRDefault="000A373C" w:rsidP="000A373C">
      <w:pPr>
        <w:widowControl/>
        <w:numPr>
          <w:ilvl w:val="0"/>
          <w:numId w:val="33"/>
        </w:numPr>
        <w:shd w:val="clear" w:color="auto" w:fill="FFFFFF"/>
        <w:wordWrap/>
        <w:autoSpaceDE/>
        <w:autoSpaceDN/>
        <w:spacing w:before="100" w:beforeAutospacing="1" w:after="100" w:afterAutospacing="1" w:line="240" w:lineRule="auto"/>
        <w:ind w:left="0"/>
        <w:jc w:val="left"/>
        <w:rPr>
          <w:rFonts w:ascii="Verdana" w:hAnsi="Verdana"/>
          <w:color w:val="000000"/>
          <w:sz w:val="11"/>
          <w:szCs w:val="15"/>
          <w:lang w:val="en"/>
        </w:rPr>
      </w:pPr>
      <w:r w:rsidRPr="001C5882">
        <w:rPr>
          <w:rFonts w:ascii="Verdana" w:hAnsi="Verdana"/>
          <w:color w:val="000000"/>
          <w:sz w:val="11"/>
          <w:szCs w:val="15"/>
          <w:vertAlign w:val="superscript"/>
          <w:lang w:val="en"/>
        </w:rPr>
        <w:t>1</w:t>
      </w:r>
      <w:r w:rsidRPr="001C5882">
        <w:rPr>
          <w:rFonts w:ascii="Verdana" w:hAnsi="Verdana"/>
          <w:color w:val="000000"/>
          <w:sz w:val="11"/>
          <w:szCs w:val="15"/>
          <w:lang w:val="en"/>
        </w:rPr>
        <w:t>Department of Internal Medicine 3, University of Erlangen-Nuremberg, Erlangen, Germany</w:t>
      </w:r>
    </w:p>
    <w:p w:rsidR="000A373C" w:rsidRPr="001C5882" w:rsidRDefault="000A373C" w:rsidP="000A373C">
      <w:pPr>
        <w:widowControl/>
        <w:numPr>
          <w:ilvl w:val="0"/>
          <w:numId w:val="33"/>
        </w:numPr>
        <w:shd w:val="clear" w:color="auto" w:fill="FFFFFF"/>
        <w:wordWrap/>
        <w:autoSpaceDE/>
        <w:autoSpaceDN/>
        <w:spacing w:before="100" w:beforeAutospacing="1" w:after="100" w:afterAutospacing="1" w:line="240" w:lineRule="auto"/>
        <w:ind w:left="0"/>
        <w:jc w:val="left"/>
        <w:rPr>
          <w:rFonts w:ascii="Verdana" w:hAnsi="Verdana"/>
          <w:color w:val="000000"/>
          <w:sz w:val="11"/>
          <w:szCs w:val="15"/>
          <w:lang w:val="en"/>
        </w:rPr>
      </w:pPr>
      <w:r w:rsidRPr="001C5882">
        <w:rPr>
          <w:rFonts w:ascii="Verdana" w:hAnsi="Verdana"/>
          <w:color w:val="000000"/>
          <w:sz w:val="11"/>
          <w:szCs w:val="15"/>
          <w:vertAlign w:val="superscript"/>
          <w:lang w:val="en"/>
        </w:rPr>
        <w:t>2</w:t>
      </w:r>
      <w:r w:rsidRPr="001C5882">
        <w:rPr>
          <w:rFonts w:ascii="Verdana" w:hAnsi="Verdana"/>
          <w:color w:val="000000"/>
          <w:sz w:val="11"/>
          <w:szCs w:val="15"/>
          <w:lang w:val="en"/>
        </w:rPr>
        <w:t>Genes, Development and Disease Group, Cancer Cell Biology Program, Spanish National Cancer Centre (CNIO), Madrid, Spain</w:t>
      </w:r>
    </w:p>
    <w:p w:rsidR="000A373C" w:rsidRPr="001C5882" w:rsidRDefault="000A373C" w:rsidP="000A373C">
      <w:pPr>
        <w:pStyle w:val="caff3"/>
        <w:shd w:val="clear" w:color="auto" w:fill="FFFFFF"/>
        <w:rPr>
          <w:rFonts w:ascii="Verdana" w:hAnsi="Verdana"/>
          <w:color w:val="000000"/>
          <w:sz w:val="11"/>
          <w:szCs w:val="15"/>
          <w:lang w:val="en"/>
        </w:rPr>
      </w:pPr>
      <w:r w:rsidRPr="001C5882">
        <w:rPr>
          <w:rFonts w:ascii="Verdana" w:hAnsi="Verdana"/>
          <w:color w:val="000000"/>
          <w:sz w:val="11"/>
          <w:szCs w:val="15"/>
          <w:lang w:val="en"/>
        </w:rPr>
        <w:t xml:space="preserve">Correspondence: A </w:t>
      </w:r>
      <w:proofErr w:type="spellStart"/>
      <w:r w:rsidRPr="001C5882">
        <w:rPr>
          <w:rFonts w:ascii="Verdana" w:hAnsi="Verdana"/>
          <w:color w:val="000000"/>
          <w:sz w:val="11"/>
          <w:szCs w:val="15"/>
          <w:lang w:val="en"/>
        </w:rPr>
        <w:t>Bozec</w:t>
      </w:r>
      <w:proofErr w:type="spellEnd"/>
      <w:r w:rsidRPr="001C5882">
        <w:rPr>
          <w:rFonts w:ascii="Verdana" w:hAnsi="Verdana"/>
          <w:color w:val="000000"/>
          <w:sz w:val="11"/>
          <w:szCs w:val="15"/>
          <w:lang w:val="en"/>
        </w:rPr>
        <w:t xml:space="preserve">, Department of Internal Medicine 3 and Institute of Clinical Immunology, University of Erlangen-Nuremberg, 91054 Erlangen, Germany. Tel: +49 9131 8529002; Fax: +49 9131 8529111; E-mail: </w:t>
      </w:r>
      <w:hyperlink r:id="rId71" w:history="1">
        <w:r w:rsidRPr="001C5882">
          <w:rPr>
            <w:rStyle w:val="a4"/>
            <w:rFonts w:ascii="Verdana" w:hAnsi="Verdana"/>
            <w:sz w:val="11"/>
            <w:szCs w:val="15"/>
            <w:lang w:val="en"/>
          </w:rPr>
          <w:t>aline.bozec@uk-erlangen.de</w:t>
        </w:r>
      </w:hyperlink>
    </w:p>
    <w:p w:rsidR="000A373C" w:rsidRPr="001C5882" w:rsidRDefault="000A373C" w:rsidP="000A373C">
      <w:pPr>
        <w:pStyle w:val="aunote3"/>
        <w:shd w:val="clear" w:color="auto" w:fill="FFFFFF"/>
        <w:rPr>
          <w:rFonts w:ascii="Verdana" w:hAnsi="Verdana"/>
          <w:color w:val="000000"/>
          <w:sz w:val="11"/>
          <w:szCs w:val="15"/>
          <w:lang w:val="en"/>
        </w:rPr>
      </w:pPr>
      <w:r w:rsidRPr="001C5882">
        <w:rPr>
          <w:rFonts w:ascii="Verdana" w:hAnsi="Verdana"/>
          <w:color w:val="000000"/>
          <w:sz w:val="11"/>
          <w:szCs w:val="15"/>
          <w:vertAlign w:val="superscript"/>
          <w:lang w:val="en"/>
        </w:rPr>
        <w:t>3</w:t>
      </w:r>
      <w:r w:rsidRPr="001C5882">
        <w:rPr>
          <w:rFonts w:ascii="Verdana" w:hAnsi="Verdana"/>
          <w:color w:val="000000"/>
          <w:sz w:val="11"/>
          <w:szCs w:val="15"/>
          <w:lang w:val="en"/>
        </w:rPr>
        <w:t>These authors contributed equally to this work.</w:t>
      </w:r>
    </w:p>
    <w:p w:rsidR="000A373C" w:rsidRPr="001C5882" w:rsidRDefault="000A373C" w:rsidP="000A373C">
      <w:pPr>
        <w:pStyle w:val="prdates3"/>
        <w:shd w:val="clear" w:color="auto" w:fill="FFFFFF"/>
        <w:rPr>
          <w:rFonts w:ascii="Verdana" w:hAnsi="Verdana"/>
          <w:color w:val="000000"/>
          <w:sz w:val="11"/>
          <w:szCs w:val="15"/>
          <w:lang w:val="en"/>
        </w:rPr>
      </w:pPr>
      <w:r w:rsidRPr="001C5882">
        <w:rPr>
          <w:rFonts w:ascii="Verdana" w:hAnsi="Verdana"/>
          <w:color w:val="000000"/>
          <w:sz w:val="11"/>
          <w:szCs w:val="15"/>
          <w:lang w:val="en"/>
        </w:rPr>
        <w:t xml:space="preserve">Received 11 June 2013; </w:t>
      </w:r>
      <w:proofErr w:type="gramStart"/>
      <w:r w:rsidRPr="001C5882">
        <w:rPr>
          <w:rFonts w:ascii="Verdana" w:hAnsi="Verdana"/>
          <w:color w:val="000000"/>
          <w:sz w:val="11"/>
          <w:szCs w:val="15"/>
          <w:lang w:val="en"/>
        </w:rPr>
        <w:t>Revised</w:t>
      </w:r>
      <w:proofErr w:type="gramEnd"/>
      <w:r w:rsidRPr="001C5882">
        <w:rPr>
          <w:rFonts w:ascii="Verdana" w:hAnsi="Verdana"/>
          <w:color w:val="000000"/>
          <w:sz w:val="11"/>
          <w:szCs w:val="15"/>
          <w:lang w:val="en"/>
        </w:rPr>
        <w:t xml:space="preserve"> 6 December 2013; Accepted 6 December 2013</w:t>
      </w:r>
      <w:r w:rsidRPr="001C5882">
        <w:rPr>
          <w:rFonts w:ascii="Verdana" w:hAnsi="Verdana"/>
          <w:color w:val="000000"/>
          <w:sz w:val="11"/>
          <w:szCs w:val="15"/>
          <w:lang w:val="en"/>
        </w:rPr>
        <w:br/>
        <w:t>Advance online publication 24 January 2014</w:t>
      </w:r>
    </w:p>
    <w:p w:rsidR="000A373C" w:rsidRPr="001C5882" w:rsidRDefault="000A373C" w:rsidP="000A373C">
      <w:pPr>
        <w:shd w:val="clear" w:color="auto" w:fill="FFFFFF"/>
        <w:spacing w:before="100" w:beforeAutospacing="1" w:after="100" w:afterAutospacing="1"/>
        <w:rPr>
          <w:rFonts w:ascii="Verdana" w:hAnsi="Verdana"/>
          <w:color w:val="000000"/>
          <w:sz w:val="16"/>
          <w:szCs w:val="20"/>
          <w:lang w:val="en"/>
        </w:rPr>
      </w:pPr>
      <w:r w:rsidRPr="001C5882">
        <w:rPr>
          <w:rFonts w:ascii="Verdana" w:hAnsi="Verdana"/>
          <w:color w:val="000000"/>
          <w:sz w:val="16"/>
          <w:szCs w:val="20"/>
          <w:lang w:val="en"/>
        </w:rPr>
        <w:t xml:space="preserve">Edited by M </w:t>
      </w:r>
      <w:proofErr w:type="spellStart"/>
      <w:r w:rsidRPr="001C5882">
        <w:rPr>
          <w:rFonts w:ascii="Verdana" w:hAnsi="Verdana"/>
          <w:color w:val="000000"/>
          <w:sz w:val="16"/>
          <w:szCs w:val="20"/>
          <w:lang w:val="en"/>
        </w:rPr>
        <w:t>Annicchiarico-Petruzzelli</w:t>
      </w:r>
      <w:proofErr w:type="spellEnd"/>
    </w:p>
    <w:p w:rsidR="000A373C" w:rsidRPr="001C5882" w:rsidRDefault="000A373C" w:rsidP="000A373C">
      <w:pPr>
        <w:shd w:val="clear" w:color="auto" w:fill="FFFFFF"/>
        <w:rPr>
          <w:rFonts w:ascii="Verdana" w:hAnsi="Verdana"/>
          <w:color w:val="000000"/>
          <w:sz w:val="18"/>
          <w:lang w:val="en"/>
        </w:rPr>
      </w:pPr>
      <w:hyperlink r:id="rId72" w:anchor="top" w:history="1">
        <w:r w:rsidRPr="001C5882">
          <w:rPr>
            <w:rStyle w:val="a4"/>
            <w:rFonts w:ascii="Verdana" w:hAnsi="Verdana"/>
            <w:color w:val="FFFFFF"/>
            <w:sz w:val="11"/>
            <w:szCs w:val="15"/>
            <w:lang w:val="en"/>
          </w:rPr>
          <w:t>Top</w:t>
        </w:r>
        <w:r w:rsidRPr="001C5882">
          <w:rPr>
            <w:rStyle w:val="hidden1"/>
            <w:rFonts w:ascii="Verdana" w:hAnsi="Verdana"/>
            <w:color w:val="FFFFFF"/>
            <w:sz w:val="11"/>
            <w:szCs w:val="15"/>
            <w:u w:val="single"/>
            <w:lang w:val="en"/>
          </w:rPr>
          <w:t xml:space="preserve"> of page</w:t>
        </w:r>
      </w:hyperlink>
      <w:r w:rsidRPr="001C5882">
        <w:rPr>
          <w:rFonts w:ascii="Verdana" w:hAnsi="Verdana"/>
          <w:color w:val="000000"/>
          <w:sz w:val="18"/>
          <w:lang w:val="en"/>
        </w:rPr>
        <w:t xml:space="preserve"> </w:t>
      </w:r>
    </w:p>
    <w:p w:rsidR="000A373C" w:rsidRPr="001C5882" w:rsidRDefault="000A373C" w:rsidP="000A373C">
      <w:pPr>
        <w:shd w:val="clear" w:color="auto" w:fill="184877"/>
        <w:outlineLvl w:val="3"/>
        <w:rPr>
          <w:rFonts w:ascii="Verdana" w:hAnsi="Verdana"/>
          <w:b/>
          <w:bCs/>
          <w:color w:val="FFFFFF"/>
          <w:sz w:val="18"/>
          <w:lang w:val="en"/>
        </w:rPr>
      </w:pPr>
      <w:r w:rsidRPr="001C5882">
        <w:rPr>
          <w:rFonts w:ascii="Verdana" w:hAnsi="Verdana"/>
          <w:b/>
          <w:bCs/>
          <w:color w:val="FFFFFF"/>
          <w:sz w:val="18"/>
          <w:lang w:val="en"/>
        </w:rPr>
        <w:t>Abstract</w:t>
      </w:r>
    </w:p>
    <w:p w:rsidR="000A373C" w:rsidRPr="001C5882" w:rsidRDefault="000A373C" w:rsidP="000A373C">
      <w:pPr>
        <w:shd w:val="clear" w:color="auto" w:fill="FFFFFF"/>
        <w:spacing w:before="100" w:beforeAutospacing="1" w:after="100" w:afterAutospacing="1"/>
        <w:rPr>
          <w:rFonts w:ascii="Verdana" w:hAnsi="Verdana"/>
          <w:b/>
          <w:bCs/>
          <w:color w:val="000000"/>
          <w:sz w:val="16"/>
          <w:szCs w:val="20"/>
          <w:lang w:val="en"/>
        </w:rPr>
      </w:pPr>
      <w:r w:rsidRPr="001C5882">
        <w:rPr>
          <w:rFonts w:ascii="Verdana" w:hAnsi="Verdana"/>
          <w:b/>
          <w:bCs/>
          <w:color w:val="000000"/>
          <w:sz w:val="16"/>
          <w:szCs w:val="20"/>
          <w:lang w:val="en"/>
        </w:rPr>
        <w:t xml:space="preserve">Adipocyte cell number is a crucial factor for controlling of body weight and metabolic function. The regulation of adipocyte numbers in the adult organism is not fully understood but is considered to depend on the homeostasis of cell differentiation and apoptosis. Herein, we show that targeted deletion of the activator protein (AP-1)-related transcription factor Fra-2 in adipocytes </w:t>
      </w:r>
      <w:r w:rsidRPr="001C5882">
        <w:rPr>
          <w:rFonts w:ascii="Verdana" w:hAnsi="Verdana"/>
          <w:b/>
          <w:bCs/>
          <w:i/>
          <w:iCs/>
          <w:color w:val="000000"/>
          <w:sz w:val="16"/>
          <w:szCs w:val="20"/>
          <w:lang w:val="en"/>
        </w:rPr>
        <w:t>in vivo</w:t>
      </w:r>
      <w:r w:rsidRPr="001C5882">
        <w:rPr>
          <w:rFonts w:ascii="Verdana" w:hAnsi="Verdana"/>
          <w:b/>
          <w:bCs/>
          <w:color w:val="000000"/>
          <w:sz w:val="16"/>
          <w:szCs w:val="20"/>
          <w:lang w:val="en"/>
        </w:rPr>
        <w:t xml:space="preserve"> (Fra-2</w:t>
      </w:r>
      <w:r w:rsidRPr="001C5882">
        <w:rPr>
          <w:rFonts w:ascii="Verdana" w:hAnsi="Verdana"/>
          <w:b/>
          <w:bCs/>
          <w:color w:val="000000"/>
          <w:sz w:val="16"/>
          <w:szCs w:val="20"/>
          <w:vertAlign w:val="superscript"/>
          <w:lang w:val="en"/>
        </w:rPr>
        <w:t>Δadip</w:t>
      </w:r>
      <w:r w:rsidRPr="001C5882">
        <w:rPr>
          <w:rFonts w:ascii="Verdana" w:hAnsi="Verdana"/>
          <w:b/>
          <w:bCs/>
          <w:color w:val="000000"/>
          <w:sz w:val="16"/>
          <w:szCs w:val="20"/>
          <w:lang w:val="en"/>
        </w:rPr>
        <w:t xml:space="preserve"> mice) induces a high-turnover phenotype with increased differentiation and apoptosis of adipocytes, leading to a decrease in body weight and fat pad mass. Importantly, adipocyte cell numbers were significantly reduced in Fra-2</w:t>
      </w:r>
      <w:r w:rsidRPr="001C5882">
        <w:rPr>
          <w:rFonts w:ascii="Verdana" w:hAnsi="Verdana"/>
          <w:b/>
          <w:bCs/>
          <w:color w:val="000000"/>
          <w:sz w:val="16"/>
          <w:szCs w:val="20"/>
          <w:vertAlign w:val="superscript"/>
          <w:lang w:val="en"/>
        </w:rPr>
        <w:t>Δadip</w:t>
      </w:r>
      <w:r w:rsidRPr="001C5882">
        <w:rPr>
          <w:rFonts w:ascii="Verdana" w:hAnsi="Verdana"/>
          <w:b/>
          <w:bCs/>
          <w:color w:val="000000"/>
          <w:sz w:val="16"/>
          <w:szCs w:val="20"/>
          <w:lang w:val="en"/>
        </w:rPr>
        <w:t xml:space="preserve"> mice. At the molecular level, Fra-2 directly binds to the PPAR</w:t>
      </w:r>
      <w:r w:rsidRPr="001C5882">
        <w:rPr>
          <w:rStyle w:val="mb"/>
          <w:b/>
          <w:bCs/>
          <w:i/>
          <w:iCs/>
          <w:color w:val="000000"/>
          <w:sz w:val="16"/>
          <w:szCs w:val="20"/>
          <w:lang w:val="en"/>
        </w:rPr>
        <w:t>γ</w:t>
      </w:r>
      <w:r w:rsidRPr="001C5882">
        <w:rPr>
          <w:rFonts w:ascii="Verdana" w:hAnsi="Verdana"/>
          <w:b/>
          <w:bCs/>
          <w:color w:val="000000"/>
          <w:sz w:val="16"/>
          <w:szCs w:val="20"/>
          <w:lang w:val="en"/>
        </w:rPr>
        <w:t>2 promoter and represses PPAR</w:t>
      </w:r>
      <w:r w:rsidRPr="001C5882">
        <w:rPr>
          <w:rStyle w:val="mb"/>
          <w:b/>
          <w:bCs/>
          <w:i/>
          <w:iCs/>
          <w:color w:val="000000"/>
          <w:sz w:val="16"/>
          <w:szCs w:val="20"/>
          <w:lang w:val="en"/>
        </w:rPr>
        <w:t>γ</w:t>
      </w:r>
      <w:r w:rsidRPr="001C5882">
        <w:rPr>
          <w:rFonts w:ascii="Verdana" w:hAnsi="Verdana"/>
          <w:b/>
          <w:bCs/>
          <w:color w:val="000000"/>
          <w:sz w:val="16"/>
          <w:szCs w:val="20"/>
          <w:lang w:val="en"/>
        </w:rPr>
        <w:t>2 expression. Deletion of Fra-2 leads to increased PPAR</w:t>
      </w:r>
      <w:r w:rsidRPr="001C5882">
        <w:rPr>
          <w:rStyle w:val="mb"/>
          <w:b/>
          <w:bCs/>
          <w:i/>
          <w:iCs/>
          <w:color w:val="000000"/>
          <w:sz w:val="16"/>
          <w:szCs w:val="20"/>
          <w:lang w:val="en"/>
        </w:rPr>
        <w:t>γ</w:t>
      </w:r>
      <w:r w:rsidRPr="001C5882">
        <w:rPr>
          <w:rFonts w:ascii="Verdana" w:hAnsi="Verdana"/>
          <w:b/>
          <w:bCs/>
          <w:color w:val="000000"/>
          <w:sz w:val="16"/>
          <w:szCs w:val="20"/>
          <w:lang w:val="en"/>
        </w:rPr>
        <w:t xml:space="preserve">2 expression and adipocyte differentiation as well as increased adipocyte apoptosis through </w:t>
      </w:r>
      <w:proofErr w:type="spellStart"/>
      <w:r w:rsidRPr="001C5882">
        <w:rPr>
          <w:rFonts w:ascii="Verdana" w:hAnsi="Verdana"/>
          <w:b/>
          <w:bCs/>
          <w:color w:val="000000"/>
          <w:sz w:val="16"/>
          <w:szCs w:val="20"/>
          <w:lang w:val="en"/>
        </w:rPr>
        <w:t>upregulation</w:t>
      </w:r>
      <w:proofErr w:type="spellEnd"/>
      <w:r w:rsidRPr="001C5882">
        <w:rPr>
          <w:rFonts w:ascii="Verdana" w:hAnsi="Verdana"/>
          <w:b/>
          <w:bCs/>
          <w:color w:val="000000"/>
          <w:sz w:val="16"/>
          <w:szCs w:val="20"/>
          <w:lang w:val="en"/>
        </w:rPr>
        <w:t xml:space="preserve"> of hypoxia-inducible factors (HIFs). These findings suggest that Fra-2 is an important checkpoint to control adipocyte turnover. Therefore, inhibition of Fra-2 may emerge as a useful strategy to increase adipocyte turnover and to reduce adipocyte numbers and fat mass in the body.</w:t>
      </w:r>
    </w:p>
    <w:p w:rsidR="000A373C" w:rsidRPr="001C5882" w:rsidRDefault="000A373C" w:rsidP="000A373C">
      <w:pPr>
        <w:pStyle w:val="4"/>
        <w:shd w:val="clear" w:color="auto" w:fill="FFFFFF"/>
        <w:ind w:left="1020" w:hanging="220"/>
        <w:rPr>
          <w:rFonts w:ascii="Verdana" w:hAnsi="Verdana"/>
          <w:color w:val="000000"/>
          <w:sz w:val="11"/>
          <w:szCs w:val="15"/>
          <w:lang w:val="en"/>
        </w:rPr>
      </w:pPr>
      <w:r w:rsidRPr="001C5882">
        <w:rPr>
          <w:rFonts w:ascii="Verdana" w:hAnsi="Verdana"/>
          <w:color w:val="000000"/>
          <w:sz w:val="11"/>
          <w:szCs w:val="15"/>
          <w:lang w:val="en"/>
        </w:rPr>
        <w:t>Keywords: AP-1</w:t>
      </w:r>
      <w:r w:rsidRPr="001C5882">
        <w:rPr>
          <w:rStyle w:val="mb"/>
          <w:color w:val="000000"/>
          <w:sz w:val="11"/>
          <w:szCs w:val="15"/>
          <w:lang w:val="en"/>
        </w:rPr>
        <w:t>/</w:t>
      </w:r>
      <w:r w:rsidRPr="001C5882">
        <w:rPr>
          <w:rFonts w:ascii="Verdana" w:hAnsi="Verdana"/>
          <w:color w:val="000000"/>
          <w:sz w:val="11"/>
          <w:szCs w:val="15"/>
          <w:lang w:val="en"/>
        </w:rPr>
        <w:t>Fra-2; HIFs; adipocyte; apoptosis</w:t>
      </w:r>
    </w:p>
    <w:p w:rsidR="000A373C" w:rsidRDefault="000A373C" w:rsidP="000A373C">
      <w:pPr>
        <w:pStyle w:val="4"/>
        <w:shd w:val="clear" w:color="auto" w:fill="FFFFFF"/>
        <w:ind w:left="1020" w:hanging="220"/>
        <w:rPr>
          <w:rStyle w:val="mb"/>
          <w:i/>
          <w:iCs/>
          <w:color w:val="000000"/>
          <w:sz w:val="11"/>
          <w:szCs w:val="15"/>
          <w:lang w:val="en"/>
          <w:specVanish/>
        </w:rPr>
      </w:pPr>
      <w:r w:rsidRPr="001C5882">
        <w:rPr>
          <w:rFonts w:ascii="Verdana" w:hAnsi="Verdana"/>
          <w:color w:val="000000"/>
          <w:sz w:val="11"/>
          <w:szCs w:val="15"/>
          <w:lang w:val="en"/>
        </w:rPr>
        <w:t xml:space="preserve">Abbreviations: AP-1, activator protein-1; ATF, activating transcription factor; Bad, Bcl-2-associated death promoter; </w:t>
      </w:r>
      <w:proofErr w:type="spellStart"/>
      <w:r w:rsidRPr="001C5882">
        <w:rPr>
          <w:rFonts w:ascii="Verdana" w:hAnsi="Verdana"/>
          <w:color w:val="000000"/>
          <w:sz w:val="11"/>
          <w:szCs w:val="15"/>
          <w:lang w:val="en"/>
        </w:rPr>
        <w:t>Bax</w:t>
      </w:r>
      <w:proofErr w:type="spellEnd"/>
      <w:r w:rsidRPr="001C5882">
        <w:rPr>
          <w:rFonts w:ascii="Verdana" w:hAnsi="Verdana"/>
          <w:color w:val="000000"/>
          <w:sz w:val="11"/>
          <w:szCs w:val="15"/>
          <w:lang w:val="en"/>
        </w:rPr>
        <w:t xml:space="preserve">, Bcl-2-associated X protein; Bcl2, B-cell lymphoma 2; </w:t>
      </w:r>
      <w:proofErr w:type="spellStart"/>
      <w:r w:rsidRPr="001C5882">
        <w:rPr>
          <w:rFonts w:ascii="Verdana" w:hAnsi="Verdana"/>
          <w:color w:val="000000"/>
          <w:sz w:val="11"/>
          <w:szCs w:val="15"/>
          <w:lang w:val="en"/>
        </w:rPr>
        <w:t>Bcl</w:t>
      </w:r>
      <w:proofErr w:type="spellEnd"/>
      <w:r w:rsidRPr="001C5882">
        <w:rPr>
          <w:rFonts w:ascii="Verdana" w:hAnsi="Verdana"/>
          <w:color w:val="000000"/>
          <w:sz w:val="11"/>
          <w:szCs w:val="15"/>
          <w:lang w:val="en"/>
        </w:rPr>
        <w:t>-xl, B-cell lymphoma-</w:t>
      </w:r>
      <w:proofErr w:type="spellStart"/>
      <w:r w:rsidRPr="001C5882">
        <w:rPr>
          <w:rFonts w:ascii="Verdana" w:hAnsi="Verdana"/>
          <w:color w:val="000000"/>
          <w:sz w:val="11"/>
          <w:szCs w:val="15"/>
          <w:lang w:val="en"/>
        </w:rPr>
        <w:t>extra large</w:t>
      </w:r>
      <w:proofErr w:type="spellEnd"/>
      <w:r w:rsidRPr="001C5882">
        <w:rPr>
          <w:rFonts w:ascii="Verdana" w:hAnsi="Verdana"/>
          <w:color w:val="000000"/>
          <w:sz w:val="11"/>
          <w:szCs w:val="15"/>
          <w:lang w:val="en"/>
        </w:rPr>
        <w:t>; BNIP3, BCL2</w:t>
      </w:r>
      <w:r w:rsidRPr="001C5882">
        <w:rPr>
          <w:rStyle w:val="mb"/>
          <w:color w:val="000000"/>
          <w:sz w:val="11"/>
          <w:szCs w:val="15"/>
          <w:lang w:val="en"/>
        </w:rPr>
        <w:t>/</w:t>
      </w:r>
      <w:r w:rsidRPr="001C5882">
        <w:rPr>
          <w:rFonts w:ascii="Verdana" w:hAnsi="Verdana"/>
          <w:color w:val="000000"/>
          <w:sz w:val="11"/>
          <w:szCs w:val="15"/>
          <w:lang w:val="en"/>
        </w:rPr>
        <w:t>adenovirus E1B 19</w:t>
      </w:r>
      <w:r w:rsidRPr="001C5882">
        <w:rPr>
          <w:rStyle w:val="mb"/>
          <w:color w:val="000000"/>
          <w:sz w:val="11"/>
          <w:szCs w:val="15"/>
          <w:lang w:val="en"/>
        </w:rPr>
        <w:t> </w:t>
      </w:r>
      <w:proofErr w:type="spellStart"/>
      <w:r w:rsidRPr="001C5882">
        <w:rPr>
          <w:rFonts w:ascii="Verdana" w:hAnsi="Verdana"/>
          <w:color w:val="000000"/>
          <w:sz w:val="11"/>
          <w:szCs w:val="15"/>
          <w:lang w:val="en"/>
        </w:rPr>
        <w:t>kDa</w:t>
      </w:r>
      <w:proofErr w:type="spellEnd"/>
      <w:r w:rsidRPr="001C5882">
        <w:rPr>
          <w:rFonts w:ascii="Verdana" w:hAnsi="Verdana"/>
          <w:color w:val="000000"/>
          <w:sz w:val="11"/>
          <w:szCs w:val="15"/>
          <w:lang w:val="en"/>
        </w:rPr>
        <w:t xml:space="preserve"> protein-interacting protein 3; BNIP3L, BCL2</w:t>
      </w:r>
      <w:r w:rsidRPr="001C5882">
        <w:rPr>
          <w:rStyle w:val="mb"/>
          <w:color w:val="000000"/>
          <w:sz w:val="11"/>
          <w:szCs w:val="15"/>
          <w:lang w:val="en"/>
        </w:rPr>
        <w:t>/</w:t>
      </w:r>
      <w:r w:rsidRPr="001C5882">
        <w:rPr>
          <w:rFonts w:ascii="Verdana" w:hAnsi="Verdana"/>
          <w:color w:val="000000"/>
          <w:sz w:val="11"/>
          <w:szCs w:val="15"/>
          <w:lang w:val="en"/>
        </w:rPr>
        <w:t>adenovirus E1B 19</w:t>
      </w:r>
      <w:r w:rsidRPr="001C5882">
        <w:rPr>
          <w:rStyle w:val="mb"/>
          <w:color w:val="000000"/>
          <w:sz w:val="11"/>
          <w:szCs w:val="15"/>
          <w:lang w:val="en"/>
        </w:rPr>
        <w:t> </w:t>
      </w:r>
      <w:proofErr w:type="spellStart"/>
      <w:r w:rsidRPr="001C5882">
        <w:rPr>
          <w:rFonts w:ascii="Verdana" w:hAnsi="Verdana"/>
          <w:color w:val="000000"/>
          <w:sz w:val="11"/>
          <w:szCs w:val="15"/>
          <w:lang w:val="en"/>
        </w:rPr>
        <w:t>kDa</w:t>
      </w:r>
      <w:proofErr w:type="spellEnd"/>
      <w:r w:rsidRPr="001C5882">
        <w:rPr>
          <w:rFonts w:ascii="Verdana" w:hAnsi="Verdana"/>
          <w:color w:val="000000"/>
          <w:sz w:val="11"/>
          <w:szCs w:val="15"/>
          <w:lang w:val="en"/>
        </w:rPr>
        <w:t xml:space="preserve"> protein-interacting protein 3-like; C</w:t>
      </w:r>
      <w:r w:rsidRPr="001C5882">
        <w:rPr>
          <w:rStyle w:val="mb"/>
          <w:color w:val="000000"/>
          <w:sz w:val="11"/>
          <w:szCs w:val="15"/>
          <w:lang w:val="en"/>
        </w:rPr>
        <w:t>/</w:t>
      </w:r>
      <w:r w:rsidRPr="001C5882">
        <w:rPr>
          <w:rFonts w:ascii="Verdana" w:hAnsi="Verdana"/>
          <w:color w:val="000000"/>
          <w:sz w:val="11"/>
          <w:szCs w:val="15"/>
          <w:lang w:val="en"/>
        </w:rPr>
        <w:t>EBP, CCAAT</w:t>
      </w:r>
      <w:r w:rsidRPr="001C5882">
        <w:rPr>
          <w:rStyle w:val="mb"/>
          <w:color w:val="000000"/>
          <w:sz w:val="11"/>
          <w:szCs w:val="15"/>
          <w:lang w:val="en"/>
        </w:rPr>
        <w:t>/</w:t>
      </w:r>
      <w:r w:rsidRPr="001C5882">
        <w:rPr>
          <w:rFonts w:ascii="Verdana" w:hAnsi="Verdana"/>
          <w:color w:val="000000"/>
          <w:sz w:val="11"/>
          <w:szCs w:val="15"/>
          <w:lang w:val="en"/>
        </w:rPr>
        <w:t xml:space="preserve">enhancer binding protein; Fabp4, fatty acid binding protein 4; Fra-1, </w:t>
      </w:r>
      <w:proofErr w:type="spellStart"/>
      <w:r w:rsidRPr="001C5882">
        <w:rPr>
          <w:rFonts w:ascii="Verdana" w:hAnsi="Verdana"/>
          <w:color w:val="000000"/>
          <w:sz w:val="11"/>
          <w:szCs w:val="15"/>
          <w:lang w:val="en"/>
        </w:rPr>
        <w:t>Fos</w:t>
      </w:r>
      <w:proofErr w:type="spellEnd"/>
      <w:r w:rsidRPr="001C5882">
        <w:rPr>
          <w:rFonts w:ascii="Verdana" w:hAnsi="Verdana"/>
          <w:color w:val="000000"/>
          <w:sz w:val="11"/>
          <w:szCs w:val="15"/>
          <w:lang w:val="en"/>
        </w:rPr>
        <w:t xml:space="preserve">-related antigen 1; Fra-2, </w:t>
      </w:r>
      <w:proofErr w:type="spellStart"/>
      <w:r w:rsidRPr="001C5882">
        <w:rPr>
          <w:rFonts w:ascii="Verdana" w:hAnsi="Verdana"/>
          <w:color w:val="000000"/>
          <w:sz w:val="11"/>
          <w:szCs w:val="15"/>
          <w:lang w:val="en"/>
        </w:rPr>
        <w:t>Fos</w:t>
      </w:r>
      <w:proofErr w:type="spellEnd"/>
      <w:r w:rsidRPr="001C5882">
        <w:rPr>
          <w:rFonts w:ascii="Verdana" w:hAnsi="Verdana"/>
          <w:color w:val="000000"/>
          <w:sz w:val="11"/>
          <w:szCs w:val="15"/>
          <w:lang w:val="en"/>
        </w:rPr>
        <w:t xml:space="preserve">-related antigen 2; Glut, glucose transporter; HIF, hypoxia-inducible factor; IBMX, 3-isobutyl-1-methylxanthine; </w:t>
      </w:r>
      <w:proofErr w:type="spellStart"/>
      <w:r w:rsidRPr="001C5882">
        <w:rPr>
          <w:rFonts w:ascii="Verdana" w:hAnsi="Verdana"/>
          <w:color w:val="000000"/>
          <w:sz w:val="11"/>
          <w:szCs w:val="15"/>
          <w:lang w:val="en"/>
        </w:rPr>
        <w:t>Inos</w:t>
      </w:r>
      <w:proofErr w:type="spellEnd"/>
      <w:r w:rsidRPr="001C5882">
        <w:rPr>
          <w:rFonts w:ascii="Verdana" w:hAnsi="Verdana"/>
          <w:color w:val="000000"/>
          <w:sz w:val="11"/>
          <w:szCs w:val="15"/>
          <w:lang w:val="en"/>
        </w:rPr>
        <w:t xml:space="preserve">, nitric oxide synthase; MSC, mesenchymal </w:t>
      </w:r>
      <w:r w:rsidRPr="001C5882">
        <w:rPr>
          <w:rFonts w:ascii="Verdana" w:hAnsi="Verdana"/>
          <w:color w:val="000000"/>
          <w:sz w:val="11"/>
          <w:szCs w:val="15"/>
          <w:lang w:val="en"/>
        </w:rPr>
        <w:lastRenderedPageBreak/>
        <w:t xml:space="preserve">stem cell; </w:t>
      </w:r>
      <w:proofErr w:type="spellStart"/>
      <w:r w:rsidRPr="001C5882">
        <w:rPr>
          <w:rFonts w:ascii="Verdana" w:hAnsi="Verdana"/>
          <w:color w:val="000000"/>
          <w:sz w:val="11"/>
          <w:szCs w:val="15"/>
          <w:lang w:val="en"/>
        </w:rPr>
        <w:t>PPAR</w:t>
      </w:r>
      <w:r w:rsidRPr="001C5882">
        <w:rPr>
          <w:rStyle w:val="mb"/>
          <w:i/>
          <w:iCs/>
          <w:color w:val="000000"/>
          <w:sz w:val="11"/>
          <w:szCs w:val="15"/>
          <w:lang w:val="en"/>
        </w:rPr>
        <w:t>γ</w:t>
      </w:r>
      <w:proofErr w:type="spellEnd"/>
      <w:r w:rsidRPr="001C5882">
        <w:rPr>
          <w:rFonts w:ascii="Verdana" w:hAnsi="Verdana"/>
          <w:color w:val="000000"/>
          <w:sz w:val="11"/>
          <w:szCs w:val="15"/>
          <w:lang w:val="en"/>
        </w:rPr>
        <w:t>, peroxisome proliferator-activated receptor-</w:t>
      </w:r>
      <w:r w:rsidRPr="001C5882">
        <w:rPr>
          <w:rStyle w:val="mb"/>
          <w:i/>
          <w:iCs/>
          <w:color w:val="000000"/>
          <w:sz w:val="11"/>
          <w:szCs w:val="15"/>
          <w:lang w:val="en"/>
        </w:rPr>
        <w:t>γ</w:t>
      </w:r>
      <w:r w:rsidRPr="001C5882">
        <w:rPr>
          <w:rFonts w:ascii="Verdana" w:hAnsi="Verdana"/>
          <w:color w:val="000000"/>
          <w:sz w:val="11"/>
          <w:szCs w:val="15"/>
          <w:lang w:val="en"/>
        </w:rPr>
        <w:t xml:space="preserve">; </w:t>
      </w:r>
      <w:proofErr w:type="spellStart"/>
      <w:r w:rsidRPr="001C5882">
        <w:rPr>
          <w:rFonts w:ascii="Verdana" w:hAnsi="Verdana"/>
          <w:color w:val="000000"/>
          <w:sz w:val="11"/>
          <w:szCs w:val="15"/>
          <w:lang w:val="en"/>
        </w:rPr>
        <w:t>Vegf</w:t>
      </w:r>
      <w:proofErr w:type="spellEnd"/>
      <w:r w:rsidRPr="001C5882">
        <w:rPr>
          <w:rStyle w:val="mb"/>
          <w:i/>
          <w:iCs/>
          <w:color w:val="000000"/>
          <w:sz w:val="11"/>
          <w:szCs w:val="15"/>
          <w:lang w:val="en"/>
        </w:rPr>
        <w:t>α</w:t>
      </w:r>
      <w:r w:rsidRPr="001C5882">
        <w:rPr>
          <w:rFonts w:ascii="Verdana" w:hAnsi="Verdana"/>
          <w:color w:val="000000"/>
          <w:sz w:val="11"/>
          <w:szCs w:val="15"/>
          <w:lang w:val="en"/>
        </w:rPr>
        <w:t xml:space="preserve">, vascular endothelial growth factor </w:t>
      </w:r>
      <w:r w:rsidRPr="001C5882">
        <w:rPr>
          <w:rStyle w:val="mb"/>
          <w:i/>
          <w:iCs/>
          <w:color w:val="000000"/>
          <w:sz w:val="11"/>
          <w:szCs w:val="15"/>
          <w:lang w:val="en"/>
        </w:rPr>
        <w:t>α</w:t>
      </w:r>
    </w:p>
    <w:p w:rsidR="000A373C" w:rsidRDefault="000A373C" w:rsidP="000A373C">
      <w:pPr>
        <w:pStyle w:val="4"/>
        <w:shd w:val="clear" w:color="auto" w:fill="FFFFFF"/>
        <w:ind w:left="1020" w:hanging="220"/>
        <w:rPr>
          <w:rStyle w:val="mb"/>
          <w:i/>
          <w:iCs/>
          <w:color w:val="000000"/>
          <w:sz w:val="11"/>
          <w:szCs w:val="15"/>
          <w:lang w:val="en"/>
          <w:specVanish/>
        </w:rPr>
      </w:pPr>
    </w:p>
    <w:p w:rsidR="000A373C" w:rsidRPr="001C5882" w:rsidRDefault="000A373C" w:rsidP="000A373C">
      <w:pPr>
        <w:pStyle w:val="4"/>
        <w:shd w:val="clear" w:color="auto" w:fill="FFFFFF"/>
        <w:ind w:left="1020" w:hanging="220"/>
        <w:rPr>
          <w:rFonts w:ascii="Verdana" w:hAnsi="Verdana"/>
          <w:color w:val="000000"/>
          <w:sz w:val="11"/>
          <w:szCs w:val="15"/>
          <w:lang w:val="en"/>
        </w:rPr>
      </w:pPr>
    </w:p>
    <w:p w:rsidR="000A373C" w:rsidRPr="001C5882" w:rsidRDefault="000A373C" w:rsidP="000A373C">
      <w:pPr>
        <w:pStyle w:val="1"/>
        <w:pBdr>
          <w:bottom w:val="single" w:sz="6" w:space="3" w:color="EAEAEA"/>
        </w:pBdr>
        <w:shd w:val="clear" w:color="auto" w:fill="FFFFFF"/>
        <w:spacing w:before="0" w:after="150"/>
        <w:rPr>
          <w:rFonts w:ascii="Verdana" w:hAnsi="Verdana"/>
          <w:sz w:val="22"/>
          <w:szCs w:val="26"/>
          <w:lang w:val="en"/>
        </w:rPr>
      </w:pPr>
      <w:r w:rsidRPr="001C5882">
        <w:rPr>
          <w:rFonts w:ascii="Verdana" w:hAnsi="Verdana"/>
          <w:sz w:val="22"/>
          <w:szCs w:val="26"/>
          <w:lang w:val="en"/>
        </w:rPr>
        <w:t>Original Paper</w:t>
      </w:r>
    </w:p>
    <w:p w:rsidR="000A373C" w:rsidRPr="001C5882" w:rsidRDefault="000A373C" w:rsidP="000A373C">
      <w:pPr>
        <w:pStyle w:val="a3"/>
        <w:shd w:val="clear" w:color="auto" w:fill="FFFFFF"/>
        <w:rPr>
          <w:rFonts w:ascii="Verdana" w:hAnsi="Verdana"/>
          <w:color w:val="000000"/>
          <w:sz w:val="11"/>
          <w:szCs w:val="15"/>
          <w:lang w:val="en"/>
        </w:rPr>
      </w:pPr>
      <w:r w:rsidRPr="001C5882">
        <w:rPr>
          <w:rFonts w:ascii="Verdana" w:hAnsi="Verdana"/>
          <w:i/>
          <w:iCs/>
          <w:color w:val="000000"/>
          <w:sz w:val="11"/>
          <w:szCs w:val="15"/>
          <w:lang w:val="en"/>
        </w:rPr>
        <w:t>Cell Death and Differentiation</w:t>
      </w:r>
      <w:r w:rsidRPr="001C5882">
        <w:rPr>
          <w:rFonts w:ascii="Verdana" w:hAnsi="Verdana"/>
          <w:color w:val="000000"/>
          <w:sz w:val="11"/>
          <w:szCs w:val="15"/>
          <w:lang w:val="en"/>
        </w:rPr>
        <w:t xml:space="preserve"> advance online publication 31 January 2014; </w:t>
      </w:r>
      <w:proofErr w:type="spellStart"/>
      <w:r w:rsidRPr="001C5882">
        <w:rPr>
          <w:rFonts w:ascii="Verdana" w:hAnsi="Verdana"/>
          <w:color w:val="000000"/>
          <w:sz w:val="11"/>
          <w:szCs w:val="15"/>
          <w:lang w:val="en"/>
        </w:rPr>
        <w:t>doi</w:t>
      </w:r>
      <w:proofErr w:type="spellEnd"/>
      <w:r w:rsidRPr="001C5882">
        <w:rPr>
          <w:rFonts w:ascii="Verdana" w:hAnsi="Verdana"/>
          <w:color w:val="000000"/>
          <w:sz w:val="11"/>
          <w:szCs w:val="15"/>
          <w:lang w:val="en"/>
        </w:rPr>
        <w:t>: 10.1038/cdd.2013.200</w:t>
      </w:r>
    </w:p>
    <w:p w:rsidR="000A373C" w:rsidRPr="001C5882" w:rsidRDefault="000A373C" w:rsidP="000A373C">
      <w:pPr>
        <w:pStyle w:val="2"/>
        <w:shd w:val="clear" w:color="auto" w:fill="FFFFFF"/>
        <w:rPr>
          <w:rFonts w:ascii="Verdana" w:hAnsi="Verdana"/>
          <w:b/>
          <w:bCs/>
          <w:color w:val="000000"/>
          <w:sz w:val="24"/>
          <w:szCs w:val="29"/>
          <w:lang w:val="en"/>
        </w:rPr>
      </w:pPr>
      <w:proofErr w:type="spellStart"/>
      <w:r w:rsidRPr="001C5882">
        <w:rPr>
          <w:rFonts w:ascii="Verdana" w:hAnsi="Verdana"/>
          <w:color w:val="000000"/>
          <w:sz w:val="24"/>
          <w:szCs w:val="29"/>
          <w:lang w:val="en"/>
        </w:rPr>
        <w:t>Smac</w:t>
      </w:r>
      <w:proofErr w:type="spellEnd"/>
      <w:r w:rsidRPr="001C5882">
        <w:rPr>
          <w:rFonts w:ascii="Verdana" w:hAnsi="Verdana"/>
          <w:color w:val="000000"/>
          <w:sz w:val="24"/>
          <w:szCs w:val="29"/>
          <w:lang w:val="en"/>
        </w:rPr>
        <w:t xml:space="preserve"> mimetic promotes </w:t>
      </w:r>
      <w:proofErr w:type="spellStart"/>
      <w:r w:rsidRPr="001C5882">
        <w:rPr>
          <w:rFonts w:ascii="Verdana" w:hAnsi="Verdana"/>
          <w:color w:val="000000"/>
          <w:sz w:val="24"/>
          <w:szCs w:val="29"/>
          <w:lang w:val="en"/>
        </w:rPr>
        <w:t>glioblastoma</w:t>
      </w:r>
      <w:proofErr w:type="spellEnd"/>
      <w:r w:rsidRPr="001C5882">
        <w:rPr>
          <w:rFonts w:ascii="Verdana" w:hAnsi="Verdana"/>
          <w:color w:val="000000"/>
          <w:sz w:val="24"/>
          <w:szCs w:val="29"/>
          <w:lang w:val="en"/>
        </w:rPr>
        <w:t xml:space="preserve"> cancer stem-like cell differentiation by activating NF-</w:t>
      </w:r>
      <w:proofErr w:type="spellStart"/>
      <w:r w:rsidRPr="001C5882">
        <w:rPr>
          <w:rFonts w:ascii="Verdana" w:hAnsi="Verdana"/>
          <w:i/>
          <w:iCs/>
          <w:color w:val="000000"/>
          <w:sz w:val="24"/>
          <w:szCs w:val="29"/>
          <w:lang w:val="en"/>
        </w:rPr>
        <w:t>κ</w:t>
      </w:r>
      <w:r w:rsidRPr="001C5882">
        <w:rPr>
          <w:rFonts w:ascii="Verdana" w:hAnsi="Verdana"/>
          <w:color w:val="000000"/>
          <w:sz w:val="24"/>
          <w:szCs w:val="29"/>
          <w:lang w:val="en"/>
        </w:rPr>
        <w:t>B</w:t>
      </w:r>
      <w:proofErr w:type="spellEnd"/>
    </w:p>
    <w:p w:rsidR="000A373C" w:rsidRPr="001C5882" w:rsidRDefault="000A373C" w:rsidP="000A373C">
      <w:pPr>
        <w:pStyle w:val="a3"/>
        <w:shd w:val="clear" w:color="auto" w:fill="FFFFFF"/>
        <w:rPr>
          <w:rFonts w:ascii="Verdana" w:hAnsi="Verdana"/>
          <w:color w:val="000000"/>
          <w:sz w:val="16"/>
          <w:szCs w:val="20"/>
          <w:lang w:val="en"/>
        </w:rPr>
      </w:pPr>
      <w:r w:rsidRPr="001C5882">
        <w:rPr>
          <w:rFonts w:ascii="Verdana" w:hAnsi="Verdana"/>
          <w:color w:val="000000"/>
          <w:sz w:val="16"/>
          <w:szCs w:val="20"/>
          <w:lang w:val="en"/>
        </w:rPr>
        <w:t>A Tchoghandjian</w:t>
      </w:r>
      <w:hyperlink r:id="rId73" w:anchor="aff1" w:tooltip="affiliated with 1" w:history="1">
        <w:r w:rsidRPr="001C5882">
          <w:rPr>
            <w:rStyle w:val="a4"/>
            <w:rFonts w:ascii="Verdana" w:hAnsi="Verdana"/>
            <w:sz w:val="16"/>
            <w:szCs w:val="20"/>
            <w:vertAlign w:val="superscript"/>
            <w:lang w:val="en"/>
          </w:rPr>
          <w:t>1</w:t>
        </w:r>
      </w:hyperlink>
      <w:r w:rsidRPr="001C5882">
        <w:rPr>
          <w:rFonts w:ascii="Verdana" w:hAnsi="Verdana"/>
          <w:color w:val="000000"/>
          <w:sz w:val="16"/>
          <w:szCs w:val="20"/>
          <w:lang w:val="en"/>
        </w:rPr>
        <w:t>, C Jennewein</w:t>
      </w:r>
      <w:hyperlink r:id="rId74" w:anchor="aff1" w:tooltip="affiliated with 1" w:history="1">
        <w:r w:rsidRPr="001C5882">
          <w:rPr>
            <w:rStyle w:val="a4"/>
            <w:rFonts w:ascii="Verdana" w:hAnsi="Verdana"/>
            <w:sz w:val="16"/>
            <w:szCs w:val="20"/>
            <w:vertAlign w:val="superscript"/>
            <w:lang w:val="en"/>
          </w:rPr>
          <w:t>1</w:t>
        </w:r>
      </w:hyperlink>
      <w:r w:rsidRPr="001C5882">
        <w:rPr>
          <w:rFonts w:ascii="Verdana" w:hAnsi="Verdana"/>
          <w:color w:val="000000"/>
          <w:sz w:val="16"/>
          <w:szCs w:val="20"/>
          <w:lang w:val="en"/>
        </w:rPr>
        <w:t>, I Eckhardt</w:t>
      </w:r>
      <w:hyperlink r:id="rId75" w:anchor="aff1" w:tooltip="affiliated with 1" w:history="1">
        <w:r w:rsidRPr="001C5882">
          <w:rPr>
            <w:rStyle w:val="a4"/>
            <w:rFonts w:ascii="Verdana" w:hAnsi="Verdana"/>
            <w:sz w:val="16"/>
            <w:szCs w:val="20"/>
            <w:vertAlign w:val="superscript"/>
            <w:lang w:val="en"/>
          </w:rPr>
          <w:t>1</w:t>
        </w:r>
      </w:hyperlink>
      <w:r w:rsidRPr="001C5882">
        <w:rPr>
          <w:rFonts w:ascii="Verdana" w:hAnsi="Verdana"/>
          <w:color w:val="000000"/>
          <w:sz w:val="16"/>
          <w:szCs w:val="20"/>
          <w:lang w:val="en"/>
        </w:rPr>
        <w:t>, S Momma</w:t>
      </w:r>
      <w:hyperlink r:id="rId76" w:anchor="aff2" w:tooltip="affiliated with 2" w:history="1">
        <w:r w:rsidRPr="001C5882">
          <w:rPr>
            <w:rStyle w:val="a4"/>
            <w:rFonts w:ascii="Verdana" w:hAnsi="Verdana"/>
            <w:sz w:val="16"/>
            <w:szCs w:val="20"/>
            <w:vertAlign w:val="superscript"/>
            <w:lang w:val="en"/>
          </w:rPr>
          <w:t>2</w:t>
        </w:r>
      </w:hyperlink>
      <w:r w:rsidRPr="001C5882">
        <w:rPr>
          <w:rFonts w:ascii="Verdana" w:hAnsi="Verdana"/>
          <w:color w:val="000000"/>
          <w:sz w:val="16"/>
          <w:szCs w:val="20"/>
          <w:lang w:val="en"/>
        </w:rPr>
        <w:t>, D Figarella-Branger</w:t>
      </w:r>
      <w:hyperlink r:id="rId77" w:anchor="aff3" w:tooltip="affiliated with 3" w:history="1">
        <w:r w:rsidRPr="001C5882">
          <w:rPr>
            <w:rStyle w:val="a4"/>
            <w:rFonts w:ascii="Verdana" w:hAnsi="Verdana"/>
            <w:sz w:val="16"/>
            <w:szCs w:val="20"/>
            <w:vertAlign w:val="superscript"/>
            <w:lang w:val="en"/>
          </w:rPr>
          <w:t>3</w:t>
        </w:r>
      </w:hyperlink>
      <w:r w:rsidRPr="001C5882">
        <w:rPr>
          <w:rFonts w:ascii="Verdana" w:hAnsi="Verdana"/>
          <w:color w:val="000000"/>
          <w:sz w:val="16"/>
          <w:szCs w:val="20"/>
          <w:lang w:val="en"/>
        </w:rPr>
        <w:t xml:space="preserve"> and S Fulda</w:t>
      </w:r>
      <w:hyperlink r:id="rId78" w:anchor="aff1" w:tooltip="affiliated with 1" w:history="1">
        <w:r w:rsidRPr="001C5882">
          <w:rPr>
            <w:rStyle w:val="a4"/>
            <w:rFonts w:ascii="Verdana" w:hAnsi="Verdana"/>
            <w:sz w:val="16"/>
            <w:szCs w:val="20"/>
            <w:vertAlign w:val="superscript"/>
            <w:lang w:val="en"/>
          </w:rPr>
          <w:t>1</w:t>
        </w:r>
      </w:hyperlink>
    </w:p>
    <w:p w:rsidR="000A373C" w:rsidRPr="001C5882" w:rsidRDefault="000A373C" w:rsidP="000A373C">
      <w:pPr>
        <w:widowControl/>
        <w:numPr>
          <w:ilvl w:val="0"/>
          <w:numId w:val="34"/>
        </w:numPr>
        <w:shd w:val="clear" w:color="auto" w:fill="FFFFFF"/>
        <w:wordWrap/>
        <w:autoSpaceDE/>
        <w:autoSpaceDN/>
        <w:spacing w:before="100" w:beforeAutospacing="1" w:after="100" w:afterAutospacing="1" w:line="240" w:lineRule="auto"/>
        <w:ind w:left="0"/>
        <w:jc w:val="left"/>
        <w:rPr>
          <w:rFonts w:ascii="Verdana" w:hAnsi="Verdana"/>
          <w:color w:val="000000"/>
          <w:sz w:val="11"/>
          <w:szCs w:val="15"/>
          <w:lang w:val="en"/>
        </w:rPr>
      </w:pPr>
      <w:r w:rsidRPr="001C5882">
        <w:rPr>
          <w:rFonts w:ascii="Verdana" w:hAnsi="Verdana"/>
          <w:color w:val="000000"/>
          <w:sz w:val="11"/>
          <w:szCs w:val="15"/>
          <w:vertAlign w:val="superscript"/>
          <w:lang w:val="en"/>
        </w:rPr>
        <w:t>1</w:t>
      </w:r>
      <w:r w:rsidRPr="001C5882">
        <w:rPr>
          <w:rFonts w:ascii="Verdana" w:hAnsi="Verdana"/>
          <w:color w:val="000000"/>
          <w:sz w:val="11"/>
          <w:szCs w:val="15"/>
          <w:lang w:val="en"/>
        </w:rPr>
        <w:t xml:space="preserve">Institute for Experimental Cancer Research in Pediatrics, Goethe-University, </w:t>
      </w:r>
      <w:proofErr w:type="spellStart"/>
      <w:r w:rsidRPr="001C5882">
        <w:rPr>
          <w:rFonts w:ascii="Verdana" w:hAnsi="Verdana"/>
          <w:color w:val="000000"/>
          <w:sz w:val="11"/>
          <w:szCs w:val="15"/>
          <w:lang w:val="en"/>
        </w:rPr>
        <w:t>Komturstrasse</w:t>
      </w:r>
      <w:proofErr w:type="spellEnd"/>
      <w:r w:rsidRPr="001C5882">
        <w:rPr>
          <w:rFonts w:ascii="Verdana" w:hAnsi="Verdana"/>
          <w:color w:val="000000"/>
          <w:sz w:val="11"/>
          <w:szCs w:val="15"/>
          <w:lang w:val="en"/>
        </w:rPr>
        <w:t xml:space="preserve"> 3a, Frankfurt, Germany</w:t>
      </w:r>
    </w:p>
    <w:p w:rsidR="000A373C" w:rsidRPr="001C5882" w:rsidRDefault="000A373C" w:rsidP="000A373C">
      <w:pPr>
        <w:widowControl/>
        <w:numPr>
          <w:ilvl w:val="0"/>
          <w:numId w:val="34"/>
        </w:numPr>
        <w:shd w:val="clear" w:color="auto" w:fill="FFFFFF"/>
        <w:wordWrap/>
        <w:autoSpaceDE/>
        <w:autoSpaceDN/>
        <w:spacing w:before="100" w:beforeAutospacing="1" w:after="100" w:afterAutospacing="1" w:line="240" w:lineRule="auto"/>
        <w:ind w:left="0"/>
        <w:jc w:val="left"/>
        <w:rPr>
          <w:rFonts w:ascii="Verdana" w:hAnsi="Verdana"/>
          <w:color w:val="000000"/>
          <w:sz w:val="11"/>
          <w:szCs w:val="15"/>
          <w:lang w:val="en"/>
        </w:rPr>
      </w:pPr>
      <w:r w:rsidRPr="001C5882">
        <w:rPr>
          <w:rFonts w:ascii="Verdana" w:hAnsi="Verdana"/>
          <w:color w:val="000000"/>
          <w:sz w:val="11"/>
          <w:szCs w:val="15"/>
          <w:vertAlign w:val="superscript"/>
          <w:lang w:val="en"/>
        </w:rPr>
        <w:t>2</w:t>
      </w:r>
      <w:r w:rsidRPr="001C5882">
        <w:rPr>
          <w:rFonts w:ascii="Verdana" w:hAnsi="Verdana"/>
          <w:color w:val="000000"/>
          <w:sz w:val="11"/>
          <w:szCs w:val="15"/>
          <w:lang w:val="en"/>
        </w:rPr>
        <w:t>Institute of Neuropathology, Goethe-University, Frankfurt, Germany</w:t>
      </w:r>
    </w:p>
    <w:p w:rsidR="000A373C" w:rsidRPr="001C5882" w:rsidRDefault="000A373C" w:rsidP="000A373C">
      <w:pPr>
        <w:widowControl/>
        <w:numPr>
          <w:ilvl w:val="0"/>
          <w:numId w:val="34"/>
        </w:numPr>
        <w:shd w:val="clear" w:color="auto" w:fill="FFFFFF"/>
        <w:wordWrap/>
        <w:autoSpaceDE/>
        <w:autoSpaceDN/>
        <w:spacing w:before="100" w:beforeAutospacing="1" w:after="100" w:afterAutospacing="1" w:line="240" w:lineRule="auto"/>
        <w:ind w:left="0"/>
        <w:jc w:val="left"/>
        <w:rPr>
          <w:rFonts w:ascii="Verdana" w:hAnsi="Verdana"/>
          <w:color w:val="000000"/>
          <w:sz w:val="11"/>
          <w:szCs w:val="15"/>
          <w:lang w:val="en"/>
        </w:rPr>
      </w:pPr>
      <w:r w:rsidRPr="001C5882">
        <w:rPr>
          <w:rFonts w:ascii="Verdana" w:hAnsi="Verdana"/>
          <w:color w:val="000000"/>
          <w:sz w:val="11"/>
          <w:szCs w:val="15"/>
          <w:vertAlign w:val="superscript"/>
          <w:lang w:val="en"/>
        </w:rPr>
        <w:t>3</w:t>
      </w:r>
      <w:r w:rsidRPr="001C5882">
        <w:rPr>
          <w:rFonts w:ascii="Verdana" w:hAnsi="Verdana"/>
          <w:color w:val="000000"/>
          <w:sz w:val="11"/>
          <w:szCs w:val="15"/>
          <w:lang w:val="en"/>
        </w:rPr>
        <w:t>INSERM UMR911, Marseille, France</w:t>
      </w:r>
    </w:p>
    <w:p w:rsidR="000A373C" w:rsidRPr="001C5882" w:rsidRDefault="000A373C" w:rsidP="000A373C">
      <w:pPr>
        <w:pStyle w:val="caff3"/>
        <w:shd w:val="clear" w:color="auto" w:fill="FFFFFF"/>
        <w:rPr>
          <w:rFonts w:ascii="Verdana" w:hAnsi="Verdana"/>
          <w:color w:val="000000"/>
          <w:sz w:val="11"/>
          <w:szCs w:val="15"/>
          <w:lang w:val="en"/>
        </w:rPr>
      </w:pPr>
      <w:r w:rsidRPr="001C5882">
        <w:rPr>
          <w:rFonts w:ascii="Verdana" w:hAnsi="Verdana"/>
          <w:color w:val="000000"/>
          <w:sz w:val="11"/>
          <w:szCs w:val="15"/>
          <w:lang w:val="en"/>
        </w:rPr>
        <w:t xml:space="preserve">Correspondence: S Fulda, Institute for Experimental Cancer Research in Pediatrics, Goethe-University, </w:t>
      </w:r>
      <w:proofErr w:type="spellStart"/>
      <w:r w:rsidRPr="001C5882">
        <w:rPr>
          <w:rFonts w:ascii="Verdana" w:hAnsi="Verdana"/>
          <w:color w:val="000000"/>
          <w:sz w:val="11"/>
          <w:szCs w:val="15"/>
          <w:lang w:val="en"/>
        </w:rPr>
        <w:t>Komturstrasse</w:t>
      </w:r>
      <w:proofErr w:type="spellEnd"/>
      <w:r w:rsidRPr="001C5882">
        <w:rPr>
          <w:rFonts w:ascii="Verdana" w:hAnsi="Verdana"/>
          <w:color w:val="000000"/>
          <w:sz w:val="11"/>
          <w:szCs w:val="15"/>
          <w:lang w:val="en"/>
        </w:rPr>
        <w:t xml:space="preserve"> 3a, 60528 Frankfurt, Germany. Tel: +49 69 67866557; Fax: +49 69 6786659157; Email: </w:t>
      </w:r>
      <w:hyperlink r:id="rId79" w:history="1">
        <w:r w:rsidRPr="001C5882">
          <w:rPr>
            <w:rStyle w:val="a4"/>
            <w:rFonts w:ascii="Verdana" w:hAnsi="Verdana"/>
            <w:sz w:val="11"/>
            <w:szCs w:val="15"/>
            <w:lang w:val="en"/>
          </w:rPr>
          <w:t>simone.fulda@kgu.de</w:t>
        </w:r>
      </w:hyperlink>
    </w:p>
    <w:p w:rsidR="000A373C" w:rsidRPr="001C5882" w:rsidRDefault="000A373C" w:rsidP="000A373C">
      <w:pPr>
        <w:pStyle w:val="prdates3"/>
        <w:shd w:val="clear" w:color="auto" w:fill="FFFFFF"/>
        <w:rPr>
          <w:rFonts w:ascii="Verdana" w:hAnsi="Verdana"/>
          <w:color w:val="000000"/>
          <w:sz w:val="11"/>
          <w:szCs w:val="15"/>
          <w:lang w:val="en"/>
        </w:rPr>
      </w:pPr>
      <w:r w:rsidRPr="001C5882">
        <w:rPr>
          <w:rFonts w:ascii="Verdana" w:hAnsi="Verdana"/>
          <w:color w:val="000000"/>
          <w:sz w:val="11"/>
          <w:szCs w:val="15"/>
          <w:lang w:val="en"/>
        </w:rPr>
        <w:t xml:space="preserve">Received 21 October 2013; </w:t>
      </w:r>
      <w:proofErr w:type="gramStart"/>
      <w:r w:rsidRPr="001C5882">
        <w:rPr>
          <w:rFonts w:ascii="Verdana" w:hAnsi="Verdana"/>
          <w:color w:val="000000"/>
          <w:sz w:val="11"/>
          <w:szCs w:val="15"/>
          <w:lang w:val="en"/>
        </w:rPr>
        <w:t>Revised</w:t>
      </w:r>
      <w:proofErr w:type="gramEnd"/>
      <w:r w:rsidRPr="001C5882">
        <w:rPr>
          <w:rFonts w:ascii="Verdana" w:hAnsi="Verdana"/>
          <w:color w:val="000000"/>
          <w:sz w:val="11"/>
          <w:szCs w:val="15"/>
          <w:lang w:val="en"/>
        </w:rPr>
        <w:t xml:space="preserve"> 5 December 2013; Accepted 16 December 2013</w:t>
      </w:r>
      <w:r w:rsidRPr="001C5882">
        <w:rPr>
          <w:rFonts w:ascii="Verdana" w:hAnsi="Verdana"/>
          <w:color w:val="000000"/>
          <w:sz w:val="11"/>
          <w:szCs w:val="15"/>
          <w:lang w:val="en"/>
        </w:rPr>
        <w:br/>
        <w:t>Advance online publication 31 January 2014</w:t>
      </w:r>
    </w:p>
    <w:p w:rsidR="000A373C" w:rsidRPr="001C5882" w:rsidRDefault="000A373C" w:rsidP="000A373C">
      <w:pPr>
        <w:shd w:val="clear" w:color="auto" w:fill="FFFFFF"/>
        <w:spacing w:before="100" w:beforeAutospacing="1" w:after="100" w:afterAutospacing="1"/>
        <w:rPr>
          <w:rFonts w:ascii="Verdana" w:hAnsi="Verdana"/>
          <w:color w:val="000000"/>
          <w:sz w:val="16"/>
          <w:szCs w:val="20"/>
          <w:lang w:val="en"/>
        </w:rPr>
      </w:pPr>
      <w:r w:rsidRPr="001C5882">
        <w:rPr>
          <w:rFonts w:ascii="Verdana" w:hAnsi="Verdana"/>
          <w:color w:val="000000"/>
          <w:sz w:val="16"/>
          <w:szCs w:val="20"/>
          <w:lang w:val="en"/>
        </w:rPr>
        <w:t xml:space="preserve">Edited by J </w:t>
      </w:r>
      <w:proofErr w:type="spellStart"/>
      <w:r w:rsidRPr="001C5882">
        <w:rPr>
          <w:rFonts w:ascii="Verdana" w:hAnsi="Verdana"/>
          <w:color w:val="000000"/>
          <w:sz w:val="16"/>
          <w:szCs w:val="20"/>
          <w:lang w:val="en"/>
        </w:rPr>
        <w:t>Silke</w:t>
      </w:r>
      <w:proofErr w:type="spellEnd"/>
    </w:p>
    <w:p w:rsidR="000A373C" w:rsidRPr="001C5882" w:rsidRDefault="000A373C" w:rsidP="000A373C">
      <w:pPr>
        <w:shd w:val="clear" w:color="auto" w:fill="FFFFFF"/>
        <w:rPr>
          <w:rFonts w:ascii="Verdana" w:hAnsi="Verdana"/>
          <w:color w:val="000000"/>
          <w:sz w:val="18"/>
          <w:lang w:val="en"/>
        </w:rPr>
      </w:pPr>
      <w:hyperlink r:id="rId80" w:anchor="top" w:history="1">
        <w:r w:rsidRPr="001C5882">
          <w:rPr>
            <w:rStyle w:val="a4"/>
            <w:rFonts w:ascii="Verdana" w:hAnsi="Verdana"/>
            <w:color w:val="FFFFFF"/>
            <w:sz w:val="11"/>
            <w:szCs w:val="15"/>
            <w:lang w:val="en"/>
          </w:rPr>
          <w:t>Top</w:t>
        </w:r>
        <w:r w:rsidRPr="001C5882">
          <w:rPr>
            <w:rStyle w:val="hidden1"/>
            <w:rFonts w:ascii="Verdana" w:hAnsi="Verdana"/>
            <w:color w:val="FFFFFF"/>
            <w:sz w:val="11"/>
            <w:szCs w:val="15"/>
            <w:u w:val="single"/>
            <w:lang w:val="en"/>
          </w:rPr>
          <w:t xml:space="preserve"> of page</w:t>
        </w:r>
      </w:hyperlink>
      <w:r w:rsidRPr="001C5882">
        <w:rPr>
          <w:rFonts w:ascii="Verdana" w:hAnsi="Verdana"/>
          <w:color w:val="000000"/>
          <w:sz w:val="18"/>
          <w:lang w:val="en"/>
        </w:rPr>
        <w:t xml:space="preserve"> </w:t>
      </w:r>
    </w:p>
    <w:p w:rsidR="000A373C" w:rsidRPr="001C5882" w:rsidRDefault="000A373C" w:rsidP="000A373C">
      <w:pPr>
        <w:shd w:val="clear" w:color="auto" w:fill="184877"/>
        <w:outlineLvl w:val="3"/>
        <w:rPr>
          <w:rFonts w:ascii="Verdana" w:hAnsi="Verdana"/>
          <w:b/>
          <w:bCs/>
          <w:color w:val="FFFFFF"/>
          <w:sz w:val="18"/>
          <w:lang w:val="en"/>
        </w:rPr>
      </w:pPr>
      <w:r w:rsidRPr="001C5882">
        <w:rPr>
          <w:rFonts w:ascii="Verdana" w:hAnsi="Verdana"/>
          <w:b/>
          <w:bCs/>
          <w:color w:val="FFFFFF"/>
          <w:sz w:val="18"/>
          <w:lang w:val="en"/>
        </w:rPr>
        <w:t>Abstract</w:t>
      </w:r>
    </w:p>
    <w:p w:rsidR="000A373C" w:rsidRPr="001C5882" w:rsidRDefault="000A373C" w:rsidP="000A373C">
      <w:pPr>
        <w:shd w:val="clear" w:color="auto" w:fill="FFFFFF"/>
        <w:spacing w:before="100" w:beforeAutospacing="1" w:after="100" w:afterAutospacing="1"/>
        <w:rPr>
          <w:rFonts w:ascii="Verdana" w:hAnsi="Verdana"/>
          <w:b/>
          <w:bCs/>
          <w:color w:val="000000"/>
          <w:sz w:val="16"/>
          <w:szCs w:val="20"/>
          <w:lang w:val="en"/>
        </w:rPr>
      </w:pPr>
      <w:r w:rsidRPr="001C5882">
        <w:rPr>
          <w:rFonts w:ascii="Verdana" w:hAnsi="Verdana"/>
          <w:b/>
          <w:bCs/>
          <w:color w:val="000000"/>
          <w:sz w:val="16"/>
          <w:szCs w:val="20"/>
          <w:lang w:val="en"/>
        </w:rPr>
        <w:t xml:space="preserve">Recently, a broader role of inhibitor of apoptosis (IAP) proteins besides their </w:t>
      </w:r>
      <w:proofErr w:type="spellStart"/>
      <w:r w:rsidRPr="001C5882">
        <w:rPr>
          <w:rFonts w:ascii="Verdana" w:hAnsi="Verdana"/>
          <w:b/>
          <w:bCs/>
          <w:color w:val="000000"/>
          <w:sz w:val="16"/>
          <w:szCs w:val="20"/>
          <w:lang w:val="en"/>
        </w:rPr>
        <w:t>antiapoptotic</w:t>
      </w:r>
      <w:proofErr w:type="spellEnd"/>
      <w:r w:rsidRPr="001C5882">
        <w:rPr>
          <w:rFonts w:ascii="Verdana" w:hAnsi="Verdana"/>
          <w:b/>
          <w:bCs/>
          <w:color w:val="000000"/>
          <w:sz w:val="16"/>
          <w:szCs w:val="20"/>
          <w:lang w:val="en"/>
        </w:rPr>
        <w:t xml:space="preserve"> functions has been described. Therefore, we investigated the effect of non-toxic concentrations of the small-molecule </w:t>
      </w:r>
      <w:proofErr w:type="spellStart"/>
      <w:r w:rsidRPr="001C5882">
        <w:rPr>
          <w:rFonts w:ascii="Verdana" w:hAnsi="Verdana"/>
          <w:b/>
          <w:bCs/>
          <w:color w:val="000000"/>
          <w:sz w:val="16"/>
          <w:szCs w:val="20"/>
          <w:lang w:val="en"/>
        </w:rPr>
        <w:t>Smac</w:t>
      </w:r>
      <w:proofErr w:type="spellEnd"/>
      <w:r w:rsidRPr="001C5882">
        <w:rPr>
          <w:rFonts w:ascii="Verdana" w:hAnsi="Verdana"/>
          <w:b/>
          <w:bCs/>
          <w:color w:val="000000"/>
          <w:sz w:val="16"/>
          <w:szCs w:val="20"/>
          <w:lang w:val="en"/>
        </w:rPr>
        <w:t xml:space="preserve"> mimetic BV6, which antagonizes IAP proteins, on differentiation of cancer stem-like cells (CSLCs) derived from primary </w:t>
      </w:r>
      <w:proofErr w:type="spellStart"/>
      <w:r w:rsidRPr="001C5882">
        <w:rPr>
          <w:rFonts w:ascii="Verdana" w:hAnsi="Verdana"/>
          <w:b/>
          <w:bCs/>
          <w:color w:val="000000"/>
          <w:sz w:val="16"/>
          <w:szCs w:val="20"/>
          <w:lang w:val="en"/>
        </w:rPr>
        <w:t>glioblastoma</w:t>
      </w:r>
      <w:proofErr w:type="spellEnd"/>
      <w:r w:rsidRPr="001C5882">
        <w:rPr>
          <w:rFonts w:ascii="Verdana" w:hAnsi="Verdana"/>
          <w:b/>
          <w:bCs/>
          <w:color w:val="000000"/>
          <w:sz w:val="16"/>
          <w:szCs w:val="20"/>
          <w:lang w:val="en"/>
        </w:rPr>
        <w:t xml:space="preserve"> (GBM) specimens. Here, we identify a novel function of BV6 in regulating differentiation of GBM CSLCs by activating NF-</w:t>
      </w:r>
      <w:proofErr w:type="spellStart"/>
      <w:r w:rsidRPr="001C5882">
        <w:rPr>
          <w:rFonts w:ascii="Verdana" w:hAnsi="Verdana"/>
          <w:b/>
          <w:bCs/>
          <w:i/>
          <w:iCs/>
          <w:color w:val="000000"/>
          <w:sz w:val="16"/>
          <w:szCs w:val="20"/>
          <w:lang w:val="en"/>
        </w:rPr>
        <w:t>κ</w:t>
      </w:r>
      <w:r w:rsidRPr="001C5882">
        <w:rPr>
          <w:rFonts w:ascii="Verdana" w:hAnsi="Verdana"/>
          <w:b/>
          <w:bCs/>
          <w:color w:val="000000"/>
          <w:sz w:val="16"/>
          <w:szCs w:val="20"/>
          <w:lang w:val="en"/>
        </w:rPr>
        <w:t>B</w:t>
      </w:r>
      <w:proofErr w:type="spellEnd"/>
      <w:r w:rsidRPr="001C5882">
        <w:rPr>
          <w:rFonts w:ascii="Verdana" w:hAnsi="Verdana"/>
          <w:b/>
          <w:bCs/>
          <w:color w:val="000000"/>
          <w:sz w:val="16"/>
          <w:szCs w:val="20"/>
          <w:lang w:val="en"/>
        </w:rPr>
        <w:t xml:space="preserve">. BV6 at non-lethal doses stimulates morphological changes associated with the differentiation of GBM CSLCs. BV6 increases transcriptional activity, mRNA and protein levels of the </w:t>
      </w:r>
      <w:proofErr w:type="spellStart"/>
      <w:r w:rsidRPr="001C5882">
        <w:rPr>
          <w:rFonts w:ascii="Verdana" w:hAnsi="Verdana"/>
          <w:b/>
          <w:bCs/>
          <w:color w:val="000000"/>
          <w:sz w:val="16"/>
          <w:szCs w:val="20"/>
          <w:lang w:val="en"/>
        </w:rPr>
        <w:t>astrocytic</w:t>
      </w:r>
      <w:proofErr w:type="spellEnd"/>
      <w:r w:rsidRPr="001C5882">
        <w:rPr>
          <w:rFonts w:ascii="Verdana" w:hAnsi="Verdana"/>
          <w:b/>
          <w:bCs/>
          <w:color w:val="000000"/>
          <w:sz w:val="16"/>
          <w:szCs w:val="20"/>
          <w:lang w:val="en"/>
        </w:rPr>
        <w:t xml:space="preserve"> marker GFAP without altering expression of the neuronal marker </w:t>
      </w:r>
      <w:r w:rsidRPr="001C5882">
        <w:rPr>
          <w:rFonts w:ascii="Verdana" w:hAnsi="Verdana"/>
          <w:b/>
          <w:bCs/>
          <w:i/>
          <w:iCs/>
          <w:color w:val="000000"/>
          <w:sz w:val="16"/>
          <w:szCs w:val="20"/>
          <w:lang w:val="en"/>
        </w:rPr>
        <w:t>β</w:t>
      </w:r>
      <w:r w:rsidRPr="001C5882">
        <w:rPr>
          <w:rFonts w:ascii="Verdana" w:hAnsi="Verdana"/>
          <w:b/>
          <w:bCs/>
          <w:color w:val="000000"/>
          <w:sz w:val="16"/>
          <w:szCs w:val="20"/>
          <w:lang w:val="en"/>
        </w:rPr>
        <w:t xml:space="preserve">-III-tubulin, indicating that BV6 induces </w:t>
      </w:r>
      <w:proofErr w:type="spellStart"/>
      <w:r w:rsidRPr="001C5882">
        <w:rPr>
          <w:rFonts w:ascii="Verdana" w:hAnsi="Verdana"/>
          <w:b/>
          <w:bCs/>
          <w:color w:val="000000"/>
          <w:sz w:val="16"/>
          <w:szCs w:val="20"/>
          <w:lang w:val="en"/>
        </w:rPr>
        <w:t>astrocytic</w:t>
      </w:r>
      <w:proofErr w:type="spellEnd"/>
      <w:r w:rsidRPr="001C5882">
        <w:rPr>
          <w:rFonts w:ascii="Verdana" w:hAnsi="Verdana"/>
          <w:b/>
          <w:bCs/>
          <w:color w:val="000000"/>
          <w:sz w:val="16"/>
          <w:szCs w:val="20"/>
          <w:lang w:val="en"/>
        </w:rPr>
        <w:t xml:space="preserve"> differentiation of GBM CSLCs. Molecular studies reveal that BV6 triggers processing of the NF-</w:t>
      </w:r>
      <w:proofErr w:type="spellStart"/>
      <w:r w:rsidRPr="001C5882">
        <w:rPr>
          <w:rFonts w:ascii="Verdana" w:hAnsi="Verdana"/>
          <w:b/>
          <w:bCs/>
          <w:i/>
          <w:iCs/>
          <w:color w:val="000000"/>
          <w:sz w:val="16"/>
          <w:szCs w:val="20"/>
          <w:lang w:val="en"/>
        </w:rPr>
        <w:t>κ</w:t>
      </w:r>
      <w:r w:rsidRPr="001C5882">
        <w:rPr>
          <w:rFonts w:ascii="Verdana" w:hAnsi="Verdana"/>
          <w:b/>
          <w:bCs/>
          <w:color w:val="000000"/>
          <w:sz w:val="16"/>
          <w:szCs w:val="20"/>
          <w:lang w:val="en"/>
        </w:rPr>
        <w:t>B</w:t>
      </w:r>
      <w:proofErr w:type="spellEnd"/>
      <w:r w:rsidRPr="001C5882">
        <w:rPr>
          <w:rFonts w:ascii="Verdana" w:hAnsi="Verdana"/>
          <w:b/>
          <w:bCs/>
          <w:color w:val="000000"/>
          <w:sz w:val="16"/>
          <w:szCs w:val="20"/>
          <w:lang w:val="en"/>
        </w:rPr>
        <w:t xml:space="preserve"> subunit p100 to p52, nuclear translocation of p52 and p50 and increased NF-</w:t>
      </w:r>
      <w:proofErr w:type="spellStart"/>
      <w:r w:rsidRPr="001C5882">
        <w:rPr>
          <w:rFonts w:ascii="Verdana" w:hAnsi="Verdana"/>
          <w:b/>
          <w:bCs/>
          <w:i/>
          <w:iCs/>
          <w:color w:val="000000"/>
          <w:sz w:val="16"/>
          <w:szCs w:val="20"/>
          <w:lang w:val="en"/>
        </w:rPr>
        <w:t>κ</w:t>
      </w:r>
      <w:r w:rsidRPr="001C5882">
        <w:rPr>
          <w:rFonts w:ascii="Verdana" w:hAnsi="Verdana"/>
          <w:b/>
          <w:bCs/>
          <w:color w:val="000000"/>
          <w:sz w:val="16"/>
          <w:szCs w:val="20"/>
          <w:lang w:val="en"/>
        </w:rPr>
        <w:t>B</w:t>
      </w:r>
      <w:proofErr w:type="spellEnd"/>
      <w:r w:rsidRPr="001C5882">
        <w:rPr>
          <w:rFonts w:ascii="Verdana" w:hAnsi="Verdana"/>
          <w:b/>
          <w:bCs/>
          <w:color w:val="000000"/>
          <w:sz w:val="16"/>
          <w:szCs w:val="20"/>
          <w:lang w:val="en"/>
        </w:rPr>
        <w:t xml:space="preserve"> DNA-binding. Intriguingly, inhibition of NF-</w:t>
      </w:r>
      <w:proofErr w:type="spellStart"/>
      <w:r w:rsidRPr="001C5882">
        <w:rPr>
          <w:rFonts w:ascii="Verdana" w:hAnsi="Verdana"/>
          <w:b/>
          <w:bCs/>
          <w:i/>
          <w:iCs/>
          <w:color w:val="000000"/>
          <w:sz w:val="16"/>
          <w:szCs w:val="20"/>
          <w:lang w:val="en"/>
        </w:rPr>
        <w:t>κ</w:t>
      </w:r>
      <w:r w:rsidRPr="001C5882">
        <w:rPr>
          <w:rFonts w:ascii="Verdana" w:hAnsi="Verdana"/>
          <w:b/>
          <w:bCs/>
          <w:color w:val="000000"/>
          <w:sz w:val="16"/>
          <w:szCs w:val="20"/>
          <w:lang w:val="en"/>
        </w:rPr>
        <w:t>B</w:t>
      </w:r>
      <w:proofErr w:type="spellEnd"/>
      <w:r w:rsidRPr="001C5882">
        <w:rPr>
          <w:rFonts w:ascii="Verdana" w:hAnsi="Verdana"/>
          <w:b/>
          <w:bCs/>
          <w:color w:val="000000"/>
          <w:sz w:val="16"/>
          <w:szCs w:val="20"/>
          <w:lang w:val="en"/>
        </w:rPr>
        <w:t xml:space="preserve"> by overexpression of dominant-negative </w:t>
      </w:r>
      <w:proofErr w:type="spellStart"/>
      <w:r w:rsidRPr="001C5882">
        <w:rPr>
          <w:rFonts w:ascii="Verdana" w:hAnsi="Verdana"/>
          <w:b/>
          <w:bCs/>
          <w:color w:val="000000"/>
          <w:sz w:val="16"/>
          <w:szCs w:val="20"/>
          <w:lang w:val="en"/>
        </w:rPr>
        <w:t>I</w:t>
      </w:r>
      <w:r w:rsidRPr="001C5882">
        <w:rPr>
          <w:rFonts w:ascii="Verdana" w:hAnsi="Verdana"/>
          <w:b/>
          <w:bCs/>
          <w:i/>
          <w:iCs/>
          <w:color w:val="000000"/>
          <w:sz w:val="16"/>
          <w:szCs w:val="20"/>
          <w:lang w:val="en"/>
        </w:rPr>
        <w:t>κ</w:t>
      </w:r>
      <w:r w:rsidRPr="001C5882">
        <w:rPr>
          <w:rFonts w:ascii="Verdana" w:hAnsi="Verdana"/>
          <w:b/>
          <w:bCs/>
          <w:color w:val="000000"/>
          <w:sz w:val="16"/>
          <w:szCs w:val="20"/>
          <w:lang w:val="en"/>
        </w:rPr>
        <w:t>B</w:t>
      </w:r>
      <w:proofErr w:type="spellEnd"/>
      <w:r w:rsidRPr="001C5882">
        <w:rPr>
          <w:rStyle w:val="mb"/>
          <w:b/>
          <w:bCs/>
          <w:i/>
          <w:iCs/>
          <w:color w:val="000000"/>
          <w:sz w:val="16"/>
          <w:szCs w:val="20"/>
          <w:lang w:val="en"/>
        </w:rPr>
        <w:t>α</w:t>
      </w:r>
      <w:r w:rsidRPr="001C5882">
        <w:rPr>
          <w:rFonts w:ascii="Verdana" w:hAnsi="Verdana"/>
          <w:b/>
          <w:bCs/>
          <w:color w:val="000000"/>
          <w:sz w:val="16"/>
          <w:szCs w:val="20"/>
          <w:lang w:val="en"/>
        </w:rPr>
        <w:t xml:space="preserve"> super-repressor (</w:t>
      </w:r>
      <w:proofErr w:type="spellStart"/>
      <w:r w:rsidRPr="001C5882">
        <w:rPr>
          <w:rFonts w:ascii="Verdana" w:hAnsi="Verdana"/>
          <w:b/>
          <w:bCs/>
          <w:color w:val="000000"/>
          <w:sz w:val="16"/>
          <w:szCs w:val="20"/>
          <w:lang w:val="en"/>
        </w:rPr>
        <w:t>I</w:t>
      </w:r>
      <w:r w:rsidRPr="001C5882">
        <w:rPr>
          <w:rFonts w:ascii="Verdana" w:hAnsi="Verdana"/>
          <w:b/>
          <w:bCs/>
          <w:i/>
          <w:iCs/>
          <w:color w:val="000000"/>
          <w:sz w:val="16"/>
          <w:szCs w:val="20"/>
          <w:lang w:val="en"/>
        </w:rPr>
        <w:t>κ</w:t>
      </w:r>
      <w:r w:rsidRPr="001C5882">
        <w:rPr>
          <w:rFonts w:ascii="Verdana" w:hAnsi="Verdana"/>
          <w:b/>
          <w:bCs/>
          <w:color w:val="000000"/>
          <w:sz w:val="16"/>
          <w:szCs w:val="20"/>
          <w:lang w:val="en"/>
        </w:rPr>
        <w:t>B</w:t>
      </w:r>
      <w:proofErr w:type="spellEnd"/>
      <w:r w:rsidRPr="001C5882">
        <w:rPr>
          <w:rStyle w:val="mb"/>
          <w:b/>
          <w:bCs/>
          <w:i/>
          <w:iCs/>
          <w:color w:val="000000"/>
          <w:sz w:val="16"/>
          <w:szCs w:val="20"/>
          <w:lang w:val="en"/>
        </w:rPr>
        <w:t>α</w:t>
      </w:r>
      <w:r w:rsidRPr="001C5882">
        <w:rPr>
          <w:rFonts w:ascii="Verdana" w:hAnsi="Verdana"/>
          <w:b/>
          <w:bCs/>
          <w:color w:val="000000"/>
          <w:sz w:val="16"/>
          <w:szCs w:val="20"/>
          <w:lang w:val="en"/>
        </w:rPr>
        <w:t xml:space="preserve">-SR) blocks the BV6-stimulated increase in GFAP and differentiation. Interestingly, this BV6-stimulated differentiation is associated with reduced expression of </w:t>
      </w:r>
      <w:proofErr w:type="spellStart"/>
      <w:r w:rsidRPr="001C5882">
        <w:rPr>
          <w:rFonts w:ascii="Verdana" w:hAnsi="Verdana"/>
          <w:b/>
          <w:bCs/>
          <w:color w:val="000000"/>
          <w:sz w:val="16"/>
          <w:szCs w:val="20"/>
          <w:lang w:val="en"/>
        </w:rPr>
        <w:t>stemness</w:t>
      </w:r>
      <w:proofErr w:type="spellEnd"/>
      <w:r w:rsidRPr="001C5882">
        <w:rPr>
          <w:rFonts w:ascii="Verdana" w:hAnsi="Verdana"/>
          <w:b/>
          <w:bCs/>
          <w:color w:val="000000"/>
          <w:sz w:val="16"/>
          <w:szCs w:val="20"/>
          <w:lang w:val="en"/>
        </w:rPr>
        <w:t xml:space="preserve"> markers such as CD133, </w:t>
      </w:r>
      <w:proofErr w:type="spellStart"/>
      <w:r w:rsidRPr="001C5882">
        <w:rPr>
          <w:rFonts w:ascii="Verdana" w:hAnsi="Verdana"/>
          <w:b/>
          <w:bCs/>
          <w:color w:val="000000"/>
          <w:sz w:val="16"/>
          <w:szCs w:val="20"/>
          <w:lang w:val="en"/>
        </w:rPr>
        <w:t>Nanog</w:t>
      </w:r>
      <w:proofErr w:type="spellEnd"/>
      <w:r w:rsidRPr="001C5882">
        <w:rPr>
          <w:rFonts w:ascii="Verdana" w:hAnsi="Verdana"/>
          <w:b/>
          <w:bCs/>
          <w:color w:val="000000"/>
          <w:sz w:val="16"/>
          <w:szCs w:val="20"/>
          <w:lang w:val="en"/>
        </w:rPr>
        <w:t xml:space="preserve"> and Sox2 in GBM CSLCs. In contrast, BV6 does not alter cell morphology, differentiation and expression of </w:t>
      </w:r>
      <w:proofErr w:type="spellStart"/>
      <w:r w:rsidRPr="001C5882">
        <w:rPr>
          <w:rFonts w:ascii="Verdana" w:hAnsi="Verdana"/>
          <w:b/>
          <w:bCs/>
          <w:color w:val="000000"/>
          <w:sz w:val="16"/>
          <w:szCs w:val="20"/>
          <w:lang w:val="en"/>
        </w:rPr>
        <w:t>stemness</w:t>
      </w:r>
      <w:proofErr w:type="spellEnd"/>
      <w:r w:rsidRPr="001C5882">
        <w:rPr>
          <w:rFonts w:ascii="Verdana" w:hAnsi="Verdana"/>
          <w:b/>
          <w:bCs/>
          <w:color w:val="000000"/>
          <w:sz w:val="16"/>
          <w:szCs w:val="20"/>
          <w:lang w:val="en"/>
        </w:rPr>
        <w:t xml:space="preserve"> markers in non-malignant neural stem cells. Importantly, BV6 treatment reduces </w:t>
      </w:r>
      <w:proofErr w:type="spellStart"/>
      <w:r w:rsidRPr="001C5882">
        <w:rPr>
          <w:rFonts w:ascii="Verdana" w:hAnsi="Verdana"/>
          <w:b/>
          <w:bCs/>
          <w:color w:val="000000"/>
          <w:sz w:val="16"/>
          <w:szCs w:val="20"/>
          <w:lang w:val="en"/>
        </w:rPr>
        <w:t>clonogenicity</w:t>
      </w:r>
      <w:proofErr w:type="spellEnd"/>
      <w:r w:rsidRPr="001C5882">
        <w:rPr>
          <w:rFonts w:ascii="Verdana" w:hAnsi="Verdana"/>
          <w:b/>
          <w:bCs/>
          <w:color w:val="000000"/>
          <w:sz w:val="16"/>
          <w:szCs w:val="20"/>
          <w:lang w:val="en"/>
        </w:rPr>
        <w:t xml:space="preserve"> of GBM CSLCs </w:t>
      </w:r>
      <w:r w:rsidRPr="001C5882">
        <w:rPr>
          <w:rFonts w:ascii="Verdana" w:hAnsi="Verdana"/>
          <w:b/>
          <w:bCs/>
          <w:i/>
          <w:iCs/>
          <w:color w:val="000000"/>
          <w:sz w:val="16"/>
          <w:szCs w:val="20"/>
          <w:lang w:val="en"/>
        </w:rPr>
        <w:t>in vitro</w:t>
      </w:r>
      <w:r w:rsidRPr="001C5882">
        <w:rPr>
          <w:rFonts w:ascii="Verdana" w:hAnsi="Verdana"/>
          <w:b/>
          <w:bCs/>
          <w:color w:val="000000"/>
          <w:sz w:val="16"/>
          <w:szCs w:val="20"/>
          <w:lang w:val="en"/>
        </w:rPr>
        <w:t xml:space="preserve"> and </w:t>
      </w:r>
      <w:r w:rsidRPr="001C5882">
        <w:rPr>
          <w:rFonts w:ascii="Verdana" w:hAnsi="Verdana"/>
          <w:b/>
          <w:bCs/>
          <w:i/>
          <w:iCs/>
          <w:color w:val="000000"/>
          <w:sz w:val="16"/>
          <w:szCs w:val="20"/>
          <w:lang w:val="en"/>
        </w:rPr>
        <w:t>in vivo</w:t>
      </w:r>
      <w:r w:rsidRPr="001C5882">
        <w:rPr>
          <w:rFonts w:ascii="Verdana" w:hAnsi="Verdana"/>
          <w:b/>
          <w:bCs/>
          <w:color w:val="000000"/>
          <w:sz w:val="16"/>
          <w:szCs w:val="20"/>
          <w:lang w:val="en"/>
        </w:rPr>
        <w:t xml:space="preserve">, suppresses their </w:t>
      </w:r>
      <w:proofErr w:type="spellStart"/>
      <w:r w:rsidRPr="001C5882">
        <w:rPr>
          <w:rFonts w:ascii="Verdana" w:hAnsi="Verdana"/>
          <w:b/>
          <w:bCs/>
          <w:color w:val="000000"/>
          <w:sz w:val="16"/>
          <w:szCs w:val="20"/>
          <w:lang w:val="en"/>
        </w:rPr>
        <w:t>tumorigenicity</w:t>
      </w:r>
      <w:proofErr w:type="spellEnd"/>
      <w:r w:rsidRPr="001C5882">
        <w:rPr>
          <w:rFonts w:ascii="Verdana" w:hAnsi="Verdana"/>
          <w:b/>
          <w:bCs/>
          <w:color w:val="000000"/>
          <w:sz w:val="16"/>
          <w:szCs w:val="20"/>
          <w:lang w:val="en"/>
        </w:rPr>
        <w:t xml:space="preserve"> in </w:t>
      </w:r>
      <w:proofErr w:type="spellStart"/>
      <w:r w:rsidRPr="001C5882">
        <w:rPr>
          <w:rFonts w:ascii="Verdana" w:hAnsi="Verdana"/>
          <w:b/>
          <w:bCs/>
          <w:color w:val="000000"/>
          <w:sz w:val="16"/>
          <w:szCs w:val="20"/>
          <w:lang w:val="en"/>
        </w:rPr>
        <w:t>orthotopic</w:t>
      </w:r>
      <w:proofErr w:type="spellEnd"/>
      <w:r w:rsidRPr="001C5882">
        <w:rPr>
          <w:rFonts w:ascii="Verdana" w:hAnsi="Verdana"/>
          <w:b/>
          <w:bCs/>
          <w:color w:val="000000"/>
          <w:sz w:val="16"/>
          <w:szCs w:val="20"/>
          <w:lang w:val="en"/>
        </w:rPr>
        <w:t xml:space="preserve"> and subcutaneous mouse models and significantly increases the survival of mice. By identifying a novel role of BV6 in promoting differentiation of GBM CSLCs, these findings provide new insights into </w:t>
      </w:r>
      <w:proofErr w:type="spellStart"/>
      <w:r w:rsidRPr="001C5882">
        <w:rPr>
          <w:rFonts w:ascii="Verdana" w:hAnsi="Verdana"/>
          <w:b/>
          <w:bCs/>
          <w:color w:val="000000"/>
          <w:sz w:val="16"/>
          <w:szCs w:val="20"/>
          <w:lang w:val="en"/>
        </w:rPr>
        <w:t>Smac</w:t>
      </w:r>
      <w:proofErr w:type="spellEnd"/>
      <w:r w:rsidRPr="001C5882">
        <w:rPr>
          <w:rFonts w:ascii="Verdana" w:hAnsi="Verdana"/>
          <w:b/>
          <w:bCs/>
          <w:color w:val="000000"/>
          <w:sz w:val="16"/>
          <w:szCs w:val="20"/>
          <w:lang w:val="en"/>
        </w:rPr>
        <w:t xml:space="preserve"> mimetic-regulated non-apoptotic functions with important implications for targeting GBM CSLCs.</w:t>
      </w:r>
    </w:p>
    <w:p w:rsidR="000A373C" w:rsidRPr="001C5882" w:rsidRDefault="000A373C" w:rsidP="000A373C">
      <w:pPr>
        <w:pStyle w:val="4"/>
        <w:shd w:val="clear" w:color="auto" w:fill="FFFFFF"/>
        <w:ind w:left="1020" w:hanging="220"/>
        <w:rPr>
          <w:rFonts w:ascii="Verdana" w:hAnsi="Verdana"/>
          <w:color w:val="000000"/>
          <w:sz w:val="11"/>
          <w:szCs w:val="15"/>
          <w:lang w:val="en"/>
        </w:rPr>
      </w:pPr>
      <w:r w:rsidRPr="001C5882">
        <w:rPr>
          <w:rFonts w:ascii="Verdana" w:hAnsi="Verdana"/>
          <w:color w:val="000000"/>
          <w:sz w:val="11"/>
          <w:szCs w:val="15"/>
          <w:lang w:val="en"/>
        </w:rPr>
        <w:lastRenderedPageBreak/>
        <w:t xml:space="preserve">Keywords: </w:t>
      </w:r>
      <w:proofErr w:type="spellStart"/>
      <w:r w:rsidRPr="001C5882">
        <w:rPr>
          <w:rFonts w:ascii="Verdana" w:hAnsi="Verdana"/>
          <w:color w:val="000000"/>
          <w:sz w:val="11"/>
          <w:szCs w:val="15"/>
          <w:lang w:val="en"/>
        </w:rPr>
        <w:t>Smac</w:t>
      </w:r>
      <w:proofErr w:type="spellEnd"/>
      <w:r w:rsidRPr="001C5882">
        <w:rPr>
          <w:rFonts w:ascii="Verdana" w:hAnsi="Verdana"/>
          <w:color w:val="000000"/>
          <w:sz w:val="11"/>
          <w:szCs w:val="15"/>
          <w:lang w:val="en"/>
        </w:rPr>
        <w:t xml:space="preserve"> mimetic; IAP proteins; </w:t>
      </w:r>
      <w:proofErr w:type="spellStart"/>
      <w:r w:rsidRPr="001C5882">
        <w:rPr>
          <w:rFonts w:ascii="Verdana" w:hAnsi="Verdana"/>
          <w:color w:val="000000"/>
          <w:sz w:val="11"/>
          <w:szCs w:val="15"/>
          <w:lang w:val="en"/>
        </w:rPr>
        <w:t>glioblastoma</w:t>
      </w:r>
      <w:proofErr w:type="spellEnd"/>
      <w:r w:rsidRPr="001C5882">
        <w:rPr>
          <w:rFonts w:ascii="Verdana" w:hAnsi="Verdana"/>
          <w:color w:val="000000"/>
          <w:sz w:val="11"/>
          <w:szCs w:val="15"/>
          <w:lang w:val="en"/>
        </w:rPr>
        <w:t>; NF-</w:t>
      </w:r>
      <w:proofErr w:type="spellStart"/>
      <w:r w:rsidRPr="001C5882">
        <w:rPr>
          <w:rFonts w:ascii="Verdana" w:hAnsi="Verdana"/>
          <w:i/>
          <w:iCs/>
          <w:color w:val="000000"/>
          <w:sz w:val="11"/>
          <w:szCs w:val="15"/>
          <w:lang w:val="en"/>
        </w:rPr>
        <w:t>κ</w:t>
      </w:r>
      <w:r w:rsidRPr="001C5882">
        <w:rPr>
          <w:rFonts w:ascii="Verdana" w:hAnsi="Verdana"/>
          <w:color w:val="000000"/>
          <w:sz w:val="11"/>
          <w:szCs w:val="15"/>
          <w:lang w:val="en"/>
        </w:rPr>
        <w:t>B</w:t>
      </w:r>
      <w:proofErr w:type="spellEnd"/>
      <w:r w:rsidRPr="001C5882">
        <w:rPr>
          <w:rFonts w:ascii="Verdana" w:hAnsi="Verdana"/>
          <w:color w:val="000000"/>
          <w:sz w:val="11"/>
          <w:szCs w:val="15"/>
          <w:lang w:val="en"/>
        </w:rPr>
        <w:t>; differentiation</w:t>
      </w:r>
    </w:p>
    <w:p w:rsidR="000A373C" w:rsidRDefault="000A373C" w:rsidP="000A373C">
      <w:pPr>
        <w:pStyle w:val="4"/>
        <w:shd w:val="clear" w:color="auto" w:fill="FFFFFF"/>
        <w:ind w:left="1020" w:hanging="220"/>
        <w:rPr>
          <w:rFonts w:ascii="Verdana" w:hAnsi="Verdana"/>
          <w:color w:val="000000"/>
          <w:sz w:val="11"/>
          <w:szCs w:val="15"/>
          <w:lang w:val="en"/>
        </w:rPr>
      </w:pPr>
      <w:r w:rsidRPr="001C5882">
        <w:rPr>
          <w:rFonts w:ascii="Verdana" w:hAnsi="Verdana"/>
          <w:color w:val="000000"/>
          <w:sz w:val="11"/>
          <w:szCs w:val="15"/>
          <w:lang w:val="en"/>
        </w:rPr>
        <w:t xml:space="preserve">Abbreviations: </w:t>
      </w:r>
      <w:proofErr w:type="spellStart"/>
      <w:r w:rsidRPr="001C5882">
        <w:rPr>
          <w:rFonts w:ascii="Verdana" w:hAnsi="Verdana"/>
          <w:color w:val="000000"/>
          <w:sz w:val="11"/>
          <w:szCs w:val="15"/>
          <w:lang w:val="en"/>
        </w:rPr>
        <w:t>bFGF</w:t>
      </w:r>
      <w:proofErr w:type="spellEnd"/>
      <w:r w:rsidRPr="001C5882">
        <w:rPr>
          <w:rFonts w:ascii="Verdana" w:hAnsi="Verdana"/>
          <w:color w:val="000000"/>
          <w:sz w:val="11"/>
          <w:szCs w:val="15"/>
          <w:lang w:val="en"/>
        </w:rPr>
        <w:t xml:space="preserve">, basic fibroblast growth factor; </w:t>
      </w:r>
      <w:proofErr w:type="spellStart"/>
      <w:r w:rsidRPr="001C5882">
        <w:rPr>
          <w:rFonts w:ascii="Verdana" w:hAnsi="Verdana"/>
          <w:color w:val="000000"/>
          <w:sz w:val="11"/>
          <w:szCs w:val="15"/>
          <w:lang w:val="en"/>
        </w:rPr>
        <w:t>cIAP</w:t>
      </w:r>
      <w:proofErr w:type="spellEnd"/>
      <w:r w:rsidRPr="001C5882">
        <w:rPr>
          <w:rFonts w:ascii="Verdana" w:hAnsi="Verdana"/>
          <w:color w:val="000000"/>
          <w:sz w:val="11"/>
          <w:szCs w:val="15"/>
          <w:lang w:val="en"/>
        </w:rPr>
        <w:t xml:space="preserve">, cellular Inhibitor of Apoptosis; CSLCs, cancer stem-like cells; EGF, epidermal growth factor; EMSA, electrophoresis mobility shift assay; GBM, </w:t>
      </w:r>
      <w:proofErr w:type="spellStart"/>
      <w:r w:rsidRPr="001C5882">
        <w:rPr>
          <w:rFonts w:ascii="Verdana" w:hAnsi="Verdana"/>
          <w:color w:val="000000"/>
          <w:sz w:val="11"/>
          <w:szCs w:val="15"/>
          <w:lang w:val="en"/>
        </w:rPr>
        <w:t>glioblastoma</w:t>
      </w:r>
      <w:proofErr w:type="spellEnd"/>
      <w:r w:rsidRPr="001C5882">
        <w:rPr>
          <w:rFonts w:ascii="Verdana" w:hAnsi="Verdana"/>
          <w:color w:val="000000"/>
          <w:sz w:val="11"/>
          <w:szCs w:val="15"/>
          <w:lang w:val="en"/>
        </w:rPr>
        <w:t xml:space="preserve">; GFAP, glial </w:t>
      </w:r>
      <w:proofErr w:type="spellStart"/>
      <w:r w:rsidRPr="001C5882">
        <w:rPr>
          <w:rFonts w:ascii="Verdana" w:hAnsi="Verdana"/>
          <w:color w:val="000000"/>
          <w:sz w:val="11"/>
          <w:szCs w:val="15"/>
          <w:lang w:val="en"/>
        </w:rPr>
        <w:t>fibrillary</w:t>
      </w:r>
      <w:proofErr w:type="spellEnd"/>
      <w:r w:rsidRPr="001C5882">
        <w:rPr>
          <w:rFonts w:ascii="Verdana" w:hAnsi="Verdana"/>
          <w:color w:val="000000"/>
          <w:sz w:val="11"/>
          <w:szCs w:val="15"/>
          <w:lang w:val="en"/>
        </w:rPr>
        <w:t xml:space="preserve"> acidic protein; H&amp;E, </w:t>
      </w:r>
      <w:proofErr w:type="spellStart"/>
      <w:r w:rsidRPr="001C5882">
        <w:rPr>
          <w:rFonts w:ascii="Verdana" w:hAnsi="Verdana"/>
          <w:color w:val="000000"/>
          <w:sz w:val="11"/>
          <w:szCs w:val="15"/>
          <w:lang w:val="en"/>
        </w:rPr>
        <w:t>hematoxylin</w:t>
      </w:r>
      <w:proofErr w:type="spellEnd"/>
      <w:r w:rsidRPr="001C5882">
        <w:rPr>
          <w:rFonts w:ascii="Verdana" w:hAnsi="Verdana"/>
          <w:color w:val="000000"/>
          <w:sz w:val="11"/>
          <w:szCs w:val="15"/>
          <w:lang w:val="en"/>
        </w:rPr>
        <w:t xml:space="preserve"> and eosin staining; IAP, Inhibitor of Apoptosis; IFN-</w:t>
      </w:r>
      <w:r w:rsidRPr="001C5882">
        <w:rPr>
          <w:rFonts w:ascii="Verdana" w:hAnsi="Verdana"/>
          <w:i/>
          <w:iCs/>
          <w:color w:val="000000"/>
          <w:sz w:val="11"/>
          <w:szCs w:val="15"/>
          <w:lang w:val="en"/>
        </w:rPr>
        <w:t>β</w:t>
      </w:r>
      <w:r w:rsidRPr="001C5882">
        <w:rPr>
          <w:rFonts w:ascii="Verdana" w:hAnsi="Verdana"/>
          <w:color w:val="000000"/>
          <w:sz w:val="11"/>
          <w:szCs w:val="15"/>
          <w:lang w:val="en"/>
        </w:rPr>
        <w:t>, interferon-</w:t>
      </w:r>
      <w:r w:rsidRPr="001C5882">
        <w:rPr>
          <w:rFonts w:ascii="Verdana" w:hAnsi="Verdana"/>
          <w:i/>
          <w:iCs/>
          <w:color w:val="000000"/>
          <w:sz w:val="11"/>
          <w:szCs w:val="15"/>
          <w:lang w:val="en"/>
        </w:rPr>
        <w:t>β</w:t>
      </w:r>
      <w:r w:rsidRPr="001C5882">
        <w:rPr>
          <w:rFonts w:ascii="Verdana" w:hAnsi="Verdana"/>
          <w:color w:val="000000"/>
          <w:sz w:val="11"/>
          <w:szCs w:val="15"/>
          <w:lang w:val="en"/>
        </w:rPr>
        <w:t xml:space="preserve">; </w:t>
      </w:r>
      <w:proofErr w:type="spellStart"/>
      <w:r w:rsidRPr="001C5882">
        <w:rPr>
          <w:rFonts w:ascii="Verdana" w:hAnsi="Verdana"/>
          <w:color w:val="000000"/>
          <w:sz w:val="11"/>
          <w:szCs w:val="15"/>
          <w:lang w:val="en"/>
        </w:rPr>
        <w:t>I</w:t>
      </w:r>
      <w:r w:rsidRPr="001C5882">
        <w:rPr>
          <w:rFonts w:ascii="Verdana" w:hAnsi="Verdana"/>
          <w:i/>
          <w:iCs/>
          <w:color w:val="000000"/>
          <w:sz w:val="11"/>
          <w:szCs w:val="15"/>
          <w:lang w:val="en"/>
        </w:rPr>
        <w:t>κ</w:t>
      </w:r>
      <w:r w:rsidRPr="001C5882">
        <w:rPr>
          <w:rFonts w:ascii="Verdana" w:hAnsi="Verdana"/>
          <w:color w:val="000000"/>
          <w:sz w:val="11"/>
          <w:szCs w:val="15"/>
          <w:lang w:val="en"/>
        </w:rPr>
        <w:t>B</w:t>
      </w:r>
      <w:proofErr w:type="spellEnd"/>
      <w:r w:rsidRPr="001C5882">
        <w:rPr>
          <w:rStyle w:val="mb"/>
          <w:i/>
          <w:iCs/>
          <w:color w:val="000000"/>
          <w:sz w:val="11"/>
          <w:szCs w:val="15"/>
          <w:lang w:val="en"/>
        </w:rPr>
        <w:t>α</w:t>
      </w:r>
      <w:r w:rsidRPr="001C5882">
        <w:rPr>
          <w:rFonts w:ascii="Verdana" w:hAnsi="Verdana"/>
          <w:color w:val="000000"/>
          <w:sz w:val="11"/>
          <w:szCs w:val="15"/>
          <w:lang w:val="en"/>
        </w:rPr>
        <w:t xml:space="preserve">-SR, </w:t>
      </w:r>
      <w:proofErr w:type="spellStart"/>
      <w:r w:rsidRPr="001C5882">
        <w:rPr>
          <w:rFonts w:ascii="Verdana" w:hAnsi="Verdana"/>
          <w:color w:val="000000"/>
          <w:sz w:val="11"/>
          <w:szCs w:val="15"/>
          <w:lang w:val="en"/>
        </w:rPr>
        <w:t>I</w:t>
      </w:r>
      <w:r w:rsidRPr="001C5882">
        <w:rPr>
          <w:rFonts w:ascii="Verdana" w:hAnsi="Verdana"/>
          <w:i/>
          <w:iCs/>
          <w:color w:val="000000"/>
          <w:sz w:val="11"/>
          <w:szCs w:val="15"/>
          <w:lang w:val="en"/>
        </w:rPr>
        <w:t>κ</w:t>
      </w:r>
      <w:r w:rsidRPr="001C5882">
        <w:rPr>
          <w:rFonts w:ascii="Verdana" w:hAnsi="Verdana"/>
          <w:color w:val="000000"/>
          <w:sz w:val="11"/>
          <w:szCs w:val="15"/>
          <w:lang w:val="en"/>
        </w:rPr>
        <w:t>B</w:t>
      </w:r>
      <w:proofErr w:type="spellEnd"/>
      <w:r w:rsidRPr="001C5882">
        <w:rPr>
          <w:rStyle w:val="mb"/>
          <w:i/>
          <w:iCs/>
          <w:color w:val="000000"/>
          <w:sz w:val="11"/>
          <w:szCs w:val="15"/>
          <w:lang w:val="en"/>
        </w:rPr>
        <w:t>α</w:t>
      </w:r>
      <w:r w:rsidRPr="001C5882">
        <w:rPr>
          <w:rFonts w:ascii="Verdana" w:hAnsi="Verdana"/>
          <w:color w:val="000000"/>
          <w:sz w:val="11"/>
          <w:szCs w:val="15"/>
          <w:lang w:val="en"/>
        </w:rPr>
        <w:t xml:space="preserve"> </w:t>
      </w:r>
      <w:proofErr w:type="spellStart"/>
      <w:r w:rsidRPr="001C5882">
        <w:rPr>
          <w:rFonts w:ascii="Verdana" w:hAnsi="Verdana"/>
          <w:color w:val="000000"/>
          <w:sz w:val="11"/>
          <w:szCs w:val="15"/>
          <w:lang w:val="en"/>
        </w:rPr>
        <w:t>superrepressor</w:t>
      </w:r>
      <w:proofErr w:type="spellEnd"/>
      <w:r w:rsidRPr="001C5882">
        <w:rPr>
          <w:rFonts w:ascii="Verdana" w:hAnsi="Verdana"/>
          <w:color w:val="000000"/>
          <w:sz w:val="11"/>
          <w:szCs w:val="15"/>
          <w:lang w:val="en"/>
        </w:rPr>
        <w:t>; MTT, 3-(4,5-dimethylthiazol-2-yl)-2,5-diphenyltetrazolium bromide; NF-</w:t>
      </w:r>
      <w:proofErr w:type="spellStart"/>
      <w:r w:rsidRPr="001C5882">
        <w:rPr>
          <w:rFonts w:ascii="Verdana" w:hAnsi="Verdana"/>
          <w:i/>
          <w:iCs/>
          <w:color w:val="000000"/>
          <w:sz w:val="11"/>
          <w:szCs w:val="15"/>
          <w:lang w:val="en"/>
        </w:rPr>
        <w:t>κ</w:t>
      </w:r>
      <w:r w:rsidRPr="001C5882">
        <w:rPr>
          <w:rFonts w:ascii="Verdana" w:hAnsi="Verdana"/>
          <w:color w:val="000000"/>
          <w:sz w:val="11"/>
          <w:szCs w:val="15"/>
          <w:lang w:val="en"/>
        </w:rPr>
        <w:t>B</w:t>
      </w:r>
      <w:proofErr w:type="spellEnd"/>
      <w:r w:rsidRPr="001C5882">
        <w:rPr>
          <w:rFonts w:ascii="Verdana" w:hAnsi="Verdana"/>
          <w:color w:val="000000"/>
          <w:sz w:val="11"/>
          <w:szCs w:val="15"/>
          <w:lang w:val="en"/>
        </w:rPr>
        <w:t xml:space="preserve">, nuclear factor </w:t>
      </w:r>
      <w:proofErr w:type="spellStart"/>
      <w:r w:rsidRPr="001C5882">
        <w:rPr>
          <w:rFonts w:ascii="Verdana" w:hAnsi="Verdana"/>
          <w:i/>
          <w:iCs/>
          <w:color w:val="000000"/>
          <w:sz w:val="11"/>
          <w:szCs w:val="15"/>
          <w:lang w:val="en"/>
        </w:rPr>
        <w:t>κ</w:t>
      </w:r>
      <w:r w:rsidRPr="001C5882">
        <w:rPr>
          <w:rFonts w:ascii="Verdana" w:hAnsi="Verdana"/>
          <w:color w:val="000000"/>
          <w:sz w:val="11"/>
          <w:szCs w:val="15"/>
          <w:lang w:val="en"/>
        </w:rPr>
        <w:t>B</w:t>
      </w:r>
      <w:proofErr w:type="spellEnd"/>
      <w:r w:rsidRPr="001C5882">
        <w:rPr>
          <w:rFonts w:ascii="Verdana" w:hAnsi="Verdana"/>
          <w:color w:val="000000"/>
          <w:sz w:val="11"/>
          <w:szCs w:val="15"/>
          <w:lang w:val="en"/>
        </w:rPr>
        <w:t>; NIK, NF-</w:t>
      </w:r>
      <w:proofErr w:type="spellStart"/>
      <w:r w:rsidRPr="001C5882">
        <w:rPr>
          <w:rFonts w:ascii="Verdana" w:hAnsi="Verdana"/>
          <w:i/>
          <w:iCs/>
          <w:color w:val="000000"/>
          <w:sz w:val="11"/>
          <w:szCs w:val="15"/>
          <w:lang w:val="en"/>
        </w:rPr>
        <w:t>κ</w:t>
      </w:r>
      <w:r w:rsidRPr="001C5882">
        <w:rPr>
          <w:rFonts w:ascii="Verdana" w:hAnsi="Verdana"/>
          <w:color w:val="000000"/>
          <w:sz w:val="11"/>
          <w:szCs w:val="15"/>
          <w:lang w:val="en"/>
        </w:rPr>
        <w:t>B</w:t>
      </w:r>
      <w:proofErr w:type="spellEnd"/>
      <w:r w:rsidRPr="001C5882">
        <w:rPr>
          <w:rFonts w:ascii="Verdana" w:hAnsi="Verdana"/>
          <w:color w:val="000000"/>
          <w:sz w:val="11"/>
          <w:szCs w:val="15"/>
          <w:lang w:val="en"/>
        </w:rPr>
        <w:t>-inducing kinase; NSCs, neural stem cells; RIP1, receptor-interacting protein 1; TNFR1, tumor necrosis factor receptor 1; TNF</w:t>
      </w:r>
      <w:r w:rsidRPr="001C5882">
        <w:rPr>
          <w:rStyle w:val="mb"/>
          <w:i/>
          <w:iCs/>
          <w:color w:val="000000"/>
          <w:sz w:val="11"/>
          <w:szCs w:val="15"/>
          <w:lang w:val="en"/>
        </w:rPr>
        <w:t>α</w:t>
      </w:r>
      <w:r w:rsidRPr="001C5882">
        <w:rPr>
          <w:rFonts w:ascii="Verdana" w:hAnsi="Verdana"/>
          <w:color w:val="000000"/>
          <w:sz w:val="11"/>
          <w:szCs w:val="15"/>
          <w:lang w:val="en"/>
        </w:rPr>
        <w:t>, tumor necrosis factor alpha; TWEAK, tumor necrosis factor-like weak inducer of apoptosis; XIAP, X-linked inhibitor of apoptosis protein</w:t>
      </w:r>
    </w:p>
    <w:p w:rsidR="000A373C" w:rsidRDefault="000A373C" w:rsidP="000A373C">
      <w:pPr>
        <w:pStyle w:val="4"/>
        <w:shd w:val="clear" w:color="auto" w:fill="FFFFFF"/>
        <w:ind w:left="1020" w:hanging="220"/>
        <w:rPr>
          <w:rFonts w:ascii="Verdana" w:hAnsi="Verdana"/>
          <w:color w:val="000000"/>
          <w:sz w:val="11"/>
          <w:szCs w:val="15"/>
          <w:lang w:val="en"/>
        </w:rPr>
      </w:pPr>
    </w:p>
    <w:p w:rsidR="000A373C" w:rsidRDefault="000A373C" w:rsidP="000A373C">
      <w:pPr>
        <w:pStyle w:val="4"/>
        <w:shd w:val="clear" w:color="auto" w:fill="FFFFFF"/>
        <w:ind w:left="1020" w:hanging="220"/>
        <w:rPr>
          <w:rFonts w:ascii="Verdana" w:hAnsi="Verdana"/>
          <w:color w:val="000000"/>
          <w:sz w:val="11"/>
          <w:szCs w:val="15"/>
          <w:lang w:val="en"/>
        </w:rPr>
      </w:pPr>
    </w:p>
    <w:p w:rsidR="000A373C" w:rsidRDefault="000A373C" w:rsidP="000A373C">
      <w:pPr>
        <w:pStyle w:val="4"/>
        <w:shd w:val="clear" w:color="auto" w:fill="FFFFFF"/>
        <w:ind w:left="1020" w:hanging="220"/>
        <w:rPr>
          <w:rFonts w:ascii="Verdana" w:hAnsi="Verdana"/>
          <w:color w:val="000000"/>
          <w:sz w:val="11"/>
          <w:szCs w:val="15"/>
          <w:lang w:val="en"/>
        </w:rPr>
      </w:pPr>
    </w:p>
    <w:p w:rsidR="000A373C" w:rsidRDefault="000A373C" w:rsidP="000A373C">
      <w:pPr>
        <w:pStyle w:val="4"/>
        <w:shd w:val="clear" w:color="auto" w:fill="FFFFFF"/>
        <w:ind w:left="1020" w:hanging="220"/>
        <w:rPr>
          <w:rFonts w:ascii="Verdana" w:hAnsi="Verdana"/>
          <w:color w:val="000000"/>
          <w:sz w:val="11"/>
          <w:szCs w:val="15"/>
          <w:lang w:val="en"/>
        </w:rPr>
      </w:pPr>
    </w:p>
    <w:p w:rsidR="000A373C" w:rsidRDefault="000A373C" w:rsidP="000A373C">
      <w:pPr>
        <w:pStyle w:val="4"/>
        <w:shd w:val="clear" w:color="auto" w:fill="FFFFFF"/>
        <w:ind w:left="1020" w:hanging="220"/>
        <w:rPr>
          <w:rFonts w:ascii="Verdana" w:hAnsi="Verdana"/>
          <w:color w:val="000000"/>
          <w:sz w:val="11"/>
          <w:szCs w:val="15"/>
          <w:lang w:val="en"/>
        </w:rPr>
      </w:pPr>
    </w:p>
    <w:p w:rsidR="000A373C" w:rsidRPr="001C5882" w:rsidRDefault="000A373C" w:rsidP="000A373C">
      <w:pPr>
        <w:pStyle w:val="4"/>
        <w:shd w:val="clear" w:color="auto" w:fill="FFFFFF"/>
        <w:ind w:left="1020" w:hanging="220"/>
        <w:rPr>
          <w:rFonts w:ascii="Verdana" w:hAnsi="Verdana"/>
          <w:color w:val="000000"/>
          <w:sz w:val="11"/>
          <w:szCs w:val="15"/>
          <w:lang w:val="en"/>
        </w:rPr>
      </w:pPr>
    </w:p>
    <w:p w:rsidR="000A373C" w:rsidRPr="001C5882" w:rsidRDefault="000A373C" w:rsidP="000A373C">
      <w:pPr>
        <w:pStyle w:val="1"/>
        <w:pBdr>
          <w:bottom w:val="single" w:sz="6" w:space="3" w:color="EAEAEA"/>
        </w:pBdr>
        <w:shd w:val="clear" w:color="auto" w:fill="FFFFFF"/>
        <w:spacing w:before="0" w:after="150"/>
        <w:rPr>
          <w:rFonts w:ascii="Verdana" w:hAnsi="Verdana"/>
          <w:sz w:val="22"/>
          <w:szCs w:val="26"/>
          <w:lang w:val="en"/>
        </w:rPr>
      </w:pPr>
      <w:r w:rsidRPr="001C5882">
        <w:rPr>
          <w:rFonts w:ascii="Verdana" w:hAnsi="Verdana"/>
          <w:sz w:val="22"/>
          <w:szCs w:val="26"/>
          <w:lang w:val="en"/>
        </w:rPr>
        <w:t>Original Paper</w:t>
      </w:r>
    </w:p>
    <w:p w:rsidR="000A373C" w:rsidRPr="001C5882" w:rsidRDefault="000A373C" w:rsidP="000A373C">
      <w:pPr>
        <w:pStyle w:val="a3"/>
        <w:shd w:val="clear" w:color="auto" w:fill="FFFFFF"/>
        <w:rPr>
          <w:rFonts w:ascii="Verdana" w:hAnsi="Verdana"/>
          <w:color w:val="000000"/>
          <w:sz w:val="11"/>
          <w:szCs w:val="15"/>
          <w:lang w:val="en"/>
        </w:rPr>
      </w:pPr>
      <w:r w:rsidRPr="001C5882">
        <w:rPr>
          <w:rFonts w:ascii="Verdana" w:hAnsi="Verdana"/>
          <w:i/>
          <w:iCs/>
          <w:color w:val="000000"/>
          <w:sz w:val="11"/>
          <w:szCs w:val="15"/>
          <w:lang w:val="en"/>
        </w:rPr>
        <w:t>Cell Death and Differentiation</w:t>
      </w:r>
      <w:r w:rsidRPr="001C5882">
        <w:rPr>
          <w:rFonts w:ascii="Verdana" w:hAnsi="Verdana"/>
          <w:color w:val="000000"/>
          <w:sz w:val="11"/>
          <w:szCs w:val="15"/>
          <w:lang w:val="en"/>
        </w:rPr>
        <w:t xml:space="preserve"> advance online publication 31 January 2014; </w:t>
      </w:r>
      <w:proofErr w:type="spellStart"/>
      <w:r w:rsidRPr="001C5882">
        <w:rPr>
          <w:rFonts w:ascii="Verdana" w:hAnsi="Verdana"/>
          <w:color w:val="000000"/>
          <w:sz w:val="11"/>
          <w:szCs w:val="15"/>
          <w:lang w:val="en"/>
        </w:rPr>
        <w:t>doi</w:t>
      </w:r>
      <w:proofErr w:type="spellEnd"/>
      <w:r w:rsidRPr="001C5882">
        <w:rPr>
          <w:rFonts w:ascii="Verdana" w:hAnsi="Verdana"/>
          <w:color w:val="000000"/>
          <w:sz w:val="11"/>
          <w:szCs w:val="15"/>
          <w:lang w:val="en"/>
        </w:rPr>
        <w:t>: 10.1038/cdd.2014.2</w:t>
      </w:r>
    </w:p>
    <w:p w:rsidR="000A373C" w:rsidRPr="001C5882" w:rsidRDefault="000A373C" w:rsidP="000A373C">
      <w:pPr>
        <w:pStyle w:val="2"/>
        <w:shd w:val="clear" w:color="auto" w:fill="FFFFFF"/>
        <w:rPr>
          <w:rFonts w:ascii="Verdana" w:hAnsi="Verdana"/>
          <w:b/>
          <w:bCs/>
          <w:color w:val="000000"/>
          <w:sz w:val="24"/>
          <w:szCs w:val="29"/>
          <w:lang w:val="en"/>
        </w:rPr>
      </w:pPr>
      <w:r w:rsidRPr="001C5882">
        <w:rPr>
          <w:rFonts w:ascii="Verdana" w:hAnsi="Verdana"/>
          <w:color w:val="000000"/>
          <w:sz w:val="24"/>
          <w:szCs w:val="29"/>
          <w:lang w:val="en"/>
        </w:rPr>
        <w:t>MDM2 restrains estrogen-mediated AKT activation by promoting TBK1-dependent HPIP degradation</w:t>
      </w:r>
    </w:p>
    <w:p w:rsidR="000A373C" w:rsidRPr="001C5882" w:rsidRDefault="000A373C" w:rsidP="000A373C">
      <w:pPr>
        <w:pStyle w:val="a3"/>
        <w:shd w:val="clear" w:color="auto" w:fill="FFFFFF"/>
        <w:rPr>
          <w:rFonts w:ascii="Verdana" w:hAnsi="Verdana"/>
          <w:color w:val="000000"/>
          <w:sz w:val="16"/>
          <w:szCs w:val="20"/>
          <w:lang w:val="en"/>
        </w:rPr>
      </w:pPr>
      <w:r w:rsidRPr="001C5882">
        <w:rPr>
          <w:rFonts w:ascii="Verdana" w:hAnsi="Verdana"/>
          <w:color w:val="000000"/>
          <w:sz w:val="16"/>
          <w:szCs w:val="20"/>
          <w:lang w:val="en"/>
        </w:rPr>
        <w:t>K Shostak</w:t>
      </w:r>
      <w:hyperlink r:id="rId81" w:anchor="aff1" w:tooltip="affiliated with 1" w:history="1">
        <w:r w:rsidRPr="001C5882">
          <w:rPr>
            <w:rStyle w:val="a4"/>
            <w:rFonts w:ascii="Verdana" w:hAnsi="Verdana"/>
            <w:sz w:val="16"/>
            <w:szCs w:val="20"/>
            <w:vertAlign w:val="superscript"/>
            <w:lang w:val="en"/>
          </w:rPr>
          <w:t>1</w:t>
        </w:r>
      </w:hyperlink>
      <w:r w:rsidRPr="001C5882">
        <w:rPr>
          <w:rFonts w:ascii="Verdana" w:hAnsi="Verdana"/>
          <w:color w:val="000000"/>
          <w:sz w:val="16"/>
          <w:szCs w:val="20"/>
          <w:vertAlign w:val="superscript"/>
          <w:lang w:val="en"/>
        </w:rPr>
        <w:t>,</w:t>
      </w:r>
      <w:hyperlink r:id="rId82" w:anchor="aff2" w:tooltip="affiliated with 2" w:history="1">
        <w:r w:rsidRPr="001C5882">
          <w:rPr>
            <w:rStyle w:val="a4"/>
            <w:rFonts w:ascii="Verdana" w:hAnsi="Verdana"/>
            <w:sz w:val="16"/>
            <w:szCs w:val="20"/>
            <w:vertAlign w:val="superscript"/>
            <w:lang w:val="en"/>
          </w:rPr>
          <w:t>2</w:t>
        </w:r>
      </w:hyperlink>
      <w:r w:rsidRPr="001C5882">
        <w:rPr>
          <w:rFonts w:ascii="Verdana" w:hAnsi="Verdana"/>
          <w:color w:val="000000"/>
          <w:sz w:val="16"/>
          <w:szCs w:val="20"/>
          <w:vertAlign w:val="superscript"/>
          <w:lang w:val="en"/>
        </w:rPr>
        <w:t>,</w:t>
      </w:r>
      <w:hyperlink r:id="rId83" w:anchor="note1" w:tooltip="author note" w:history="1">
        <w:r w:rsidRPr="001C5882">
          <w:rPr>
            <w:rStyle w:val="a4"/>
            <w:rFonts w:ascii="Verdana" w:hAnsi="Verdana"/>
            <w:sz w:val="16"/>
            <w:szCs w:val="20"/>
            <w:vertAlign w:val="superscript"/>
            <w:lang w:val="en"/>
          </w:rPr>
          <w:t>9</w:t>
        </w:r>
      </w:hyperlink>
      <w:r w:rsidRPr="001C5882">
        <w:rPr>
          <w:rFonts w:ascii="Verdana" w:hAnsi="Verdana"/>
          <w:color w:val="000000"/>
          <w:sz w:val="16"/>
          <w:szCs w:val="20"/>
          <w:lang w:val="en"/>
        </w:rPr>
        <w:t>, F Patrascu</w:t>
      </w:r>
      <w:hyperlink r:id="rId84" w:anchor="aff1" w:tooltip="affiliated with 1" w:history="1">
        <w:r w:rsidRPr="001C5882">
          <w:rPr>
            <w:rStyle w:val="a4"/>
            <w:rFonts w:ascii="Verdana" w:hAnsi="Verdana"/>
            <w:sz w:val="16"/>
            <w:szCs w:val="20"/>
            <w:vertAlign w:val="superscript"/>
            <w:lang w:val="en"/>
          </w:rPr>
          <w:t>1</w:t>
        </w:r>
      </w:hyperlink>
      <w:r w:rsidRPr="001C5882">
        <w:rPr>
          <w:rFonts w:ascii="Verdana" w:hAnsi="Verdana"/>
          <w:color w:val="000000"/>
          <w:sz w:val="16"/>
          <w:szCs w:val="20"/>
          <w:vertAlign w:val="superscript"/>
          <w:lang w:val="en"/>
        </w:rPr>
        <w:t>,</w:t>
      </w:r>
      <w:hyperlink r:id="rId85" w:anchor="aff2" w:tooltip="affiliated with 2" w:history="1">
        <w:r w:rsidRPr="001C5882">
          <w:rPr>
            <w:rStyle w:val="a4"/>
            <w:rFonts w:ascii="Verdana" w:hAnsi="Verdana"/>
            <w:sz w:val="16"/>
            <w:szCs w:val="20"/>
            <w:vertAlign w:val="superscript"/>
            <w:lang w:val="en"/>
          </w:rPr>
          <w:t>2</w:t>
        </w:r>
      </w:hyperlink>
      <w:r w:rsidRPr="001C5882">
        <w:rPr>
          <w:rFonts w:ascii="Verdana" w:hAnsi="Verdana"/>
          <w:color w:val="000000"/>
          <w:sz w:val="16"/>
          <w:szCs w:val="20"/>
          <w:vertAlign w:val="superscript"/>
          <w:lang w:val="en"/>
        </w:rPr>
        <w:t>,</w:t>
      </w:r>
      <w:hyperlink r:id="rId86" w:anchor="note1" w:tooltip="author note" w:history="1">
        <w:r w:rsidRPr="001C5882">
          <w:rPr>
            <w:rStyle w:val="a4"/>
            <w:rFonts w:ascii="Verdana" w:hAnsi="Verdana"/>
            <w:sz w:val="16"/>
            <w:szCs w:val="20"/>
            <w:vertAlign w:val="superscript"/>
            <w:lang w:val="en"/>
          </w:rPr>
          <w:t>9</w:t>
        </w:r>
      </w:hyperlink>
      <w:r w:rsidRPr="001C5882">
        <w:rPr>
          <w:rFonts w:ascii="Verdana" w:hAnsi="Verdana"/>
          <w:color w:val="000000"/>
          <w:sz w:val="16"/>
          <w:szCs w:val="20"/>
          <w:lang w:val="en"/>
        </w:rPr>
        <w:t>, S I Göktuna</w:t>
      </w:r>
      <w:hyperlink r:id="rId87" w:anchor="aff1" w:tooltip="affiliated with 1" w:history="1">
        <w:r w:rsidRPr="001C5882">
          <w:rPr>
            <w:rStyle w:val="a4"/>
            <w:rFonts w:ascii="Verdana" w:hAnsi="Verdana"/>
            <w:sz w:val="16"/>
            <w:szCs w:val="20"/>
            <w:vertAlign w:val="superscript"/>
            <w:lang w:val="en"/>
          </w:rPr>
          <w:t>1</w:t>
        </w:r>
      </w:hyperlink>
      <w:r w:rsidRPr="001C5882">
        <w:rPr>
          <w:rFonts w:ascii="Verdana" w:hAnsi="Verdana"/>
          <w:color w:val="000000"/>
          <w:sz w:val="16"/>
          <w:szCs w:val="20"/>
          <w:vertAlign w:val="superscript"/>
          <w:lang w:val="en"/>
        </w:rPr>
        <w:t>,</w:t>
      </w:r>
      <w:hyperlink r:id="rId88" w:anchor="aff2" w:tooltip="affiliated with 2" w:history="1">
        <w:r w:rsidRPr="001C5882">
          <w:rPr>
            <w:rStyle w:val="a4"/>
            <w:rFonts w:ascii="Verdana" w:hAnsi="Verdana"/>
            <w:sz w:val="16"/>
            <w:szCs w:val="20"/>
            <w:vertAlign w:val="superscript"/>
            <w:lang w:val="en"/>
          </w:rPr>
          <w:t>2</w:t>
        </w:r>
      </w:hyperlink>
      <w:r w:rsidRPr="001C5882">
        <w:rPr>
          <w:rFonts w:ascii="Verdana" w:hAnsi="Verdana"/>
          <w:color w:val="000000"/>
          <w:sz w:val="16"/>
          <w:szCs w:val="20"/>
          <w:lang w:val="en"/>
        </w:rPr>
        <w:t>, P Close</w:t>
      </w:r>
      <w:hyperlink r:id="rId89" w:anchor="aff1" w:tooltip="affiliated with 1" w:history="1">
        <w:r w:rsidRPr="001C5882">
          <w:rPr>
            <w:rStyle w:val="a4"/>
            <w:rFonts w:ascii="Verdana" w:hAnsi="Verdana"/>
            <w:sz w:val="16"/>
            <w:szCs w:val="20"/>
            <w:vertAlign w:val="superscript"/>
            <w:lang w:val="en"/>
          </w:rPr>
          <w:t>1</w:t>
        </w:r>
      </w:hyperlink>
      <w:r w:rsidRPr="001C5882">
        <w:rPr>
          <w:rFonts w:ascii="Verdana" w:hAnsi="Verdana"/>
          <w:color w:val="000000"/>
          <w:sz w:val="16"/>
          <w:szCs w:val="20"/>
          <w:vertAlign w:val="superscript"/>
          <w:lang w:val="en"/>
        </w:rPr>
        <w:t>,</w:t>
      </w:r>
      <w:hyperlink r:id="rId90" w:anchor="aff2" w:tooltip="affiliated with 2" w:history="1">
        <w:r w:rsidRPr="001C5882">
          <w:rPr>
            <w:rStyle w:val="a4"/>
            <w:rFonts w:ascii="Verdana" w:hAnsi="Verdana"/>
            <w:sz w:val="16"/>
            <w:szCs w:val="20"/>
            <w:vertAlign w:val="superscript"/>
            <w:lang w:val="en"/>
          </w:rPr>
          <w:t>2</w:t>
        </w:r>
      </w:hyperlink>
      <w:r w:rsidRPr="001C5882">
        <w:rPr>
          <w:rFonts w:ascii="Verdana" w:hAnsi="Verdana"/>
          <w:color w:val="000000"/>
          <w:sz w:val="16"/>
          <w:szCs w:val="20"/>
          <w:lang w:val="en"/>
        </w:rPr>
        <w:t>, L Borgs</w:t>
      </w:r>
      <w:hyperlink r:id="rId91" w:anchor="aff1" w:tooltip="affiliated with 1" w:history="1">
        <w:r w:rsidRPr="001C5882">
          <w:rPr>
            <w:rStyle w:val="a4"/>
            <w:rFonts w:ascii="Verdana" w:hAnsi="Verdana"/>
            <w:sz w:val="16"/>
            <w:szCs w:val="20"/>
            <w:vertAlign w:val="superscript"/>
            <w:lang w:val="en"/>
          </w:rPr>
          <w:t>1</w:t>
        </w:r>
      </w:hyperlink>
      <w:r w:rsidRPr="001C5882">
        <w:rPr>
          <w:rFonts w:ascii="Verdana" w:hAnsi="Verdana"/>
          <w:color w:val="000000"/>
          <w:sz w:val="16"/>
          <w:szCs w:val="20"/>
          <w:vertAlign w:val="superscript"/>
          <w:lang w:val="en"/>
        </w:rPr>
        <w:t>,</w:t>
      </w:r>
      <w:hyperlink r:id="rId92" w:anchor="aff3" w:tooltip="affiliated with 3" w:history="1">
        <w:r w:rsidRPr="001C5882">
          <w:rPr>
            <w:rStyle w:val="a4"/>
            <w:rFonts w:ascii="Verdana" w:hAnsi="Verdana"/>
            <w:sz w:val="16"/>
            <w:szCs w:val="20"/>
            <w:vertAlign w:val="superscript"/>
            <w:lang w:val="en"/>
          </w:rPr>
          <w:t>3</w:t>
        </w:r>
      </w:hyperlink>
      <w:r w:rsidRPr="001C5882">
        <w:rPr>
          <w:rFonts w:ascii="Verdana" w:hAnsi="Verdana"/>
          <w:color w:val="000000"/>
          <w:sz w:val="16"/>
          <w:szCs w:val="20"/>
          <w:lang w:val="en"/>
        </w:rPr>
        <w:t>, L Nguyen</w:t>
      </w:r>
      <w:hyperlink r:id="rId93" w:anchor="aff1" w:tooltip="affiliated with 1" w:history="1">
        <w:r w:rsidRPr="001C5882">
          <w:rPr>
            <w:rStyle w:val="a4"/>
            <w:rFonts w:ascii="Verdana" w:hAnsi="Verdana"/>
            <w:sz w:val="16"/>
            <w:szCs w:val="20"/>
            <w:vertAlign w:val="superscript"/>
            <w:lang w:val="en"/>
          </w:rPr>
          <w:t>1</w:t>
        </w:r>
      </w:hyperlink>
      <w:r w:rsidRPr="001C5882">
        <w:rPr>
          <w:rFonts w:ascii="Verdana" w:hAnsi="Verdana"/>
          <w:color w:val="000000"/>
          <w:sz w:val="16"/>
          <w:szCs w:val="20"/>
          <w:vertAlign w:val="superscript"/>
          <w:lang w:val="en"/>
        </w:rPr>
        <w:t>,</w:t>
      </w:r>
      <w:hyperlink r:id="rId94" w:anchor="aff3" w:tooltip="affiliated with 3" w:history="1">
        <w:r w:rsidRPr="001C5882">
          <w:rPr>
            <w:rStyle w:val="a4"/>
            <w:rFonts w:ascii="Verdana" w:hAnsi="Verdana"/>
            <w:sz w:val="16"/>
            <w:szCs w:val="20"/>
            <w:vertAlign w:val="superscript"/>
            <w:lang w:val="en"/>
          </w:rPr>
          <w:t>3</w:t>
        </w:r>
      </w:hyperlink>
      <w:r w:rsidRPr="001C5882">
        <w:rPr>
          <w:rFonts w:ascii="Verdana" w:hAnsi="Verdana"/>
          <w:color w:val="000000"/>
          <w:sz w:val="16"/>
          <w:szCs w:val="20"/>
          <w:vertAlign w:val="superscript"/>
          <w:lang w:val="en"/>
        </w:rPr>
        <w:t>,</w:t>
      </w:r>
      <w:hyperlink r:id="rId95" w:anchor="aff4" w:tooltip="affiliated with 4" w:history="1">
        <w:r w:rsidRPr="001C5882">
          <w:rPr>
            <w:rStyle w:val="a4"/>
            <w:rFonts w:ascii="Verdana" w:hAnsi="Verdana"/>
            <w:sz w:val="16"/>
            <w:szCs w:val="20"/>
            <w:vertAlign w:val="superscript"/>
            <w:lang w:val="en"/>
          </w:rPr>
          <w:t>4</w:t>
        </w:r>
      </w:hyperlink>
      <w:r w:rsidRPr="001C5882">
        <w:rPr>
          <w:rFonts w:ascii="Verdana" w:hAnsi="Verdana"/>
          <w:color w:val="000000"/>
          <w:sz w:val="16"/>
          <w:szCs w:val="20"/>
          <w:lang w:val="en"/>
        </w:rPr>
        <w:t>, F Olivier</w:t>
      </w:r>
      <w:hyperlink r:id="rId96" w:anchor="aff1" w:tooltip="affiliated with 1" w:history="1">
        <w:r w:rsidRPr="001C5882">
          <w:rPr>
            <w:rStyle w:val="a4"/>
            <w:rFonts w:ascii="Verdana" w:hAnsi="Verdana"/>
            <w:sz w:val="16"/>
            <w:szCs w:val="20"/>
            <w:vertAlign w:val="superscript"/>
            <w:lang w:val="en"/>
          </w:rPr>
          <w:t>1</w:t>
        </w:r>
      </w:hyperlink>
      <w:r w:rsidRPr="001C5882">
        <w:rPr>
          <w:rFonts w:ascii="Verdana" w:hAnsi="Verdana"/>
          <w:color w:val="000000"/>
          <w:sz w:val="16"/>
          <w:szCs w:val="20"/>
          <w:vertAlign w:val="superscript"/>
          <w:lang w:val="en"/>
        </w:rPr>
        <w:t>,</w:t>
      </w:r>
      <w:hyperlink r:id="rId97" w:anchor="aff5" w:tooltip="affiliated with 5" w:history="1">
        <w:r w:rsidRPr="001C5882">
          <w:rPr>
            <w:rStyle w:val="a4"/>
            <w:rFonts w:ascii="Verdana" w:hAnsi="Verdana"/>
            <w:sz w:val="16"/>
            <w:szCs w:val="20"/>
            <w:vertAlign w:val="superscript"/>
            <w:lang w:val="en"/>
          </w:rPr>
          <w:t>5</w:t>
        </w:r>
      </w:hyperlink>
      <w:r w:rsidRPr="001C5882">
        <w:rPr>
          <w:rFonts w:ascii="Verdana" w:hAnsi="Verdana"/>
          <w:color w:val="000000"/>
          <w:sz w:val="16"/>
          <w:szCs w:val="20"/>
          <w:lang w:val="en"/>
        </w:rPr>
        <w:t>, A Rammal</w:t>
      </w:r>
      <w:hyperlink r:id="rId98" w:anchor="aff1" w:tooltip="affiliated with 1" w:history="1">
        <w:r w:rsidRPr="001C5882">
          <w:rPr>
            <w:rStyle w:val="a4"/>
            <w:rFonts w:ascii="Verdana" w:hAnsi="Verdana"/>
            <w:sz w:val="16"/>
            <w:szCs w:val="20"/>
            <w:vertAlign w:val="superscript"/>
            <w:lang w:val="en"/>
          </w:rPr>
          <w:t>1</w:t>
        </w:r>
      </w:hyperlink>
      <w:r w:rsidRPr="001C5882">
        <w:rPr>
          <w:rFonts w:ascii="Verdana" w:hAnsi="Verdana"/>
          <w:color w:val="000000"/>
          <w:sz w:val="16"/>
          <w:szCs w:val="20"/>
          <w:vertAlign w:val="superscript"/>
          <w:lang w:val="en"/>
        </w:rPr>
        <w:t>,</w:t>
      </w:r>
      <w:hyperlink r:id="rId99" w:anchor="aff2" w:tooltip="affiliated with 2" w:history="1">
        <w:r w:rsidRPr="001C5882">
          <w:rPr>
            <w:rStyle w:val="a4"/>
            <w:rFonts w:ascii="Verdana" w:hAnsi="Verdana"/>
            <w:sz w:val="16"/>
            <w:szCs w:val="20"/>
            <w:vertAlign w:val="superscript"/>
            <w:lang w:val="en"/>
          </w:rPr>
          <w:t>2</w:t>
        </w:r>
      </w:hyperlink>
      <w:r w:rsidRPr="001C5882">
        <w:rPr>
          <w:rFonts w:ascii="Verdana" w:hAnsi="Verdana"/>
          <w:color w:val="000000"/>
          <w:sz w:val="16"/>
          <w:szCs w:val="20"/>
          <w:lang w:val="en"/>
        </w:rPr>
        <w:t>, H Brinkhaus</w:t>
      </w:r>
      <w:hyperlink r:id="rId100" w:anchor="aff6" w:tooltip="affiliated with 6" w:history="1">
        <w:r w:rsidRPr="001C5882">
          <w:rPr>
            <w:rStyle w:val="a4"/>
            <w:rFonts w:ascii="Verdana" w:hAnsi="Verdana"/>
            <w:sz w:val="16"/>
            <w:szCs w:val="20"/>
            <w:vertAlign w:val="superscript"/>
            <w:lang w:val="en"/>
          </w:rPr>
          <w:t>6</w:t>
        </w:r>
      </w:hyperlink>
      <w:r w:rsidRPr="001C5882">
        <w:rPr>
          <w:rFonts w:ascii="Verdana" w:hAnsi="Verdana"/>
          <w:color w:val="000000"/>
          <w:sz w:val="16"/>
          <w:szCs w:val="20"/>
          <w:lang w:val="en"/>
        </w:rPr>
        <w:t>, M Bentires-Alj</w:t>
      </w:r>
      <w:hyperlink r:id="rId101" w:anchor="aff6" w:tooltip="affiliated with 6" w:history="1">
        <w:r w:rsidRPr="001C5882">
          <w:rPr>
            <w:rStyle w:val="a4"/>
            <w:rFonts w:ascii="Verdana" w:hAnsi="Verdana"/>
            <w:sz w:val="16"/>
            <w:szCs w:val="20"/>
            <w:vertAlign w:val="superscript"/>
            <w:lang w:val="en"/>
          </w:rPr>
          <w:t>6</w:t>
        </w:r>
      </w:hyperlink>
      <w:r w:rsidRPr="001C5882">
        <w:rPr>
          <w:rFonts w:ascii="Verdana" w:hAnsi="Verdana"/>
          <w:color w:val="000000"/>
          <w:sz w:val="16"/>
          <w:szCs w:val="20"/>
          <w:lang w:val="en"/>
        </w:rPr>
        <w:t>, J-C Marine</w:t>
      </w:r>
      <w:hyperlink r:id="rId102" w:anchor="aff7" w:tooltip="affiliated with 7" w:history="1">
        <w:r w:rsidRPr="001C5882">
          <w:rPr>
            <w:rStyle w:val="a4"/>
            <w:rFonts w:ascii="Verdana" w:hAnsi="Verdana"/>
            <w:sz w:val="16"/>
            <w:szCs w:val="20"/>
            <w:vertAlign w:val="superscript"/>
            <w:lang w:val="en"/>
          </w:rPr>
          <w:t>7</w:t>
        </w:r>
      </w:hyperlink>
      <w:r w:rsidRPr="001C5882">
        <w:rPr>
          <w:rFonts w:ascii="Verdana" w:hAnsi="Verdana"/>
          <w:color w:val="000000"/>
          <w:sz w:val="16"/>
          <w:szCs w:val="20"/>
          <w:vertAlign w:val="superscript"/>
          <w:lang w:val="en"/>
        </w:rPr>
        <w:t>,</w:t>
      </w:r>
      <w:hyperlink r:id="rId103" w:anchor="aff8" w:tooltip="affiliated with 8" w:history="1">
        <w:r w:rsidRPr="001C5882">
          <w:rPr>
            <w:rStyle w:val="a4"/>
            <w:rFonts w:ascii="Verdana" w:hAnsi="Verdana"/>
            <w:sz w:val="16"/>
            <w:szCs w:val="20"/>
            <w:vertAlign w:val="superscript"/>
            <w:lang w:val="en"/>
          </w:rPr>
          <w:t>8</w:t>
        </w:r>
      </w:hyperlink>
      <w:r w:rsidRPr="001C5882">
        <w:rPr>
          <w:rFonts w:ascii="Verdana" w:hAnsi="Verdana"/>
          <w:color w:val="000000"/>
          <w:sz w:val="16"/>
          <w:szCs w:val="20"/>
          <w:lang w:val="en"/>
        </w:rPr>
        <w:t xml:space="preserve"> and A Chariot</w:t>
      </w:r>
      <w:hyperlink r:id="rId104" w:anchor="aff1" w:tooltip="affiliated with 1" w:history="1">
        <w:r w:rsidRPr="001C5882">
          <w:rPr>
            <w:rStyle w:val="a4"/>
            <w:rFonts w:ascii="Verdana" w:hAnsi="Verdana"/>
            <w:sz w:val="16"/>
            <w:szCs w:val="20"/>
            <w:vertAlign w:val="superscript"/>
            <w:lang w:val="en"/>
          </w:rPr>
          <w:t>1</w:t>
        </w:r>
      </w:hyperlink>
      <w:r w:rsidRPr="001C5882">
        <w:rPr>
          <w:rFonts w:ascii="Verdana" w:hAnsi="Verdana"/>
          <w:color w:val="000000"/>
          <w:sz w:val="16"/>
          <w:szCs w:val="20"/>
          <w:vertAlign w:val="superscript"/>
          <w:lang w:val="en"/>
        </w:rPr>
        <w:t>,</w:t>
      </w:r>
      <w:hyperlink r:id="rId105" w:anchor="aff2" w:tooltip="affiliated with 2" w:history="1">
        <w:r w:rsidRPr="001C5882">
          <w:rPr>
            <w:rStyle w:val="a4"/>
            <w:rFonts w:ascii="Verdana" w:hAnsi="Verdana"/>
            <w:sz w:val="16"/>
            <w:szCs w:val="20"/>
            <w:vertAlign w:val="superscript"/>
            <w:lang w:val="en"/>
          </w:rPr>
          <w:t>2</w:t>
        </w:r>
      </w:hyperlink>
      <w:r w:rsidRPr="001C5882">
        <w:rPr>
          <w:rFonts w:ascii="Verdana" w:hAnsi="Verdana"/>
          <w:color w:val="000000"/>
          <w:sz w:val="16"/>
          <w:szCs w:val="20"/>
          <w:vertAlign w:val="superscript"/>
          <w:lang w:val="en"/>
        </w:rPr>
        <w:t>,</w:t>
      </w:r>
      <w:hyperlink r:id="rId106" w:anchor="aff4" w:tooltip="affiliated with 4" w:history="1">
        <w:r w:rsidRPr="001C5882">
          <w:rPr>
            <w:rStyle w:val="a4"/>
            <w:rFonts w:ascii="Verdana" w:hAnsi="Verdana"/>
            <w:sz w:val="16"/>
            <w:szCs w:val="20"/>
            <w:vertAlign w:val="superscript"/>
            <w:lang w:val="en"/>
          </w:rPr>
          <w:t>4</w:t>
        </w:r>
      </w:hyperlink>
    </w:p>
    <w:p w:rsidR="000A373C" w:rsidRPr="001C5882" w:rsidRDefault="000A373C" w:rsidP="000A373C">
      <w:pPr>
        <w:widowControl/>
        <w:numPr>
          <w:ilvl w:val="0"/>
          <w:numId w:val="35"/>
        </w:numPr>
        <w:shd w:val="clear" w:color="auto" w:fill="FFFFFF"/>
        <w:wordWrap/>
        <w:autoSpaceDE/>
        <w:autoSpaceDN/>
        <w:spacing w:before="100" w:beforeAutospacing="1" w:after="100" w:afterAutospacing="1" w:line="240" w:lineRule="auto"/>
        <w:ind w:left="0"/>
        <w:jc w:val="left"/>
        <w:rPr>
          <w:rFonts w:ascii="Verdana" w:hAnsi="Verdana"/>
          <w:color w:val="000000"/>
          <w:sz w:val="11"/>
          <w:szCs w:val="15"/>
          <w:lang w:val="en"/>
        </w:rPr>
      </w:pPr>
      <w:r w:rsidRPr="001C5882">
        <w:rPr>
          <w:rFonts w:ascii="Verdana" w:hAnsi="Verdana"/>
          <w:color w:val="000000"/>
          <w:sz w:val="11"/>
          <w:szCs w:val="15"/>
          <w:vertAlign w:val="superscript"/>
          <w:lang w:val="en"/>
        </w:rPr>
        <w:t>1</w:t>
      </w:r>
      <w:r w:rsidRPr="001C5882">
        <w:rPr>
          <w:rFonts w:ascii="Verdana" w:hAnsi="Verdana"/>
          <w:color w:val="000000"/>
          <w:sz w:val="11"/>
          <w:szCs w:val="15"/>
          <w:lang w:val="en"/>
        </w:rPr>
        <w:t xml:space="preserve">Interdisciplinary Cluster for Applied </w:t>
      </w:r>
      <w:proofErr w:type="spellStart"/>
      <w:r w:rsidRPr="001C5882">
        <w:rPr>
          <w:rFonts w:ascii="Verdana" w:hAnsi="Verdana"/>
          <w:color w:val="000000"/>
          <w:sz w:val="11"/>
          <w:szCs w:val="15"/>
          <w:lang w:val="en"/>
        </w:rPr>
        <w:t>Genoproteomics</w:t>
      </w:r>
      <w:proofErr w:type="spellEnd"/>
      <w:r w:rsidRPr="001C5882">
        <w:rPr>
          <w:rFonts w:ascii="Verdana" w:hAnsi="Verdana"/>
          <w:color w:val="000000"/>
          <w:sz w:val="11"/>
          <w:szCs w:val="15"/>
          <w:lang w:val="en"/>
        </w:rPr>
        <w:t>, GIGA-Research, University of Liège, Liège, Belgium</w:t>
      </w:r>
    </w:p>
    <w:p w:rsidR="000A373C" w:rsidRPr="001C5882" w:rsidRDefault="000A373C" w:rsidP="000A373C">
      <w:pPr>
        <w:widowControl/>
        <w:numPr>
          <w:ilvl w:val="0"/>
          <w:numId w:val="35"/>
        </w:numPr>
        <w:shd w:val="clear" w:color="auto" w:fill="FFFFFF"/>
        <w:wordWrap/>
        <w:autoSpaceDE/>
        <w:autoSpaceDN/>
        <w:spacing w:before="100" w:beforeAutospacing="1" w:after="100" w:afterAutospacing="1" w:line="240" w:lineRule="auto"/>
        <w:ind w:left="0"/>
        <w:jc w:val="left"/>
        <w:rPr>
          <w:rFonts w:ascii="Verdana" w:hAnsi="Verdana"/>
          <w:color w:val="000000"/>
          <w:sz w:val="11"/>
          <w:szCs w:val="15"/>
          <w:lang w:val="en"/>
        </w:rPr>
      </w:pPr>
      <w:r w:rsidRPr="001C5882">
        <w:rPr>
          <w:rFonts w:ascii="Verdana" w:hAnsi="Verdana"/>
          <w:color w:val="000000"/>
          <w:sz w:val="11"/>
          <w:szCs w:val="15"/>
          <w:vertAlign w:val="superscript"/>
          <w:lang w:val="en"/>
        </w:rPr>
        <w:t>2</w:t>
      </w:r>
      <w:r w:rsidRPr="001C5882">
        <w:rPr>
          <w:rFonts w:ascii="Verdana" w:hAnsi="Verdana"/>
          <w:color w:val="000000"/>
          <w:sz w:val="11"/>
          <w:szCs w:val="15"/>
          <w:lang w:val="en"/>
        </w:rPr>
        <w:t>Unit of Medical Chemistry, GIGA-Signal Transduction, GIGA-R, University of Liège, Liège, Belgium</w:t>
      </w:r>
    </w:p>
    <w:p w:rsidR="000A373C" w:rsidRPr="001C5882" w:rsidRDefault="000A373C" w:rsidP="000A373C">
      <w:pPr>
        <w:widowControl/>
        <w:numPr>
          <w:ilvl w:val="0"/>
          <w:numId w:val="35"/>
        </w:numPr>
        <w:shd w:val="clear" w:color="auto" w:fill="FFFFFF"/>
        <w:wordWrap/>
        <w:autoSpaceDE/>
        <w:autoSpaceDN/>
        <w:spacing w:before="100" w:beforeAutospacing="1" w:after="100" w:afterAutospacing="1" w:line="240" w:lineRule="auto"/>
        <w:ind w:left="0"/>
        <w:jc w:val="left"/>
        <w:rPr>
          <w:rFonts w:ascii="Verdana" w:hAnsi="Verdana"/>
          <w:color w:val="000000"/>
          <w:sz w:val="11"/>
          <w:szCs w:val="15"/>
          <w:lang w:val="en"/>
        </w:rPr>
      </w:pPr>
      <w:r w:rsidRPr="001C5882">
        <w:rPr>
          <w:rFonts w:ascii="Verdana" w:hAnsi="Verdana"/>
          <w:color w:val="000000"/>
          <w:sz w:val="11"/>
          <w:szCs w:val="15"/>
          <w:vertAlign w:val="superscript"/>
          <w:lang w:val="en"/>
        </w:rPr>
        <w:t>3</w:t>
      </w:r>
      <w:r w:rsidRPr="001C5882">
        <w:rPr>
          <w:rFonts w:ascii="Verdana" w:hAnsi="Verdana"/>
          <w:color w:val="000000"/>
          <w:sz w:val="11"/>
          <w:szCs w:val="15"/>
          <w:lang w:val="en"/>
        </w:rPr>
        <w:t>Developmental Neurobiology Unit, GIGA-Neurosciences, GIGA-R, University of Liège, Liège, Belgium</w:t>
      </w:r>
    </w:p>
    <w:p w:rsidR="000A373C" w:rsidRPr="001C5882" w:rsidRDefault="000A373C" w:rsidP="000A373C">
      <w:pPr>
        <w:widowControl/>
        <w:numPr>
          <w:ilvl w:val="0"/>
          <w:numId w:val="35"/>
        </w:numPr>
        <w:shd w:val="clear" w:color="auto" w:fill="FFFFFF"/>
        <w:wordWrap/>
        <w:autoSpaceDE/>
        <w:autoSpaceDN/>
        <w:spacing w:before="100" w:beforeAutospacing="1" w:after="100" w:afterAutospacing="1" w:line="240" w:lineRule="auto"/>
        <w:ind w:left="0"/>
        <w:jc w:val="left"/>
        <w:rPr>
          <w:rFonts w:ascii="Verdana" w:hAnsi="Verdana"/>
          <w:color w:val="000000"/>
          <w:sz w:val="11"/>
          <w:szCs w:val="15"/>
          <w:lang w:val="en"/>
        </w:rPr>
      </w:pPr>
      <w:r w:rsidRPr="001C5882">
        <w:rPr>
          <w:rFonts w:ascii="Verdana" w:hAnsi="Verdana"/>
          <w:color w:val="000000"/>
          <w:sz w:val="11"/>
          <w:szCs w:val="15"/>
          <w:vertAlign w:val="superscript"/>
          <w:lang w:val="en"/>
        </w:rPr>
        <w:t>4</w:t>
      </w:r>
      <w:r w:rsidRPr="001C5882">
        <w:rPr>
          <w:rFonts w:ascii="Verdana" w:hAnsi="Verdana"/>
          <w:color w:val="000000"/>
          <w:sz w:val="11"/>
          <w:szCs w:val="15"/>
          <w:lang w:val="en"/>
        </w:rPr>
        <w:t>Walloon Excellence in Life Sciences and Biotechnology (WELBIO), Wallonia, Belgium</w:t>
      </w:r>
    </w:p>
    <w:p w:rsidR="000A373C" w:rsidRPr="001C5882" w:rsidRDefault="000A373C" w:rsidP="000A373C">
      <w:pPr>
        <w:widowControl/>
        <w:numPr>
          <w:ilvl w:val="0"/>
          <w:numId w:val="35"/>
        </w:numPr>
        <w:shd w:val="clear" w:color="auto" w:fill="FFFFFF"/>
        <w:wordWrap/>
        <w:autoSpaceDE/>
        <w:autoSpaceDN/>
        <w:spacing w:before="100" w:beforeAutospacing="1" w:after="100" w:afterAutospacing="1" w:line="240" w:lineRule="auto"/>
        <w:ind w:left="0"/>
        <w:jc w:val="left"/>
        <w:rPr>
          <w:rFonts w:ascii="Verdana" w:hAnsi="Verdana"/>
          <w:color w:val="000000"/>
          <w:sz w:val="11"/>
          <w:szCs w:val="15"/>
          <w:lang w:val="en"/>
        </w:rPr>
      </w:pPr>
      <w:r w:rsidRPr="001C5882">
        <w:rPr>
          <w:rFonts w:ascii="Verdana" w:hAnsi="Verdana"/>
          <w:color w:val="000000"/>
          <w:sz w:val="11"/>
          <w:szCs w:val="15"/>
          <w:vertAlign w:val="superscript"/>
          <w:lang w:val="en"/>
        </w:rPr>
        <w:t>5</w:t>
      </w:r>
      <w:r w:rsidRPr="001C5882">
        <w:rPr>
          <w:rFonts w:ascii="Verdana" w:hAnsi="Verdana"/>
          <w:color w:val="000000"/>
          <w:sz w:val="11"/>
          <w:szCs w:val="15"/>
          <w:lang w:val="en"/>
        </w:rPr>
        <w:t xml:space="preserve">Animal Facility, University of Liege, CHU, </w:t>
      </w:r>
      <w:proofErr w:type="spellStart"/>
      <w:r w:rsidRPr="001C5882">
        <w:rPr>
          <w:rFonts w:ascii="Verdana" w:hAnsi="Verdana"/>
          <w:color w:val="000000"/>
          <w:sz w:val="11"/>
          <w:szCs w:val="15"/>
          <w:lang w:val="en"/>
        </w:rPr>
        <w:t>Sart-Tilman</w:t>
      </w:r>
      <w:proofErr w:type="spellEnd"/>
      <w:r w:rsidRPr="001C5882">
        <w:rPr>
          <w:rFonts w:ascii="Verdana" w:hAnsi="Verdana"/>
          <w:color w:val="000000"/>
          <w:sz w:val="11"/>
          <w:szCs w:val="15"/>
          <w:lang w:val="en"/>
        </w:rPr>
        <w:t>, Liège 4000, Belgium</w:t>
      </w:r>
    </w:p>
    <w:p w:rsidR="000A373C" w:rsidRPr="001C5882" w:rsidRDefault="000A373C" w:rsidP="000A373C">
      <w:pPr>
        <w:widowControl/>
        <w:numPr>
          <w:ilvl w:val="0"/>
          <w:numId w:val="35"/>
        </w:numPr>
        <w:shd w:val="clear" w:color="auto" w:fill="FFFFFF"/>
        <w:wordWrap/>
        <w:autoSpaceDE/>
        <w:autoSpaceDN/>
        <w:spacing w:before="100" w:beforeAutospacing="1" w:after="100" w:afterAutospacing="1" w:line="240" w:lineRule="auto"/>
        <w:ind w:left="0"/>
        <w:jc w:val="left"/>
        <w:rPr>
          <w:rFonts w:ascii="Verdana" w:hAnsi="Verdana"/>
          <w:color w:val="000000"/>
          <w:sz w:val="11"/>
          <w:szCs w:val="15"/>
          <w:lang w:val="en"/>
        </w:rPr>
      </w:pPr>
      <w:r w:rsidRPr="001C5882">
        <w:rPr>
          <w:rFonts w:ascii="Verdana" w:hAnsi="Verdana"/>
          <w:color w:val="000000"/>
          <w:sz w:val="11"/>
          <w:szCs w:val="15"/>
          <w:vertAlign w:val="superscript"/>
          <w:lang w:val="en"/>
        </w:rPr>
        <w:t>6</w:t>
      </w:r>
      <w:r w:rsidRPr="001C5882">
        <w:rPr>
          <w:rFonts w:ascii="Verdana" w:hAnsi="Verdana"/>
          <w:color w:val="000000"/>
          <w:sz w:val="11"/>
          <w:szCs w:val="15"/>
          <w:lang w:val="en"/>
        </w:rPr>
        <w:t xml:space="preserve">Mechanisms of Cancer, Friedrich </w:t>
      </w:r>
      <w:proofErr w:type="spellStart"/>
      <w:r w:rsidRPr="001C5882">
        <w:rPr>
          <w:rFonts w:ascii="Verdana" w:hAnsi="Verdana"/>
          <w:color w:val="000000"/>
          <w:sz w:val="11"/>
          <w:szCs w:val="15"/>
          <w:lang w:val="en"/>
        </w:rPr>
        <w:t>Miescher</w:t>
      </w:r>
      <w:proofErr w:type="spellEnd"/>
      <w:r w:rsidRPr="001C5882">
        <w:rPr>
          <w:rFonts w:ascii="Verdana" w:hAnsi="Verdana"/>
          <w:color w:val="000000"/>
          <w:sz w:val="11"/>
          <w:szCs w:val="15"/>
          <w:lang w:val="en"/>
        </w:rPr>
        <w:t xml:space="preserve"> Institute for Biomedical Research (FMI), Basel, Switzerland</w:t>
      </w:r>
    </w:p>
    <w:p w:rsidR="000A373C" w:rsidRPr="001C5882" w:rsidRDefault="000A373C" w:rsidP="000A373C">
      <w:pPr>
        <w:widowControl/>
        <w:numPr>
          <w:ilvl w:val="0"/>
          <w:numId w:val="35"/>
        </w:numPr>
        <w:shd w:val="clear" w:color="auto" w:fill="FFFFFF"/>
        <w:wordWrap/>
        <w:autoSpaceDE/>
        <w:autoSpaceDN/>
        <w:spacing w:before="100" w:beforeAutospacing="1" w:after="100" w:afterAutospacing="1" w:line="240" w:lineRule="auto"/>
        <w:ind w:left="0"/>
        <w:jc w:val="left"/>
        <w:rPr>
          <w:rFonts w:ascii="Verdana" w:hAnsi="Verdana"/>
          <w:color w:val="000000"/>
          <w:sz w:val="11"/>
          <w:szCs w:val="15"/>
          <w:lang w:val="en"/>
        </w:rPr>
      </w:pPr>
      <w:r w:rsidRPr="001C5882">
        <w:rPr>
          <w:rFonts w:ascii="Verdana" w:hAnsi="Verdana"/>
          <w:color w:val="000000"/>
          <w:sz w:val="11"/>
          <w:szCs w:val="15"/>
          <w:vertAlign w:val="superscript"/>
          <w:lang w:val="en"/>
        </w:rPr>
        <w:t>7</w:t>
      </w:r>
      <w:r w:rsidRPr="001C5882">
        <w:rPr>
          <w:rFonts w:ascii="Verdana" w:hAnsi="Verdana"/>
          <w:color w:val="000000"/>
          <w:sz w:val="11"/>
          <w:szCs w:val="15"/>
          <w:lang w:val="en"/>
        </w:rPr>
        <w:t>Center for Human Genetics, KU Leuven, Leuven, Belgium</w:t>
      </w:r>
    </w:p>
    <w:p w:rsidR="000A373C" w:rsidRPr="001C5882" w:rsidRDefault="000A373C" w:rsidP="000A373C">
      <w:pPr>
        <w:widowControl/>
        <w:numPr>
          <w:ilvl w:val="0"/>
          <w:numId w:val="35"/>
        </w:numPr>
        <w:shd w:val="clear" w:color="auto" w:fill="FFFFFF"/>
        <w:wordWrap/>
        <w:autoSpaceDE/>
        <w:autoSpaceDN/>
        <w:spacing w:before="100" w:beforeAutospacing="1" w:after="100" w:afterAutospacing="1" w:line="240" w:lineRule="auto"/>
        <w:ind w:left="0"/>
        <w:jc w:val="left"/>
        <w:rPr>
          <w:rFonts w:ascii="Verdana" w:hAnsi="Verdana"/>
          <w:color w:val="000000"/>
          <w:sz w:val="11"/>
          <w:szCs w:val="15"/>
          <w:lang w:val="en"/>
        </w:rPr>
      </w:pPr>
      <w:r w:rsidRPr="001C5882">
        <w:rPr>
          <w:rFonts w:ascii="Verdana" w:hAnsi="Verdana"/>
          <w:color w:val="000000"/>
          <w:sz w:val="11"/>
          <w:szCs w:val="15"/>
          <w:vertAlign w:val="superscript"/>
          <w:lang w:val="en"/>
        </w:rPr>
        <w:t>8</w:t>
      </w:r>
      <w:r w:rsidRPr="001C5882">
        <w:rPr>
          <w:rFonts w:ascii="Verdana" w:hAnsi="Verdana"/>
          <w:color w:val="000000"/>
          <w:sz w:val="11"/>
          <w:szCs w:val="15"/>
          <w:lang w:val="en"/>
        </w:rPr>
        <w:t>Center for the biology of disease, VIB, KU Leuven, Leuven, Belgium</w:t>
      </w:r>
    </w:p>
    <w:p w:rsidR="000A373C" w:rsidRPr="001C5882" w:rsidRDefault="000A373C" w:rsidP="000A373C">
      <w:pPr>
        <w:pStyle w:val="caff3"/>
        <w:shd w:val="clear" w:color="auto" w:fill="FFFFFF"/>
        <w:rPr>
          <w:rFonts w:ascii="Verdana" w:hAnsi="Verdana"/>
          <w:color w:val="000000"/>
          <w:sz w:val="11"/>
          <w:szCs w:val="15"/>
          <w:lang w:val="en"/>
        </w:rPr>
      </w:pPr>
      <w:r w:rsidRPr="001C5882">
        <w:rPr>
          <w:rFonts w:ascii="Verdana" w:hAnsi="Verdana"/>
          <w:color w:val="000000"/>
          <w:sz w:val="11"/>
          <w:szCs w:val="15"/>
          <w:lang w:val="en"/>
        </w:rPr>
        <w:t xml:space="preserve">Correspondence: A Chariot, Laboratory of Clinical Chemistry, GIGA-R, Tour GIGA, </w:t>
      </w:r>
      <w:r w:rsidRPr="001C5882">
        <w:rPr>
          <w:rStyle w:val="mb"/>
          <w:color w:val="000000"/>
          <w:sz w:val="11"/>
          <w:szCs w:val="15"/>
          <w:lang w:val="en"/>
        </w:rPr>
        <w:t>+</w:t>
      </w:r>
      <w:r w:rsidRPr="001C5882">
        <w:rPr>
          <w:rFonts w:ascii="Verdana" w:hAnsi="Verdana"/>
          <w:color w:val="000000"/>
          <w:sz w:val="11"/>
          <w:szCs w:val="15"/>
          <w:lang w:val="en"/>
        </w:rPr>
        <w:t xml:space="preserve">2 B34, </w:t>
      </w:r>
      <w:proofErr w:type="spellStart"/>
      <w:r w:rsidRPr="001C5882">
        <w:rPr>
          <w:rFonts w:ascii="Verdana" w:hAnsi="Verdana"/>
          <w:color w:val="000000"/>
          <w:sz w:val="11"/>
          <w:szCs w:val="15"/>
          <w:lang w:val="en"/>
        </w:rPr>
        <w:t>Sart-Tilman</w:t>
      </w:r>
      <w:proofErr w:type="spellEnd"/>
      <w:r w:rsidRPr="001C5882">
        <w:rPr>
          <w:rFonts w:ascii="Verdana" w:hAnsi="Verdana"/>
          <w:color w:val="000000"/>
          <w:sz w:val="11"/>
          <w:szCs w:val="15"/>
          <w:lang w:val="en"/>
        </w:rPr>
        <w:t xml:space="preserve">, University of Liège, CHU, </w:t>
      </w:r>
      <w:proofErr w:type="spellStart"/>
      <w:r w:rsidRPr="001C5882">
        <w:rPr>
          <w:rFonts w:ascii="Verdana" w:hAnsi="Verdana"/>
          <w:color w:val="000000"/>
          <w:sz w:val="11"/>
          <w:szCs w:val="15"/>
          <w:lang w:val="en"/>
        </w:rPr>
        <w:t>Sart-Tilman</w:t>
      </w:r>
      <w:proofErr w:type="spellEnd"/>
      <w:r w:rsidRPr="001C5882">
        <w:rPr>
          <w:rFonts w:ascii="Verdana" w:hAnsi="Verdana"/>
          <w:color w:val="000000"/>
          <w:sz w:val="11"/>
          <w:szCs w:val="15"/>
          <w:lang w:val="en"/>
        </w:rPr>
        <w:t xml:space="preserve">, Liège 4000, Belgium. Tel: +32 4 366 2472; Fax: +32 4 366 4534; E-mail: </w:t>
      </w:r>
      <w:hyperlink r:id="rId107" w:history="1">
        <w:r w:rsidRPr="001C5882">
          <w:rPr>
            <w:rStyle w:val="a4"/>
            <w:rFonts w:ascii="Verdana" w:hAnsi="Verdana"/>
            <w:sz w:val="11"/>
            <w:szCs w:val="15"/>
            <w:lang w:val="en"/>
          </w:rPr>
          <w:t>Alain.chariot@ulg.ac.be</w:t>
        </w:r>
      </w:hyperlink>
    </w:p>
    <w:p w:rsidR="000A373C" w:rsidRPr="001C5882" w:rsidRDefault="000A373C" w:rsidP="000A373C">
      <w:pPr>
        <w:pStyle w:val="aunote3"/>
        <w:shd w:val="clear" w:color="auto" w:fill="FFFFFF"/>
        <w:rPr>
          <w:rFonts w:ascii="Verdana" w:hAnsi="Verdana"/>
          <w:color w:val="000000"/>
          <w:sz w:val="11"/>
          <w:szCs w:val="15"/>
          <w:lang w:val="en"/>
        </w:rPr>
      </w:pPr>
      <w:r w:rsidRPr="001C5882">
        <w:rPr>
          <w:rFonts w:ascii="Verdana" w:hAnsi="Verdana"/>
          <w:color w:val="000000"/>
          <w:sz w:val="11"/>
          <w:szCs w:val="15"/>
          <w:vertAlign w:val="superscript"/>
          <w:lang w:val="en"/>
        </w:rPr>
        <w:t>9</w:t>
      </w:r>
      <w:r w:rsidRPr="001C5882">
        <w:rPr>
          <w:rFonts w:ascii="Verdana" w:hAnsi="Verdana"/>
          <w:color w:val="000000"/>
          <w:sz w:val="11"/>
          <w:szCs w:val="15"/>
          <w:lang w:val="en"/>
        </w:rPr>
        <w:t>These authors contributed equally to this work.</w:t>
      </w:r>
    </w:p>
    <w:p w:rsidR="000A373C" w:rsidRPr="001C5882" w:rsidRDefault="000A373C" w:rsidP="000A373C">
      <w:pPr>
        <w:pStyle w:val="prdates3"/>
        <w:shd w:val="clear" w:color="auto" w:fill="FFFFFF"/>
        <w:rPr>
          <w:rFonts w:ascii="Verdana" w:hAnsi="Verdana"/>
          <w:color w:val="000000"/>
          <w:sz w:val="11"/>
          <w:szCs w:val="15"/>
          <w:lang w:val="en"/>
        </w:rPr>
      </w:pPr>
      <w:r w:rsidRPr="001C5882">
        <w:rPr>
          <w:rFonts w:ascii="Verdana" w:hAnsi="Verdana"/>
          <w:color w:val="000000"/>
          <w:sz w:val="11"/>
          <w:szCs w:val="15"/>
          <w:lang w:val="en"/>
        </w:rPr>
        <w:t xml:space="preserve">Received 14 June 2013; </w:t>
      </w:r>
      <w:proofErr w:type="gramStart"/>
      <w:r w:rsidRPr="001C5882">
        <w:rPr>
          <w:rFonts w:ascii="Verdana" w:hAnsi="Verdana"/>
          <w:color w:val="000000"/>
          <w:sz w:val="11"/>
          <w:szCs w:val="15"/>
          <w:lang w:val="en"/>
        </w:rPr>
        <w:t>Revised</w:t>
      </w:r>
      <w:proofErr w:type="gramEnd"/>
      <w:r w:rsidRPr="001C5882">
        <w:rPr>
          <w:rFonts w:ascii="Verdana" w:hAnsi="Verdana"/>
          <w:color w:val="000000"/>
          <w:sz w:val="11"/>
          <w:szCs w:val="15"/>
          <w:lang w:val="en"/>
        </w:rPr>
        <w:t xml:space="preserve"> 18 December 2013; Accepted 23 December 2013</w:t>
      </w:r>
      <w:r w:rsidRPr="001C5882">
        <w:rPr>
          <w:rFonts w:ascii="Verdana" w:hAnsi="Verdana"/>
          <w:color w:val="000000"/>
          <w:sz w:val="11"/>
          <w:szCs w:val="15"/>
          <w:lang w:val="en"/>
        </w:rPr>
        <w:br/>
        <w:t>Advance online publication 31 January 2014</w:t>
      </w:r>
    </w:p>
    <w:p w:rsidR="000A373C" w:rsidRPr="001C5882" w:rsidRDefault="000A373C" w:rsidP="000A373C">
      <w:pPr>
        <w:shd w:val="clear" w:color="auto" w:fill="FFFFFF"/>
        <w:spacing w:before="100" w:beforeAutospacing="1" w:after="100" w:afterAutospacing="1"/>
        <w:rPr>
          <w:rFonts w:ascii="Verdana" w:hAnsi="Verdana"/>
          <w:color w:val="000000"/>
          <w:sz w:val="16"/>
          <w:szCs w:val="20"/>
          <w:lang w:val="en"/>
        </w:rPr>
      </w:pPr>
      <w:r w:rsidRPr="001C5882">
        <w:rPr>
          <w:rFonts w:ascii="Verdana" w:hAnsi="Verdana"/>
          <w:color w:val="000000"/>
          <w:sz w:val="16"/>
          <w:szCs w:val="20"/>
          <w:lang w:val="en"/>
        </w:rPr>
        <w:t xml:space="preserve">Edited by K </w:t>
      </w:r>
      <w:proofErr w:type="spellStart"/>
      <w:r w:rsidRPr="001C5882">
        <w:rPr>
          <w:rFonts w:ascii="Verdana" w:hAnsi="Verdana"/>
          <w:color w:val="000000"/>
          <w:sz w:val="16"/>
          <w:szCs w:val="20"/>
          <w:lang w:val="en"/>
        </w:rPr>
        <w:t>Vousden</w:t>
      </w:r>
      <w:proofErr w:type="spellEnd"/>
    </w:p>
    <w:p w:rsidR="000A373C" w:rsidRPr="001C5882" w:rsidRDefault="000A373C" w:rsidP="000A373C">
      <w:pPr>
        <w:shd w:val="clear" w:color="auto" w:fill="FFFFFF"/>
        <w:rPr>
          <w:rFonts w:ascii="Verdana" w:hAnsi="Verdana"/>
          <w:color w:val="000000"/>
          <w:sz w:val="18"/>
          <w:lang w:val="en"/>
        </w:rPr>
      </w:pPr>
      <w:hyperlink r:id="rId108" w:anchor="top" w:history="1">
        <w:r w:rsidRPr="001C5882">
          <w:rPr>
            <w:rStyle w:val="a4"/>
            <w:rFonts w:ascii="Verdana" w:hAnsi="Verdana"/>
            <w:color w:val="FFFFFF"/>
            <w:sz w:val="11"/>
            <w:szCs w:val="15"/>
            <w:lang w:val="en"/>
          </w:rPr>
          <w:t>Top</w:t>
        </w:r>
        <w:r w:rsidRPr="001C5882">
          <w:rPr>
            <w:rStyle w:val="hidden1"/>
            <w:rFonts w:ascii="Verdana" w:hAnsi="Verdana"/>
            <w:color w:val="FFFFFF"/>
            <w:sz w:val="11"/>
            <w:szCs w:val="15"/>
            <w:u w:val="single"/>
            <w:lang w:val="en"/>
          </w:rPr>
          <w:t xml:space="preserve"> of page</w:t>
        </w:r>
      </w:hyperlink>
      <w:r w:rsidRPr="001C5882">
        <w:rPr>
          <w:rFonts w:ascii="Verdana" w:hAnsi="Verdana"/>
          <w:color w:val="000000"/>
          <w:sz w:val="18"/>
          <w:lang w:val="en"/>
        </w:rPr>
        <w:t xml:space="preserve"> </w:t>
      </w:r>
    </w:p>
    <w:p w:rsidR="000A373C" w:rsidRPr="001C5882" w:rsidRDefault="000A373C" w:rsidP="000A373C">
      <w:pPr>
        <w:shd w:val="clear" w:color="auto" w:fill="184877"/>
        <w:outlineLvl w:val="3"/>
        <w:rPr>
          <w:rFonts w:ascii="Verdana" w:hAnsi="Verdana"/>
          <w:b/>
          <w:bCs/>
          <w:color w:val="FFFFFF"/>
          <w:sz w:val="18"/>
          <w:lang w:val="en"/>
        </w:rPr>
      </w:pPr>
      <w:r w:rsidRPr="001C5882">
        <w:rPr>
          <w:rFonts w:ascii="Verdana" w:hAnsi="Verdana"/>
          <w:b/>
          <w:bCs/>
          <w:color w:val="FFFFFF"/>
          <w:sz w:val="18"/>
          <w:lang w:val="en"/>
        </w:rPr>
        <w:t>Abstract</w:t>
      </w:r>
    </w:p>
    <w:p w:rsidR="000A373C" w:rsidRPr="001C5882" w:rsidRDefault="000A373C" w:rsidP="000A373C">
      <w:pPr>
        <w:shd w:val="clear" w:color="auto" w:fill="FFFFFF"/>
        <w:spacing w:before="100" w:beforeAutospacing="1" w:after="100" w:afterAutospacing="1"/>
        <w:rPr>
          <w:rFonts w:ascii="Verdana" w:hAnsi="Verdana"/>
          <w:b/>
          <w:bCs/>
          <w:color w:val="000000"/>
          <w:sz w:val="16"/>
          <w:szCs w:val="20"/>
          <w:lang w:val="en"/>
        </w:rPr>
      </w:pPr>
      <w:r w:rsidRPr="001C5882">
        <w:rPr>
          <w:rFonts w:ascii="Verdana" w:hAnsi="Verdana"/>
          <w:b/>
          <w:bCs/>
          <w:color w:val="000000"/>
          <w:sz w:val="16"/>
          <w:szCs w:val="20"/>
          <w:lang w:val="en"/>
        </w:rPr>
        <w:t>Restoration of p53 tumor suppressor function through inhibition of its interaction and</w:t>
      </w:r>
      <w:r w:rsidRPr="001C5882">
        <w:rPr>
          <w:rStyle w:val="mb"/>
          <w:b/>
          <w:bCs/>
          <w:color w:val="000000"/>
          <w:sz w:val="16"/>
          <w:szCs w:val="20"/>
          <w:lang w:val="en"/>
        </w:rPr>
        <w:t>/</w:t>
      </w:r>
      <w:r w:rsidRPr="001C5882">
        <w:rPr>
          <w:rFonts w:ascii="Verdana" w:hAnsi="Verdana"/>
          <w:b/>
          <w:bCs/>
          <w:color w:val="000000"/>
          <w:sz w:val="16"/>
          <w:szCs w:val="20"/>
          <w:lang w:val="en"/>
        </w:rPr>
        <w:t xml:space="preserve">or enzymatic activity of its E3 ligase, MDM2, is a promising therapeutic approach to treat cancer. However, because the MDM2 </w:t>
      </w:r>
      <w:proofErr w:type="spellStart"/>
      <w:r w:rsidRPr="001C5882">
        <w:rPr>
          <w:rFonts w:ascii="Verdana" w:hAnsi="Verdana"/>
          <w:b/>
          <w:bCs/>
          <w:color w:val="000000"/>
          <w:sz w:val="16"/>
          <w:szCs w:val="20"/>
          <w:lang w:val="en"/>
        </w:rPr>
        <w:t>targetome</w:t>
      </w:r>
      <w:proofErr w:type="spellEnd"/>
      <w:r w:rsidRPr="001C5882">
        <w:rPr>
          <w:rFonts w:ascii="Verdana" w:hAnsi="Verdana"/>
          <w:b/>
          <w:bCs/>
          <w:color w:val="000000"/>
          <w:sz w:val="16"/>
          <w:szCs w:val="20"/>
          <w:lang w:val="en"/>
        </w:rPr>
        <w:t xml:space="preserve"> extends beyond p53, MDM2 inhibition may also cause unwanted activation of oncogenic pathways. Accordingly, we identified the microtubule-associated HPIP, a positive regulator of oncogenic AKT signaling, as a novel MDM2 substrate. MDM2-dependent HPIP degradation occurs in breast cancer cells on its phosphorylation by the estrogen-activated kinase TBK1. Importantly, decreasing </w:t>
      </w:r>
      <w:r w:rsidRPr="001C5882">
        <w:rPr>
          <w:rFonts w:ascii="Verdana" w:hAnsi="Verdana"/>
          <w:b/>
          <w:bCs/>
          <w:i/>
          <w:iCs/>
          <w:color w:val="000000"/>
          <w:sz w:val="16"/>
          <w:szCs w:val="20"/>
          <w:lang w:val="en"/>
        </w:rPr>
        <w:t>Mdm2</w:t>
      </w:r>
      <w:r w:rsidRPr="001C5882">
        <w:rPr>
          <w:rFonts w:ascii="Verdana" w:hAnsi="Verdana"/>
          <w:b/>
          <w:bCs/>
          <w:color w:val="000000"/>
          <w:sz w:val="16"/>
          <w:szCs w:val="20"/>
          <w:lang w:val="en"/>
        </w:rPr>
        <w:t xml:space="preserve"> gene dosage in mouse mammary epithelial cells potentiates estrogen-dependent AKT activation owing to HPIP stabilization. In addition, we identified HPIP as a novel p53 transcriptional target, and pharmacological inhibition of MDM2 causes p53-dependent increase in HPIP transcription and also prevents HPIP degradation by turning off TBK1 activity. Our data indicate that p53 reactivation through MDM2 inhibition may result in ectopic AKT oncogenic activity by maintaining HPIP protein levels.</w:t>
      </w:r>
    </w:p>
    <w:p w:rsidR="000A373C" w:rsidRPr="001C5882" w:rsidRDefault="000A373C" w:rsidP="000A373C">
      <w:pPr>
        <w:pStyle w:val="4"/>
        <w:shd w:val="clear" w:color="auto" w:fill="FFFFFF"/>
        <w:ind w:left="1020" w:hanging="220"/>
        <w:rPr>
          <w:rFonts w:ascii="Verdana" w:hAnsi="Verdana"/>
          <w:color w:val="000000"/>
          <w:sz w:val="11"/>
          <w:szCs w:val="15"/>
          <w:lang w:val="en"/>
        </w:rPr>
      </w:pPr>
      <w:r w:rsidRPr="001C5882">
        <w:rPr>
          <w:rFonts w:ascii="Verdana" w:hAnsi="Verdana"/>
          <w:color w:val="000000"/>
          <w:sz w:val="11"/>
          <w:szCs w:val="15"/>
          <w:lang w:val="en"/>
        </w:rPr>
        <w:lastRenderedPageBreak/>
        <w:t>Keywords: TBK1; AKT; HPIP; MDM2; estrogens</w:t>
      </w:r>
    </w:p>
    <w:p w:rsidR="000A373C" w:rsidRDefault="000A373C" w:rsidP="000A373C">
      <w:pPr>
        <w:pStyle w:val="4"/>
        <w:shd w:val="clear" w:color="auto" w:fill="FFFFFF"/>
        <w:ind w:left="1020" w:hanging="220"/>
        <w:rPr>
          <w:rFonts w:ascii="Verdana" w:hAnsi="Verdana"/>
          <w:color w:val="000000"/>
          <w:sz w:val="11"/>
          <w:szCs w:val="15"/>
          <w:lang w:val="en"/>
        </w:rPr>
      </w:pPr>
      <w:r w:rsidRPr="001C5882">
        <w:rPr>
          <w:rFonts w:ascii="Verdana" w:hAnsi="Verdana"/>
          <w:color w:val="000000"/>
          <w:sz w:val="11"/>
          <w:szCs w:val="15"/>
          <w:lang w:val="en"/>
        </w:rPr>
        <w:t>Abbreviations: CAS, Cellular apoptosis susceptibility; EGF, Epithelial growth factor; ER</w:t>
      </w:r>
      <w:r w:rsidRPr="001C5882">
        <w:rPr>
          <w:rStyle w:val="mb"/>
          <w:color w:val="000000"/>
          <w:sz w:val="11"/>
          <w:szCs w:val="15"/>
          <w:lang w:val="en"/>
        </w:rPr>
        <w:t>α</w:t>
      </w:r>
      <w:r w:rsidRPr="001C5882">
        <w:rPr>
          <w:rFonts w:ascii="Verdana" w:hAnsi="Verdana"/>
          <w:color w:val="000000"/>
          <w:sz w:val="11"/>
          <w:szCs w:val="15"/>
          <w:lang w:val="en"/>
        </w:rPr>
        <w:t xml:space="preserve">, Estrogen receptor alpha; GREB1, Growth regulation by estrogen in breast cancer 1; FOXO3a, </w:t>
      </w:r>
      <w:proofErr w:type="spellStart"/>
      <w:r w:rsidRPr="001C5882">
        <w:rPr>
          <w:rFonts w:ascii="Verdana" w:hAnsi="Verdana"/>
          <w:color w:val="000000"/>
          <w:sz w:val="11"/>
          <w:szCs w:val="15"/>
          <w:lang w:val="en"/>
        </w:rPr>
        <w:t>Forkhead</w:t>
      </w:r>
      <w:proofErr w:type="spellEnd"/>
      <w:r w:rsidRPr="001C5882">
        <w:rPr>
          <w:rFonts w:ascii="Verdana" w:hAnsi="Verdana"/>
          <w:color w:val="000000"/>
          <w:sz w:val="11"/>
          <w:szCs w:val="15"/>
          <w:lang w:val="en"/>
        </w:rPr>
        <w:t xml:space="preserve"> box O3; HPIP, Microtubule-binding protein hematopoietic PBX-interaction protein; HUWE1, HECT, UBA and WWE domain-containing protein 1; IKK, I </w:t>
      </w:r>
      <w:proofErr w:type="spellStart"/>
      <w:r w:rsidRPr="001C5882">
        <w:rPr>
          <w:rFonts w:ascii="Verdana" w:hAnsi="Verdana"/>
          <w:color w:val="000000"/>
          <w:sz w:val="11"/>
          <w:szCs w:val="15"/>
          <w:lang w:val="en"/>
        </w:rPr>
        <w:t>kappaB</w:t>
      </w:r>
      <w:proofErr w:type="spellEnd"/>
      <w:r w:rsidRPr="001C5882">
        <w:rPr>
          <w:rFonts w:ascii="Verdana" w:hAnsi="Verdana"/>
          <w:color w:val="000000"/>
          <w:sz w:val="11"/>
          <w:szCs w:val="15"/>
          <w:lang w:val="en"/>
        </w:rPr>
        <w:t xml:space="preserve"> alpha kinase; MDM2, Mouse double minute 2; MEC, Mammary epithelial cell; NAP1, NAK (NF-</w:t>
      </w:r>
      <w:proofErr w:type="spellStart"/>
      <w:r w:rsidRPr="001C5882">
        <w:rPr>
          <w:rFonts w:ascii="Verdana" w:hAnsi="Verdana"/>
          <w:color w:val="000000"/>
          <w:sz w:val="11"/>
          <w:szCs w:val="15"/>
          <w:lang w:val="en"/>
        </w:rPr>
        <w:t>kappaB</w:t>
      </w:r>
      <w:proofErr w:type="spellEnd"/>
      <w:r w:rsidRPr="001C5882">
        <w:rPr>
          <w:rFonts w:ascii="Verdana" w:hAnsi="Verdana"/>
          <w:color w:val="000000"/>
          <w:sz w:val="11"/>
          <w:szCs w:val="15"/>
          <w:lang w:val="en"/>
        </w:rPr>
        <w:t xml:space="preserve">-activating kinase)-associated protein 1; NEMO, NF-kappa B essential modulator; PBX1, Pre-B-cell leukemia </w:t>
      </w:r>
      <w:proofErr w:type="spellStart"/>
      <w:r w:rsidRPr="001C5882">
        <w:rPr>
          <w:rFonts w:ascii="Verdana" w:hAnsi="Verdana"/>
          <w:color w:val="000000"/>
          <w:sz w:val="11"/>
          <w:szCs w:val="15"/>
          <w:lang w:val="en"/>
        </w:rPr>
        <w:t>homeobox</w:t>
      </w:r>
      <w:proofErr w:type="spellEnd"/>
      <w:r w:rsidRPr="001C5882">
        <w:rPr>
          <w:rFonts w:ascii="Verdana" w:hAnsi="Verdana"/>
          <w:color w:val="000000"/>
          <w:sz w:val="11"/>
          <w:szCs w:val="15"/>
          <w:lang w:val="en"/>
        </w:rPr>
        <w:t xml:space="preserve"> protein 1; PCR, Polymerase chain reaction; PI3K, </w:t>
      </w:r>
      <w:proofErr w:type="spellStart"/>
      <w:r w:rsidRPr="001C5882">
        <w:rPr>
          <w:rFonts w:ascii="Verdana" w:hAnsi="Verdana"/>
          <w:color w:val="000000"/>
          <w:sz w:val="11"/>
          <w:szCs w:val="15"/>
          <w:lang w:val="en"/>
        </w:rPr>
        <w:t>Phosphatidylinositide</w:t>
      </w:r>
      <w:proofErr w:type="spellEnd"/>
      <w:r w:rsidRPr="001C5882">
        <w:rPr>
          <w:rFonts w:ascii="Verdana" w:hAnsi="Verdana"/>
          <w:color w:val="000000"/>
          <w:sz w:val="11"/>
          <w:szCs w:val="15"/>
          <w:lang w:val="en"/>
        </w:rPr>
        <w:t xml:space="preserve"> 3-kinase; TANK, TRAF family member associated NF-</w:t>
      </w:r>
      <w:proofErr w:type="spellStart"/>
      <w:r w:rsidRPr="001C5882">
        <w:rPr>
          <w:rFonts w:ascii="Verdana" w:hAnsi="Verdana"/>
          <w:color w:val="000000"/>
          <w:sz w:val="11"/>
          <w:szCs w:val="15"/>
          <w:lang w:val="en"/>
        </w:rPr>
        <w:t>kappaB</w:t>
      </w:r>
      <w:proofErr w:type="spellEnd"/>
      <w:r w:rsidRPr="001C5882">
        <w:rPr>
          <w:rFonts w:ascii="Verdana" w:hAnsi="Verdana"/>
          <w:color w:val="000000"/>
          <w:sz w:val="11"/>
          <w:szCs w:val="15"/>
          <w:lang w:val="en"/>
        </w:rPr>
        <w:t xml:space="preserve"> activator; TBK1, TANK-binding kinase 1; TNF</w:t>
      </w:r>
      <w:r w:rsidRPr="001C5882">
        <w:rPr>
          <w:rStyle w:val="mb"/>
          <w:color w:val="000000"/>
          <w:sz w:val="11"/>
          <w:szCs w:val="15"/>
          <w:lang w:val="en"/>
        </w:rPr>
        <w:t>α</w:t>
      </w:r>
      <w:r w:rsidRPr="001C5882">
        <w:rPr>
          <w:rFonts w:ascii="Verdana" w:hAnsi="Verdana"/>
          <w:color w:val="000000"/>
          <w:sz w:val="11"/>
          <w:szCs w:val="15"/>
          <w:lang w:val="en"/>
        </w:rPr>
        <w:t>, Tumor necrosis factor alpha</w:t>
      </w:r>
    </w:p>
    <w:p w:rsidR="000A373C" w:rsidRDefault="000A373C" w:rsidP="000A373C">
      <w:pPr>
        <w:pStyle w:val="4"/>
        <w:shd w:val="clear" w:color="auto" w:fill="FFFFFF"/>
        <w:ind w:left="1020" w:hanging="220"/>
        <w:rPr>
          <w:rFonts w:ascii="Verdana" w:hAnsi="Verdana"/>
          <w:color w:val="000000"/>
          <w:sz w:val="11"/>
          <w:szCs w:val="15"/>
          <w:lang w:val="en"/>
        </w:rPr>
      </w:pPr>
    </w:p>
    <w:p w:rsidR="000A373C" w:rsidRDefault="000A373C" w:rsidP="000A373C">
      <w:pPr>
        <w:pStyle w:val="4"/>
        <w:shd w:val="clear" w:color="auto" w:fill="FFFFFF"/>
        <w:ind w:left="1020" w:hanging="220"/>
        <w:rPr>
          <w:rFonts w:ascii="Verdana" w:hAnsi="Verdana"/>
          <w:color w:val="000000"/>
          <w:sz w:val="11"/>
          <w:szCs w:val="15"/>
          <w:lang w:val="en"/>
        </w:rPr>
      </w:pPr>
    </w:p>
    <w:p w:rsidR="000A373C" w:rsidRDefault="000A373C" w:rsidP="000A373C">
      <w:pPr>
        <w:pStyle w:val="4"/>
        <w:shd w:val="clear" w:color="auto" w:fill="FFFFFF"/>
        <w:ind w:left="1020" w:hanging="220"/>
        <w:rPr>
          <w:rFonts w:ascii="Verdana" w:hAnsi="Verdana"/>
          <w:color w:val="000000"/>
          <w:sz w:val="11"/>
          <w:szCs w:val="15"/>
          <w:lang w:val="en"/>
        </w:rPr>
      </w:pPr>
    </w:p>
    <w:p w:rsidR="000A373C" w:rsidRDefault="000A373C" w:rsidP="000A373C">
      <w:pPr>
        <w:pStyle w:val="4"/>
        <w:shd w:val="clear" w:color="auto" w:fill="FFFFFF"/>
        <w:ind w:left="1020" w:hanging="220"/>
        <w:rPr>
          <w:rFonts w:ascii="Verdana" w:hAnsi="Verdana"/>
          <w:color w:val="000000"/>
          <w:sz w:val="11"/>
          <w:szCs w:val="15"/>
          <w:lang w:val="en"/>
        </w:rPr>
      </w:pPr>
    </w:p>
    <w:p w:rsidR="000A373C" w:rsidRDefault="000A373C" w:rsidP="000A373C">
      <w:pPr>
        <w:pStyle w:val="4"/>
        <w:shd w:val="clear" w:color="auto" w:fill="FFFFFF"/>
        <w:ind w:left="1020" w:hanging="220"/>
        <w:rPr>
          <w:rFonts w:ascii="Verdana" w:hAnsi="Verdana"/>
          <w:color w:val="000000"/>
          <w:sz w:val="11"/>
          <w:szCs w:val="15"/>
          <w:lang w:val="en"/>
        </w:rPr>
      </w:pPr>
    </w:p>
    <w:p w:rsidR="000A373C" w:rsidRPr="001C5882" w:rsidRDefault="000A373C" w:rsidP="000A373C">
      <w:pPr>
        <w:pStyle w:val="4"/>
        <w:shd w:val="clear" w:color="auto" w:fill="FFFFFF"/>
        <w:ind w:left="1020" w:hanging="220"/>
        <w:rPr>
          <w:rFonts w:ascii="Verdana" w:hAnsi="Verdana"/>
          <w:color w:val="000000"/>
          <w:sz w:val="11"/>
          <w:szCs w:val="15"/>
          <w:lang w:val="en"/>
        </w:rPr>
      </w:pPr>
    </w:p>
    <w:p w:rsidR="000A373C" w:rsidRPr="001C5882" w:rsidRDefault="000A373C" w:rsidP="000A373C">
      <w:pPr>
        <w:pStyle w:val="1"/>
        <w:pBdr>
          <w:bottom w:val="single" w:sz="6" w:space="3" w:color="EAEAEA"/>
        </w:pBdr>
        <w:shd w:val="clear" w:color="auto" w:fill="FFFFFF"/>
        <w:spacing w:before="0" w:after="150"/>
        <w:rPr>
          <w:rFonts w:ascii="Verdana" w:hAnsi="Verdana"/>
          <w:sz w:val="22"/>
          <w:szCs w:val="26"/>
          <w:lang w:val="en"/>
        </w:rPr>
      </w:pPr>
      <w:r w:rsidRPr="001C5882">
        <w:rPr>
          <w:rFonts w:ascii="Verdana" w:hAnsi="Verdana"/>
          <w:sz w:val="22"/>
          <w:szCs w:val="26"/>
          <w:lang w:val="en"/>
        </w:rPr>
        <w:t>Original Paper</w:t>
      </w:r>
    </w:p>
    <w:p w:rsidR="000A373C" w:rsidRPr="001C5882" w:rsidRDefault="000A373C" w:rsidP="000A373C">
      <w:pPr>
        <w:pStyle w:val="a3"/>
        <w:shd w:val="clear" w:color="auto" w:fill="FFFFFF"/>
        <w:rPr>
          <w:rFonts w:ascii="Verdana" w:hAnsi="Verdana"/>
          <w:color w:val="000000"/>
          <w:sz w:val="11"/>
          <w:szCs w:val="15"/>
          <w:lang w:val="en"/>
        </w:rPr>
      </w:pPr>
      <w:r w:rsidRPr="001C5882">
        <w:rPr>
          <w:rFonts w:ascii="Verdana" w:hAnsi="Verdana"/>
          <w:i/>
          <w:iCs/>
          <w:color w:val="000000"/>
          <w:sz w:val="11"/>
          <w:szCs w:val="15"/>
          <w:lang w:val="en"/>
        </w:rPr>
        <w:t>Cell Death and Differentiation</w:t>
      </w:r>
      <w:r w:rsidRPr="001C5882">
        <w:rPr>
          <w:rFonts w:ascii="Verdana" w:hAnsi="Verdana"/>
          <w:color w:val="000000"/>
          <w:sz w:val="11"/>
          <w:szCs w:val="15"/>
          <w:lang w:val="en"/>
        </w:rPr>
        <w:t xml:space="preserve"> advance online publication 31 January 2014; </w:t>
      </w:r>
      <w:proofErr w:type="spellStart"/>
      <w:r w:rsidRPr="001C5882">
        <w:rPr>
          <w:rFonts w:ascii="Verdana" w:hAnsi="Verdana"/>
          <w:color w:val="000000"/>
          <w:sz w:val="11"/>
          <w:szCs w:val="15"/>
          <w:lang w:val="en"/>
        </w:rPr>
        <w:t>doi</w:t>
      </w:r>
      <w:proofErr w:type="spellEnd"/>
      <w:r w:rsidRPr="001C5882">
        <w:rPr>
          <w:rFonts w:ascii="Verdana" w:hAnsi="Verdana"/>
          <w:color w:val="000000"/>
          <w:sz w:val="11"/>
          <w:szCs w:val="15"/>
          <w:lang w:val="en"/>
        </w:rPr>
        <w:t>: 10.1038/cdd.2014.6</w:t>
      </w:r>
    </w:p>
    <w:p w:rsidR="000A373C" w:rsidRPr="001C5882" w:rsidRDefault="000A373C" w:rsidP="000A373C">
      <w:pPr>
        <w:pStyle w:val="2"/>
        <w:shd w:val="clear" w:color="auto" w:fill="FFFFFF"/>
        <w:rPr>
          <w:rFonts w:ascii="Verdana" w:hAnsi="Verdana"/>
          <w:b/>
          <w:bCs/>
          <w:color w:val="000000"/>
          <w:sz w:val="24"/>
          <w:szCs w:val="29"/>
          <w:lang w:val="en"/>
        </w:rPr>
      </w:pPr>
      <w:r w:rsidRPr="001C5882">
        <w:rPr>
          <w:rFonts w:ascii="Verdana" w:hAnsi="Verdana"/>
          <w:color w:val="000000"/>
          <w:sz w:val="24"/>
          <w:szCs w:val="29"/>
          <w:lang w:val="en"/>
        </w:rPr>
        <w:t>Antitumor effect of miR-197 targeting in p53 wild-type lung cancer</w:t>
      </w:r>
    </w:p>
    <w:p w:rsidR="000A373C" w:rsidRPr="001C5882" w:rsidRDefault="000A373C" w:rsidP="000A373C">
      <w:pPr>
        <w:pStyle w:val="a3"/>
        <w:shd w:val="clear" w:color="auto" w:fill="FFFFFF"/>
        <w:rPr>
          <w:rFonts w:ascii="Verdana" w:hAnsi="Verdana"/>
          <w:color w:val="000000"/>
          <w:sz w:val="16"/>
          <w:szCs w:val="20"/>
          <w:lang w:val="en"/>
        </w:rPr>
      </w:pPr>
      <w:r w:rsidRPr="001C5882">
        <w:rPr>
          <w:rFonts w:ascii="Verdana" w:hAnsi="Verdana"/>
          <w:color w:val="000000"/>
          <w:sz w:val="16"/>
          <w:szCs w:val="20"/>
          <w:lang w:val="en"/>
        </w:rPr>
        <w:t>M E Fiori</w:t>
      </w:r>
      <w:hyperlink r:id="rId109" w:anchor="aff1" w:tooltip="affiliated with 1" w:history="1">
        <w:r w:rsidRPr="001C5882">
          <w:rPr>
            <w:rStyle w:val="a4"/>
            <w:rFonts w:ascii="Verdana" w:hAnsi="Verdana"/>
            <w:sz w:val="16"/>
            <w:szCs w:val="20"/>
            <w:vertAlign w:val="superscript"/>
            <w:lang w:val="en"/>
          </w:rPr>
          <w:t>1</w:t>
        </w:r>
      </w:hyperlink>
      <w:r w:rsidRPr="001C5882">
        <w:rPr>
          <w:rFonts w:ascii="Verdana" w:hAnsi="Verdana"/>
          <w:color w:val="000000"/>
          <w:sz w:val="16"/>
          <w:szCs w:val="20"/>
          <w:vertAlign w:val="superscript"/>
          <w:lang w:val="en"/>
        </w:rPr>
        <w:t>,</w:t>
      </w:r>
      <w:hyperlink r:id="rId110" w:anchor="aff2" w:tooltip="affiliated with 2" w:history="1">
        <w:r w:rsidRPr="001C5882">
          <w:rPr>
            <w:rStyle w:val="a4"/>
            <w:rFonts w:ascii="Verdana" w:hAnsi="Verdana"/>
            <w:sz w:val="16"/>
            <w:szCs w:val="20"/>
            <w:vertAlign w:val="superscript"/>
            <w:lang w:val="en"/>
          </w:rPr>
          <w:t>2</w:t>
        </w:r>
      </w:hyperlink>
      <w:r w:rsidRPr="001C5882">
        <w:rPr>
          <w:rFonts w:ascii="Verdana" w:hAnsi="Verdana"/>
          <w:color w:val="000000"/>
          <w:sz w:val="16"/>
          <w:szCs w:val="20"/>
          <w:lang w:val="en"/>
        </w:rPr>
        <w:t>, C Barbini</w:t>
      </w:r>
      <w:hyperlink r:id="rId111" w:anchor="aff1" w:tooltip="affiliated with 1" w:history="1">
        <w:r w:rsidRPr="001C5882">
          <w:rPr>
            <w:rStyle w:val="a4"/>
            <w:rFonts w:ascii="Verdana" w:hAnsi="Verdana"/>
            <w:sz w:val="16"/>
            <w:szCs w:val="20"/>
            <w:vertAlign w:val="superscript"/>
            <w:lang w:val="en"/>
          </w:rPr>
          <w:t>1</w:t>
        </w:r>
      </w:hyperlink>
      <w:r w:rsidRPr="001C5882">
        <w:rPr>
          <w:rFonts w:ascii="Verdana" w:hAnsi="Verdana"/>
          <w:color w:val="000000"/>
          <w:sz w:val="16"/>
          <w:szCs w:val="20"/>
          <w:lang w:val="en"/>
        </w:rPr>
        <w:t>, T L Haas</w:t>
      </w:r>
      <w:hyperlink r:id="rId112" w:anchor="aff1" w:tooltip="affiliated with 1" w:history="1">
        <w:r w:rsidRPr="001C5882">
          <w:rPr>
            <w:rStyle w:val="a4"/>
            <w:rFonts w:ascii="Verdana" w:hAnsi="Verdana"/>
            <w:sz w:val="16"/>
            <w:szCs w:val="20"/>
            <w:vertAlign w:val="superscript"/>
            <w:lang w:val="en"/>
          </w:rPr>
          <w:t>1</w:t>
        </w:r>
      </w:hyperlink>
      <w:r w:rsidRPr="001C5882">
        <w:rPr>
          <w:rFonts w:ascii="Verdana" w:hAnsi="Verdana"/>
          <w:color w:val="000000"/>
          <w:sz w:val="16"/>
          <w:szCs w:val="20"/>
          <w:vertAlign w:val="superscript"/>
          <w:lang w:val="en"/>
        </w:rPr>
        <w:t>,</w:t>
      </w:r>
      <w:hyperlink r:id="rId113" w:anchor="aff2" w:tooltip="affiliated with 2" w:history="1">
        <w:r w:rsidRPr="001C5882">
          <w:rPr>
            <w:rStyle w:val="a4"/>
            <w:rFonts w:ascii="Verdana" w:hAnsi="Verdana"/>
            <w:sz w:val="16"/>
            <w:szCs w:val="20"/>
            <w:vertAlign w:val="superscript"/>
            <w:lang w:val="en"/>
          </w:rPr>
          <w:t>2</w:t>
        </w:r>
      </w:hyperlink>
      <w:r w:rsidRPr="001C5882">
        <w:rPr>
          <w:rFonts w:ascii="Verdana" w:hAnsi="Verdana"/>
          <w:color w:val="000000"/>
          <w:sz w:val="16"/>
          <w:szCs w:val="20"/>
          <w:lang w:val="en"/>
        </w:rPr>
        <w:t>, N Marroncelli</w:t>
      </w:r>
      <w:hyperlink r:id="rId114" w:anchor="aff1" w:tooltip="affiliated with 1" w:history="1">
        <w:r w:rsidRPr="001C5882">
          <w:rPr>
            <w:rStyle w:val="a4"/>
            <w:rFonts w:ascii="Verdana" w:hAnsi="Verdana"/>
            <w:sz w:val="16"/>
            <w:szCs w:val="20"/>
            <w:vertAlign w:val="superscript"/>
            <w:lang w:val="en"/>
          </w:rPr>
          <w:t>1</w:t>
        </w:r>
      </w:hyperlink>
      <w:r w:rsidRPr="001C5882">
        <w:rPr>
          <w:rFonts w:ascii="Verdana" w:hAnsi="Verdana"/>
          <w:color w:val="000000"/>
          <w:sz w:val="16"/>
          <w:szCs w:val="20"/>
          <w:lang w:val="en"/>
        </w:rPr>
        <w:t>, M Patrizii</w:t>
      </w:r>
      <w:hyperlink r:id="rId115" w:anchor="aff1" w:tooltip="affiliated with 1" w:history="1">
        <w:r w:rsidRPr="001C5882">
          <w:rPr>
            <w:rStyle w:val="a4"/>
            <w:rFonts w:ascii="Verdana" w:hAnsi="Verdana"/>
            <w:sz w:val="16"/>
            <w:szCs w:val="20"/>
            <w:vertAlign w:val="superscript"/>
            <w:lang w:val="en"/>
          </w:rPr>
          <w:t>1</w:t>
        </w:r>
      </w:hyperlink>
      <w:r w:rsidRPr="001C5882">
        <w:rPr>
          <w:rFonts w:ascii="Verdana" w:hAnsi="Verdana"/>
          <w:color w:val="000000"/>
          <w:sz w:val="16"/>
          <w:szCs w:val="20"/>
          <w:lang w:val="en"/>
        </w:rPr>
        <w:t>, M Biffoni</w:t>
      </w:r>
      <w:hyperlink r:id="rId116" w:anchor="aff1" w:tooltip="affiliated with 1" w:history="1">
        <w:r w:rsidRPr="001C5882">
          <w:rPr>
            <w:rStyle w:val="a4"/>
            <w:rFonts w:ascii="Verdana" w:hAnsi="Verdana"/>
            <w:sz w:val="16"/>
            <w:szCs w:val="20"/>
            <w:vertAlign w:val="superscript"/>
            <w:lang w:val="en"/>
          </w:rPr>
          <w:t>1</w:t>
        </w:r>
      </w:hyperlink>
      <w:r w:rsidRPr="001C5882">
        <w:rPr>
          <w:rFonts w:ascii="Verdana" w:hAnsi="Verdana"/>
          <w:color w:val="000000"/>
          <w:sz w:val="16"/>
          <w:szCs w:val="20"/>
          <w:lang w:val="en"/>
        </w:rPr>
        <w:t xml:space="preserve"> and R De Maria</w:t>
      </w:r>
      <w:hyperlink r:id="rId117" w:anchor="aff2" w:tooltip="affiliated with 2" w:history="1">
        <w:r w:rsidRPr="001C5882">
          <w:rPr>
            <w:rStyle w:val="a4"/>
            <w:rFonts w:ascii="Verdana" w:hAnsi="Verdana"/>
            <w:sz w:val="16"/>
            <w:szCs w:val="20"/>
            <w:vertAlign w:val="superscript"/>
            <w:lang w:val="en"/>
          </w:rPr>
          <w:t>2</w:t>
        </w:r>
      </w:hyperlink>
    </w:p>
    <w:p w:rsidR="000A373C" w:rsidRPr="001C5882" w:rsidRDefault="000A373C" w:rsidP="000A373C">
      <w:pPr>
        <w:widowControl/>
        <w:numPr>
          <w:ilvl w:val="0"/>
          <w:numId w:val="36"/>
        </w:numPr>
        <w:shd w:val="clear" w:color="auto" w:fill="FFFFFF"/>
        <w:wordWrap/>
        <w:autoSpaceDE/>
        <w:autoSpaceDN/>
        <w:spacing w:before="100" w:beforeAutospacing="1" w:after="100" w:afterAutospacing="1" w:line="240" w:lineRule="auto"/>
        <w:ind w:left="0"/>
        <w:jc w:val="left"/>
        <w:rPr>
          <w:rFonts w:ascii="Verdana" w:hAnsi="Verdana"/>
          <w:color w:val="000000"/>
          <w:sz w:val="11"/>
          <w:szCs w:val="15"/>
          <w:lang w:val="en"/>
        </w:rPr>
      </w:pPr>
      <w:r w:rsidRPr="001C5882">
        <w:rPr>
          <w:rFonts w:ascii="Verdana" w:hAnsi="Verdana"/>
          <w:color w:val="000000"/>
          <w:sz w:val="11"/>
          <w:szCs w:val="15"/>
          <w:vertAlign w:val="superscript"/>
          <w:lang w:val="en"/>
        </w:rPr>
        <w:t>1</w:t>
      </w:r>
      <w:r w:rsidRPr="001C5882">
        <w:rPr>
          <w:rFonts w:ascii="Verdana" w:hAnsi="Verdana"/>
          <w:color w:val="000000"/>
          <w:sz w:val="11"/>
          <w:szCs w:val="15"/>
          <w:lang w:val="en"/>
        </w:rPr>
        <w:t xml:space="preserve">Department of Hematology, Oncology and Molecular Medicine, </w:t>
      </w:r>
      <w:proofErr w:type="spellStart"/>
      <w:r w:rsidRPr="001C5882">
        <w:rPr>
          <w:rFonts w:ascii="Verdana" w:hAnsi="Verdana"/>
          <w:color w:val="000000"/>
          <w:sz w:val="11"/>
          <w:szCs w:val="15"/>
          <w:lang w:val="en"/>
        </w:rPr>
        <w:t>Istituto</w:t>
      </w:r>
      <w:proofErr w:type="spellEnd"/>
      <w:r w:rsidRPr="001C5882">
        <w:rPr>
          <w:rFonts w:ascii="Verdana" w:hAnsi="Verdana"/>
          <w:color w:val="000000"/>
          <w:sz w:val="11"/>
          <w:szCs w:val="15"/>
          <w:lang w:val="en"/>
        </w:rPr>
        <w:t xml:space="preserve"> </w:t>
      </w:r>
      <w:proofErr w:type="spellStart"/>
      <w:r w:rsidRPr="001C5882">
        <w:rPr>
          <w:rFonts w:ascii="Verdana" w:hAnsi="Verdana"/>
          <w:color w:val="000000"/>
          <w:sz w:val="11"/>
          <w:szCs w:val="15"/>
          <w:lang w:val="en"/>
        </w:rPr>
        <w:t>Superiore</w:t>
      </w:r>
      <w:proofErr w:type="spellEnd"/>
      <w:r w:rsidRPr="001C5882">
        <w:rPr>
          <w:rFonts w:ascii="Verdana" w:hAnsi="Verdana"/>
          <w:color w:val="000000"/>
          <w:sz w:val="11"/>
          <w:szCs w:val="15"/>
          <w:lang w:val="en"/>
        </w:rPr>
        <w:t xml:space="preserve"> di </w:t>
      </w:r>
      <w:proofErr w:type="spellStart"/>
      <w:r w:rsidRPr="001C5882">
        <w:rPr>
          <w:rFonts w:ascii="Verdana" w:hAnsi="Verdana"/>
          <w:color w:val="000000"/>
          <w:sz w:val="11"/>
          <w:szCs w:val="15"/>
          <w:lang w:val="en"/>
        </w:rPr>
        <w:t>Sanità</w:t>
      </w:r>
      <w:proofErr w:type="spellEnd"/>
      <w:r w:rsidRPr="001C5882">
        <w:rPr>
          <w:rFonts w:ascii="Verdana" w:hAnsi="Verdana"/>
          <w:color w:val="000000"/>
          <w:sz w:val="11"/>
          <w:szCs w:val="15"/>
          <w:lang w:val="en"/>
        </w:rPr>
        <w:t>, Rome, Italy</w:t>
      </w:r>
    </w:p>
    <w:p w:rsidR="000A373C" w:rsidRPr="001C5882" w:rsidRDefault="000A373C" w:rsidP="000A373C">
      <w:pPr>
        <w:widowControl/>
        <w:numPr>
          <w:ilvl w:val="0"/>
          <w:numId w:val="36"/>
        </w:numPr>
        <w:shd w:val="clear" w:color="auto" w:fill="FFFFFF"/>
        <w:wordWrap/>
        <w:autoSpaceDE/>
        <w:autoSpaceDN/>
        <w:spacing w:before="100" w:beforeAutospacing="1" w:after="100" w:afterAutospacing="1" w:line="240" w:lineRule="auto"/>
        <w:ind w:left="0"/>
        <w:jc w:val="left"/>
        <w:rPr>
          <w:rFonts w:ascii="Verdana" w:hAnsi="Verdana"/>
          <w:color w:val="000000"/>
          <w:sz w:val="11"/>
          <w:szCs w:val="15"/>
          <w:lang w:val="en"/>
        </w:rPr>
      </w:pPr>
      <w:r w:rsidRPr="001C5882">
        <w:rPr>
          <w:rFonts w:ascii="Verdana" w:hAnsi="Verdana"/>
          <w:color w:val="000000"/>
          <w:sz w:val="11"/>
          <w:szCs w:val="15"/>
          <w:vertAlign w:val="superscript"/>
          <w:lang w:val="en"/>
        </w:rPr>
        <w:t>2</w:t>
      </w:r>
      <w:r w:rsidRPr="001C5882">
        <w:rPr>
          <w:rFonts w:ascii="Verdana" w:hAnsi="Verdana"/>
          <w:color w:val="000000"/>
          <w:sz w:val="11"/>
          <w:szCs w:val="15"/>
          <w:lang w:val="en"/>
        </w:rPr>
        <w:t>Regina Elena National Cancer Institute, Rome, Italy</w:t>
      </w:r>
    </w:p>
    <w:p w:rsidR="000A373C" w:rsidRPr="001C5882" w:rsidRDefault="000A373C" w:rsidP="000A373C">
      <w:pPr>
        <w:pStyle w:val="caff3"/>
        <w:shd w:val="clear" w:color="auto" w:fill="FFFFFF"/>
        <w:rPr>
          <w:rFonts w:ascii="Verdana" w:hAnsi="Verdana"/>
          <w:color w:val="000000"/>
          <w:sz w:val="11"/>
          <w:szCs w:val="15"/>
          <w:lang w:val="en"/>
        </w:rPr>
      </w:pPr>
      <w:r w:rsidRPr="001C5882">
        <w:rPr>
          <w:rFonts w:ascii="Verdana" w:hAnsi="Verdana"/>
          <w:color w:val="000000"/>
          <w:sz w:val="11"/>
          <w:szCs w:val="15"/>
          <w:lang w:val="en"/>
        </w:rPr>
        <w:t xml:space="preserve">Correspondence: R De Maria, Regina Elena National Cancer Institute, 00144 Rome, Italy. Tel: +39 6 52662726; Fax: +39 6 52665523; E-mail: </w:t>
      </w:r>
      <w:hyperlink r:id="rId118" w:history="1">
        <w:r w:rsidRPr="001C5882">
          <w:rPr>
            <w:rStyle w:val="a4"/>
            <w:rFonts w:ascii="Verdana" w:hAnsi="Verdana"/>
            <w:sz w:val="11"/>
            <w:szCs w:val="15"/>
            <w:lang w:val="en"/>
          </w:rPr>
          <w:t>demaria@ifo.it</w:t>
        </w:r>
      </w:hyperlink>
    </w:p>
    <w:p w:rsidR="000A373C" w:rsidRPr="001C5882" w:rsidRDefault="000A373C" w:rsidP="000A373C">
      <w:pPr>
        <w:pStyle w:val="prdates3"/>
        <w:shd w:val="clear" w:color="auto" w:fill="FFFFFF"/>
        <w:rPr>
          <w:rFonts w:ascii="Verdana" w:hAnsi="Verdana"/>
          <w:color w:val="000000"/>
          <w:sz w:val="11"/>
          <w:szCs w:val="15"/>
          <w:lang w:val="en"/>
        </w:rPr>
      </w:pPr>
      <w:r w:rsidRPr="001C5882">
        <w:rPr>
          <w:rFonts w:ascii="Verdana" w:hAnsi="Verdana"/>
          <w:color w:val="000000"/>
          <w:sz w:val="11"/>
          <w:szCs w:val="15"/>
          <w:lang w:val="en"/>
        </w:rPr>
        <w:t>Received 31 October 2013; Accepted 18 December 2013</w:t>
      </w:r>
      <w:r w:rsidRPr="001C5882">
        <w:rPr>
          <w:rFonts w:ascii="Verdana" w:hAnsi="Verdana"/>
          <w:color w:val="000000"/>
          <w:sz w:val="11"/>
          <w:szCs w:val="15"/>
          <w:lang w:val="en"/>
        </w:rPr>
        <w:br/>
        <w:t>Advance online publication 31 January 2014</w:t>
      </w:r>
    </w:p>
    <w:p w:rsidR="000A373C" w:rsidRPr="001C5882" w:rsidRDefault="000A373C" w:rsidP="000A373C">
      <w:pPr>
        <w:shd w:val="clear" w:color="auto" w:fill="FFFFFF"/>
        <w:spacing w:before="100" w:beforeAutospacing="1" w:after="100" w:afterAutospacing="1"/>
        <w:rPr>
          <w:rFonts w:ascii="Verdana" w:hAnsi="Verdana"/>
          <w:color w:val="000000"/>
          <w:sz w:val="16"/>
          <w:szCs w:val="20"/>
          <w:lang w:val="en"/>
        </w:rPr>
      </w:pPr>
      <w:r w:rsidRPr="001C5882">
        <w:rPr>
          <w:rFonts w:ascii="Verdana" w:hAnsi="Verdana"/>
          <w:color w:val="000000"/>
          <w:sz w:val="16"/>
          <w:szCs w:val="20"/>
          <w:lang w:val="en"/>
        </w:rPr>
        <w:t>Edited by M Oren</w:t>
      </w:r>
    </w:p>
    <w:p w:rsidR="000A373C" w:rsidRPr="001C5882" w:rsidRDefault="000A373C" w:rsidP="000A373C">
      <w:pPr>
        <w:shd w:val="clear" w:color="auto" w:fill="FFFFFF"/>
        <w:rPr>
          <w:rFonts w:ascii="Verdana" w:hAnsi="Verdana"/>
          <w:color w:val="000000"/>
          <w:sz w:val="18"/>
          <w:lang w:val="en"/>
        </w:rPr>
      </w:pPr>
      <w:hyperlink r:id="rId119" w:anchor="top" w:history="1">
        <w:r w:rsidRPr="001C5882">
          <w:rPr>
            <w:rStyle w:val="a4"/>
            <w:rFonts w:ascii="Verdana" w:hAnsi="Verdana"/>
            <w:color w:val="FFFFFF"/>
            <w:sz w:val="11"/>
            <w:szCs w:val="15"/>
            <w:lang w:val="en"/>
          </w:rPr>
          <w:t>Top</w:t>
        </w:r>
        <w:r w:rsidRPr="001C5882">
          <w:rPr>
            <w:rStyle w:val="hidden1"/>
            <w:rFonts w:ascii="Verdana" w:hAnsi="Verdana"/>
            <w:color w:val="FFFFFF"/>
            <w:sz w:val="11"/>
            <w:szCs w:val="15"/>
            <w:u w:val="single"/>
            <w:lang w:val="en"/>
          </w:rPr>
          <w:t xml:space="preserve"> of page</w:t>
        </w:r>
      </w:hyperlink>
      <w:r w:rsidRPr="001C5882">
        <w:rPr>
          <w:rFonts w:ascii="Verdana" w:hAnsi="Verdana"/>
          <w:color w:val="000000"/>
          <w:sz w:val="18"/>
          <w:lang w:val="en"/>
        </w:rPr>
        <w:t xml:space="preserve"> </w:t>
      </w:r>
    </w:p>
    <w:p w:rsidR="000A373C" w:rsidRPr="001C5882" w:rsidRDefault="000A373C" w:rsidP="000A373C">
      <w:pPr>
        <w:shd w:val="clear" w:color="auto" w:fill="184877"/>
        <w:outlineLvl w:val="3"/>
        <w:rPr>
          <w:rFonts w:ascii="Verdana" w:hAnsi="Verdana"/>
          <w:b/>
          <w:bCs/>
          <w:color w:val="FFFFFF"/>
          <w:sz w:val="18"/>
          <w:lang w:val="en"/>
        </w:rPr>
      </w:pPr>
      <w:r w:rsidRPr="001C5882">
        <w:rPr>
          <w:rFonts w:ascii="Verdana" w:hAnsi="Verdana"/>
          <w:b/>
          <w:bCs/>
          <w:color w:val="FFFFFF"/>
          <w:sz w:val="18"/>
          <w:lang w:val="en"/>
        </w:rPr>
        <w:t>Abstract</w:t>
      </w:r>
    </w:p>
    <w:p w:rsidR="000A373C" w:rsidRPr="001C5882" w:rsidRDefault="000A373C" w:rsidP="000A373C">
      <w:pPr>
        <w:shd w:val="clear" w:color="auto" w:fill="FFFFFF"/>
        <w:spacing w:before="100" w:beforeAutospacing="1" w:after="100" w:afterAutospacing="1"/>
        <w:rPr>
          <w:rFonts w:ascii="Verdana" w:hAnsi="Verdana"/>
          <w:b/>
          <w:bCs/>
          <w:color w:val="000000"/>
          <w:sz w:val="16"/>
          <w:szCs w:val="20"/>
          <w:lang w:val="en"/>
        </w:rPr>
      </w:pPr>
      <w:r w:rsidRPr="001C5882">
        <w:rPr>
          <w:rFonts w:ascii="Verdana" w:hAnsi="Verdana"/>
          <w:b/>
          <w:bCs/>
          <w:color w:val="000000"/>
          <w:sz w:val="16"/>
          <w:szCs w:val="20"/>
          <w:lang w:val="en"/>
        </w:rPr>
        <w:t>Lung cancer is the leading cause of tumor-related death. The lack of effective treatments urges the development of new therapeutic approaches able to selectively kill cancer cells. The connection between aberrant microRNA (</w:t>
      </w:r>
      <w:proofErr w:type="spellStart"/>
      <w:r w:rsidRPr="001C5882">
        <w:rPr>
          <w:rFonts w:ascii="Verdana" w:hAnsi="Verdana"/>
          <w:b/>
          <w:bCs/>
          <w:color w:val="000000"/>
          <w:sz w:val="16"/>
          <w:szCs w:val="20"/>
          <w:lang w:val="en"/>
        </w:rPr>
        <w:t>miRNA</w:t>
      </w:r>
      <w:proofErr w:type="spellEnd"/>
      <w:r w:rsidRPr="001C5882">
        <w:rPr>
          <w:rFonts w:ascii="Verdana" w:hAnsi="Verdana"/>
          <w:b/>
          <w:bCs/>
          <w:color w:val="000000"/>
          <w:sz w:val="16"/>
          <w:szCs w:val="20"/>
          <w:lang w:val="en"/>
        </w:rPr>
        <w:t xml:space="preserve"> – </w:t>
      </w:r>
      <w:proofErr w:type="spellStart"/>
      <w:r w:rsidRPr="001C5882">
        <w:rPr>
          <w:rFonts w:ascii="Verdana" w:hAnsi="Verdana"/>
          <w:b/>
          <w:bCs/>
          <w:color w:val="000000"/>
          <w:sz w:val="16"/>
          <w:szCs w:val="20"/>
          <w:lang w:val="en"/>
        </w:rPr>
        <w:t>miR</w:t>
      </w:r>
      <w:proofErr w:type="spellEnd"/>
      <w:r w:rsidRPr="001C5882">
        <w:rPr>
          <w:rFonts w:ascii="Verdana" w:hAnsi="Verdana"/>
          <w:b/>
          <w:bCs/>
          <w:color w:val="000000"/>
          <w:sz w:val="16"/>
          <w:szCs w:val="20"/>
          <w:lang w:val="en"/>
        </w:rPr>
        <w:t xml:space="preserve">) expression and tumor progression suggests a new strategy to fight cancer by interfering with </w:t>
      </w:r>
      <w:proofErr w:type="spellStart"/>
      <w:r w:rsidRPr="001C5882">
        <w:rPr>
          <w:rFonts w:ascii="Verdana" w:hAnsi="Verdana"/>
          <w:b/>
          <w:bCs/>
          <w:color w:val="000000"/>
          <w:sz w:val="16"/>
          <w:szCs w:val="20"/>
          <w:lang w:val="en"/>
        </w:rPr>
        <w:t>miRNA</w:t>
      </w:r>
      <w:proofErr w:type="spellEnd"/>
      <w:r w:rsidRPr="001C5882">
        <w:rPr>
          <w:rFonts w:ascii="Verdana" w:hAnsi="Verdana"/>
          <w:b/>
          <w:bCs/>
          <w:color w:val="000000"/>
          <w:sz w:val="16"/>
          <w:szCs w:val="20"/>
          <w:lang w:val="en"/>
        </w:rPr>
        <w:t xml:space="preserve"> function. In this regard, LNAs (locked nucleic acids) have proven to be very promising candidates for </w:t>
      </w:r>
      <w:proofErr w:type="spellStart"/>
      <w:r w:rsidRPr="001C5882">
        <w:rPr>
          <w:rFonts w:ascii="Verdana" w:hAnsi="Verdana"/>
          <w:b/>
          <w:bCs/>
          <w:color w:val="000000"/>
          <w:sz w:val="16"/>
          <w:szCs w:val="20"/>
          <w:lang w:val="en"/>
        </w:rPr>
        <w:t>miRNA</w:t>
      </w:r>
      <w:proofErr w:type="spellEnd"/>
      <w:r w:rsidRPr="001C5882">
        <w:rPr>
          <w:rFonts w:ascii="Verdana" w:hAnsi="Verdana"/>
          <w:b/>
          <w:bCs/>
          <w:color w:val="000000"/>
          <w:sz w:val="16"/>
          <w:szCs w:val="20"/>
          <w:lang w:val="en"/>
        </w:rPr>
        <w:t xml:space="preserve"> neutralization. Here, we employed an LNA-based anti-</w:t>
      </w:r>
      <w:proofErr w:type="spellStart"/>
      <w:r w:rsidRPr="001C5882">
        <w:rPr>
          <w:rFonts w:ascii="Verdana" w:hAnsi="Verdana"/>
          <w:b/>
          <w:bCs/>
          <w:color w:val="000000"/>
          <w:sz w:val="16"/>
          <w:szCs w:val="20"/>
          <w:lang w:val="en"/>
        </w:rPr>
        <w:t>miR</w:t>
      </w:r>
      <w:proofErr w:type="spellEnd"/>
      <w:r w:rsidRPr="001C5882">
        <w:rPr>
          <w:rFonts w:ascii="Verdana" w:hAnsi="Verdana"/>
          <w:b/>
          <w:bCs/>
          <w:color w:val="000000"/>
          <w:sz w:val="16"/>
          <w:szCs w:val="20"/>
          <w:lang w:val="en"/>
        </w:rPr>
        <w:t xml:space="preserve"> library in a functional screening to identify putative oncogenic </w:t>
      </w:r>
      <w:proofErr w:type="spellStart"/>
      <w:r w:rsidRPr="001C5882">
        <w:rPr>
          <w:rFonts w:ascii="Verdana" w:hAnsi="Verdana"/>
          <w:b/>
          <w:bCs/>
          <w:color w:val="000000"/>
          <w:sz w:val="16"/>
          <w:szCs w:val="20"/>
          <w:lang w:val="en"/>
        </w:rPr>
        <w:t>miRNAs</w:t>
      </w:r>
      <w:proofErr w:type="spellEnd"/>
      <w:r w:rsidRPr="001C5882">
        <w:rPr>
          <w:rFonts w:ascii="Verdana" w:hAnsi="Verdana"/>
          <w:b/>
          <w:bCs/>
          <w:color w:val="000000"/>
          <w:sz w:val="16"/>
          <w:szCs w:val="20"/>
          <w:lang w:val="en"/>
        </w:rPr>
        <w:t xml:space="preserve"> in non-small-cell lung cancer (NSCLC). By screening NIH-H460 and A549 cells, miR-197 was identified as a new functional </w:t>
      </w:r>
      <w:proofErr w:type="spellStart"/>
      <w:r w:rsidRPr="001C5882">
        <w:rPr>
          <w:rFonts w:ascii="Verdana" w:hAnsi="Verdana"/>
          <w:b/>
          <w:bCs/>
          <w:color w:val="000000"/>
          <w:sz w:val="16"/>
          <w:szCs w:val="20"/>
          <w:lang w:val="en"/>
        </w:rPr>
        <w:t>oncomiR</w:t>
      </w:r>
      <w:proofErr w:type="spellEnd"/>
      <w:r w:rsidRPr="001C5882">
        <w:rPr>
          <w:rFonts w:ascii="Verdana" w:hAnsi="Verdana"/>
          <w:b/>
          <w:bCs/>
          <w:color w:val="000000"/>
          <w:sz w:val="16"/>
          <w:szCs w:val="20"/>
          <w:lang w:val="en"/>
        </w:rPr>
        <w:t xml:space="preserve">, whose </w:t>
      </w:r>
      <w:proofErr w:type="spellStart"/>
      <w:r w:rsidRPr="001C5882">
        <w:rPr>
          <w:rFonts w:ascii="Verdana" w:hAnsi="Verdana"/>
          <w:b/>
          <w:bCs/>
          <w:color w:val="000000"/>
          <w:sz w:val="16"/>
          <w:szCs w:val="20"/>
          <w:lang w:val="en"/>
        </w:rPr>
        <w:t>downregulation</w:t>
      </w:r>
      <w:proofErr w:type="spellEnd"/>
      <w:r w:rsidRPr="001C5882">
        <w:rPr>
          <w:rFonts w:ascii="Verdana" w:hAnsi="Verdana"/>
          <w:b/>
          <w:bCs/>
          <w:color w:val="000000"/>
          <w:sz w:val="16"/>
          <w:szCs w:val="20"/>
          <w:lang w:val="en"/>
        </w:rPr>
        <w:t xml:space="preserve"> induces p53-dependent lung cancer cell apoptosis and impairs the capacity to establish tumor </w:t>
      </w:r>
      <w:proofErr w:type="spellStart"/>
      <w:r w:rsidRPr="001C5882">
        <w:rPr>
          <w:rFonts w:ascii="Verdana" w:hAnsi="Verdana"/>
          <w:b/>
          <w:bCs/>
          <w:color w:val="000000"/>
          <w:sz w:val="16"/>
          <w:szCs w:val="20"/>
          <w:lang w:val="en"/>
        </w:rPr>
        <w:t>xenografts</w:t>
      </w:r>
      <w:proofErr w:type="spellEnd"/>
      <w:r w:rsidRPr="001C5882">
        <w:rPr>
          <w:rFonts w:ascii="Verdana" w:hAnsi="Verdana"/>
          <w:b/>
          <w:bCs/>
          <w:color w:val="000000"/>
          <w:sz w:val="16"/>
          <w:szCs w:val="20"/>
          <w:lang w:val="en"/>
        </w:rPr>
        <w:t xml:space="preserve"> in </w:t>
      </w:r>
      <w:proofErr w:type="spellStart"/>
      <w:r w:rsidRPr="001C5882">
        <w:rPr>
          <w:rFonts w:ascii="Verdana" w:hAnsi="Verdana"/>
          <w:b/>
          <w:bCs/>
          <w:color w:val="000000"/>
          <w:sz w:val="16"/>
          <w:szCs w:val="20"/>
          <w:lang w:val="en"/>
        </w:rPr>
        <w:t>immunodeficient</w:t>
      </w:r>
      <w:proofErr w:type="spellEnd"/>
      <w:r w:rsidRPr="001C5882">
        <w:rPr>
          <w:rFonts w:ascii="Verdana" w:hAnsi="Verdana"/>
          <w:b/>
          <w:bCs/>
          <w:color w:val="000000"/>
          <w:sz w:val="16"/>
          <w:szCs w:val="20"/>
          <w:lang w:val="en"/>
        </w:rPr>
        <w:t xml:space="preserve"> mice. We further identified the two BH3-only proteins NOXA and BMF as new miR-197 targets responsible for induction of apoptosis in p53 wild-type cells, delineating miR-197 as a key survival factor in NSCLC. Thus, we propose the inhibition of miR-197 as a novel therapeutic approach against lung cancer.</w:t>
      </w:r>
    </w:p>
    <w:p w:rsidR="000A373C" w:rsidRPr="001C5882" w:rsidRDefault="000A373C" w:rsidP="000A373C">
      <w:pPr>
        <w:pStyle w:val="4"/>
        <w:shd w:val="clear" w:color="auto" w:fill="FFFFFF"/>
        <w:ind w:left="1020" w:hanging="220"/>
        <w:rPr>
          <w:rFonts w:ascii="Verdana" w:hAnsi="Verdana"/>
          <w:color w:val="000000"/>
          <w:sz w:val="11"/>
          <w:szCs w:val="15"/>
          <w:lang w:val="en"/>
        </w:rPr>
      </w:pPr>
      <w:r w:rsidRPr="001C5882">
        <w:rPr>
          <w:rFonts w:ascii="Verdana" w:hAnsi="Verdana"/>
          <w:color w:val="000000"/>
          <w:sz w:val="11"/>
          <w:szCs w:val="15"/>
          <w:lang w:val="en"/>
        </w:rPr>
        <w:t>Keywords: lung cancer; microRNAs; p53; apoptosis; LNA</w:t>
      </w:r>
    </w:p>
    <w:p w:rsidR="000A373C" w:rsidRPr="001C5882" w:rsidRDefault="000A373C" w:rsidP="000A373C">
      <w:pPr>
        <w:pStyle w:val="4"/>
        <w:shd w:val="clear" w:color="auto" w:fill="FFFFFF"/>
        <w:ind w:left="1020" w:hanging="220"/>
        <w:rPr>
          <w:rFonts w:ascii="Verdana" w:hAnsi="Verdana"/>
          <w:color w:val="000000"/>
          <w:sz w:val="11"/>
          <w:szCs w:val="15"/>
          <w:lang w:val="en"/>
        </w:rPr>
      </w:pPr>
      <w:r w:rsidRPr="001C5882">
        <w:rPr>
          <w:rFonts w:ascii="Verdana" w:hAnsi="Verdana"/>
          <w:color w:val="000000"/>
          <w:sz w:val="11"/>
          <w:szCs w:val="15"/>
          <w:lang w:val="en"/>
        </w:rPr>
        <w:t xml:space="preserve">Abbreviations: </w:t>
      </w:r>
      <w:proofErr w:type="spellStart"/>
      <w:r w:rsidRPr="001C5882">
        <w:rPr>
          <w:rFonts w:ascii="Verdana" w:hAnsi="Verdana"/>
          <w:color w:val="000000"/>
          <w:sz w:val="11"/>
          <w:szCs w:val="15"/>
          <w:lang w:val="en"/>
        </w:rPr>
        <w:t>miRNA</w:t>
      </w:r>
      <w:proofErr w:type="spellEnd"/>
      <w:r w:rsidRPr="001C5882">
        <w:rPr>
          <w:rFonts w:ascii="Verdana" w:hAnsi="Verdana"/>
          <w:color w:val="000000"/>
          <w:sz w:val="11"/>
          <w:szCs w:val="15"/>
          <w:lang w:val="en"/>
        </w:rPr>
        <w:t xml:space="preserve">, </w:t>
      </w:r>
      <w:proofErr w:type="spellStart"/>
      <w:r w:rsidRPr="001C5882">
        <w:rPr>
          <w:rFonts w:ascii="Verdana" w:hAnsi="Verdana"/>
          <w:color w:val="000000"/>
          <w:sz w:val="11"/>
          <w:szCs w:val="15"/>
          <w:lang w:val="en"/>
        </w:rPr>
        <w:t>miR</w:t>
      </w:r>
      <w:proofErr w:type="spellEnd"/>
      <w:r w:rsidRPr="001C5882">
        <w:rPr>
          <w:rFonts w:ascii="Verdana" w:hAnsi="Verdana"/>
          <w:color w:val="000000"/>
          <w:sz w:val="11"/>
          <w:szCs w:val="15"/>
          <w:lang w:val="en"/>
        </w:rPr>
        <w:t xml:space="preserve">-, microRNA; SCLC, small cell lung cancer; NSCLC, </w:t>
      </w:r>
      <w:proofErr w:type="spellStart"/>
      <w:r w:rsidRPr="001C5882">
        <w:rPr>
          <w:rFonts w:ascii="Verdana" w:hAnsi="Verdana"/>
          <w:color w:val="000000"/>
          <w:sz w:val="11"/>
          <w:szCs w:val="15"/>
          <w:lang w:val="en"/>
        </w:rPr>
        <w:t>non small</w:t>
      </w:r>
      <w:proofErr w:type="spellEnd"/>
      <w:r w:rsidRPr="001C5882">
        <w:rPr>
          <w:rFonts w:ascii="Verdana" w:hAnsi="Verdana"/>
          <w:color w:val="000000"/>
          <w:sz w:val="11"/>
          <w:szCs w:val="15"/>
          <w:lang w:val="en"/>
        </w:rPr>
        <w:t xml:space="preserve"> cell lung cancer; LNA, locked nucleic acids; BMF, Bcl-2 modifying factor; PLK, polo like kinase; </w:t>
      </w:r>
      <w:proofErr w:type="spellStart"/>
      <w:r w:rsidRPr="001C5882">
        <w:rPr>
          <w:rFonts w:ascii="Verdana" w:hAnsi="Verdana"/>
          <w:color w:val="000000"/>
          <w:sz w:val="11"/>
          <w:szCs w:val="15"/>
          <w:lang w:val="en"/>
        </w:rPr>
        <w:t>siRNA</w:t>
      </w:r>
      <w:proofErr w:type="spellEnd"/>
      <w:r w:rsidRPr="001C5882">
        <w:rPr>
          <w:rFonts w:ascii="Verdana" w:hAnsi="Verdana"/>
          <w:color w:val="000000"/>
          <w:sz w:val="11"/>
          <w:szCs w:val="15"/>
          <w:lang w:val="en"/>
        </w:rPr>
        <w:t>, small interfering RNA; UTR, untranslated region; EGF-R, epidermal growth factor receptor; ALK, anaplastic lymphoma kinase; EMT, epithelial-mesenchymal transition</w:t>
      </w:r>
    </w:p>
    <w:p w:rsidR="000A373C" w:rsidRPr="001C5882" w:rsidRDefault="000A373C" w:rsidP="000A373C">
      <w:pPr>
        <w:pStyle w:val="a3"/>
        <w:shd w:val="clear" w:color="auto" w:fill="FFFFFF"/>
        <w:rPr>
          <w:rFonts w:ascii="Verdana" w:hAnsi="Verdana"/>
          <w:i/>
          <w:iCs/>
          <w:color w:val="000000"/>
          <w:sz w:val="15"/>
          <w:szCs w:val="15"/>
          <w:lang w:val="en"/>
        </w:rPr>
      </w:pPr>
    </w:p>
    <w:p w:rsidR="000A373C" w:rsidRDefault="000A373C" w:rsidP="000A373C">
      <w:pPr>
        <w:jc w:val="center"/>
        <w:rPr>
          <w:b/>
          <w:sz w:val="32"/>
        </w:rPr>
      </w:pPr>
      <w:r w:rsidRPr="00AE1A2D">
        <w:rPr>
          <w:rFonts w:hint="eastAsia"/>
          <w:b/>
          <w:sz w:val="32"/>
        </w:rPr>
        <w:lastRenderedPageBreak/>
        <w:t>DH</w:t>
      </w:r>
    </w:p>
    <w:p w:rsidR="000A373C" w:rsidRPr="00AE1A2D" w:rsidRDefault="000A373C" w:rsidP="000A373C">
      <w:pPr>
        <w:widowControl/>
        <w:shd w:val="clear" w:color="auto" w:fill="FFFFFF"/>
        <w:wordWrap/>
        <w:autoSpaceDE/>
        <w:autoSpaceDN/>
        <w:jc w:val="left"/>
        <w:rPr>
          <w:rFonts w:ascii="Arial" w:eastAsia="굴림" w:hAnsi="Arial" w:cs="Arial"/>
          <w:kern w:val="0"/>
          <w:szCs w:val="20"/>
        </w:rPr>
      </w:pPr>
      <w:hyperlink r:id="rId120" w:tooltip="The Journal of investigative dermatology." w:history="1">
        <w:r w:rsidRPr="00AE1A2D">
          <w:rPr>
            <w:rFonts w:ascii="Arial" w:eastAsia="굴림" w:hAnsi="Arial" w:cs="Arial"/>
            <w:color w:val="2F4A8B"/>
            <w:kern w:val="0"/>
            <w:szCs w:val="20"/>
            <w:u w:val="single"/>
          </w:rPr>
          <w:t>J Invest Dermatol.</w:t>
        </w:r>
      </w:hyperlink>
      <w:r w:rsidRPr="00AE1A2D">
        <w:rPr>
          <w:rFonts w:ascii="Arial" w:eastAsia="굴림" w:hAnsi="Arial" w:cs="Arial"/>
          <w:kern w:val="0"/>
          <w:szCs w:val="20"/>
        </w:rPr>
        <w:t xml:space="preserve"> </w:t>
      </w:r>
      <w:proofErr w:type="gramStart"/>
      <w:r w:rsidRPr="00AE1A2D">
        <w:rPr>
          <w:rFonts w:ascii="Arial" w:eastAsia="굴림" w:hAnsi="Arial" w:cs="Arial"/>
          <w:kern w:val="0"/>
          <w:szCs w:val="20"/>
        </w:rPr>
        <w:t>2014 Feb 6.</w:t>
      </w:r>
      <w:proofErr w:type="gramEnd"/>
      <w:r w:rsidRPr="00AE1A2D">
        <w:rPr>
          <w:rFonts w:ascii="Arial" w:eastAsia="굴림" w:hAnsi="Arial" w:cs="Arial"/>
          <w:kern w:val="0"/>
          <w:szCs w:val="20"/>
        </w:rPr>
        <w:t xml:space="preserve"> </w:t>
      </w:r>
      <w:proofErr w:type="spellStart"/>
      <w:proofErr w:type="gramStart"/>
      <w:r w:rsidRPr="00AE1A2D">
        <w:rPr>
          <w:rFonts w:ascii="Arial" w:eastAsia="굴림" w:hAnsi="Arial" w:cs="Arial"/>
          <w:kern w:val="0"/>
          <w:szCs w:val="20"/>
        </w:rPr>
        <w:t>doi</w:t>
      </w:r>
      <w:proofErr w:type="spellEnd"/>
      <w:proofErr w:type="gramEnd"/>
      <w:r w:rsidRPr="00AE1A2D">
        <w:rPr>
          <w:rFonts w:ascii="Arial" w:eastAsia="굴림" w:hAnsi="Arial" w:cs="Arial"/>
          <w:kern w:val="0"/>
          <w:szCs w:val="20"/>
        </w:rPr>
        <w:t>: 10.1038/jid.2014.34. [</w:t>
      </w:r>
      <w:proofErr w:type="spellStart"/>
      <w:r w:rsidRPr="00AE1A2D">
        <w:rPr>
          <w:rFonts w:ascii="Arial" w:eastAsia="굴림" w:hAnsi="Arial" w:cs="Arial"/>
          <w:kern w:val="0"/>
          <w:szCs w:val="20"/>
        </w:rPr>
        <w:t>Epub</w:t>
      </w:r>
      <w:proofErr w:type="spellEnd"/>
      <w:r w:rsidRPr="00AE1A2D">
        <w:rPr>
          <w:rFonts w:ascii="Arial" w:eastAsia="굴림" w:hAnsi="Arial" w:cs="Arial"/>
          <w:kern w:val="0"/>
          <w:szCs w:val="20"/>
        </w:rPr>
        <w:t xml:space="preserve"> ahead of print]</w:t>
      </w:r>
    </w:p>
    <w:p w:rsidR="000A373C" w:rsidRPr="00AE1A2D" w:rsidRDefault="000A373C" w:rsidP="000A373C">
      <w:pPr>
        <w:widowControl/>
        <w:shd w:val="clear" w:color="auto" w:fill="FFFFFF"/>
        <w:wordWrap/>
        <w:autoSpaceDE/>
        <w:autoSpaceDN/>
        <w:spacing w:before="240" w:after="120"/>
        <w:jc w:val="left"/>
        <w:outlineLvl w:val="0"/>
        <w:rPr>
          <w:rFonts w:ascii="Arial" w:eastAsia="굴림" w:hAnsi="Arial" w:cs="Arial"/>
          <w:b/>
          <w:bCs/>
          <w:color w:val="000000"/>
          <w:kern w:val="36"/>
          <w:sz w:val="28"/>
          <w:szCs w:val="28"/>
        </w:rPr>
      </w:pPr>
      <w:r w:rsidRPr="00AE1A2D">
        <w:rPr>
          <w:rFonts w:ascii="Arial" w:eastAsia="굴림" w:hAnsi="Arial" w:cs="Arial"/>
          <w:b/>
          <w:bCs/>
          <w:color w:val="000000"/>
          <w:kern w:val="36"/>
          <w:sz w:val="28"/>
        </w:rPr>
        <w:t>Hippo</w:t>
      </w:r>
      <w:r w:rsidRPr="00AE1A2D">
        <w:rPr>
          <w:rFonts w:ascii="Arial" w:eastAsia="굴림" w:hAnsi="Arial" w:cs="Arial"/>
          <w:b/>
          <w:bCs/>
          <w:color w:val="000000"/>
          <w:kern w:val="36"/>
          <w:sz w:val="28"/>
          <w:szCs w:val="28"/>
        </w:rPr>
        <w:t>: Hungry, Hungry for Melanoma Invasion.</w:t>
      </w:r>
    </w:p>
    <w:p w:rsidR="000A373C" w:rsidRPr="00AE1A2D" w:rsidRDefault="000A373C" w:rsidP="000A373C">
      <w:pPr>
        <w:widowControl/>
        <w:shd w:val="clear" w:color="auto" w:fill="FFFFFF"/>
        <w:wordWrap/>
        <w:autoSpaceDE/>
        <w:autoSpaceDN/>
        <w:jc w:val="left"/>
        <w:rPr>
          <w:rFonts w:ascii="Arial" w:eastAsia="굴림" w:hAnsi="Arial" w:cs="Arial"/>
          <w:kern w:val="0"/>
          <w:szCs w:val="20"/>
        </w:rPr>
      </w:pPr>
      <w:hyperlink r:id="rId121" w:history="1">
        <w:r w:rsidRPr="00AE1A2D">
          <w:rPr>
            <w:rFonts w:ascii="Arial" w:eastAsia="굴림" w:hAnsi="Arial" w:cs="Arial"/>
            <w:color w:val="2F4A8B"/>
            <w:kern w:val="0"/>
            <w:szCs w:val="20"/>
            <w:u w:val="single"/>
          </w:rPr>
          <w:t>Sanchez IM</w:t>
        </w:r>
      </w:hyperlink>
      <w:r w:rsidRPr="00AE1A2D">
        <w:rPr>
          <w:rFonts w:ascii="Arial" w:eastAsia="굴림" w:hAnsi="Arial" w:cs="Arial"/>
          <w:kern w:val="0"/>
          <w:szCs w:val="20"/>
        </w:rPr>
        <w:t xml:space="preserve">, </w:t>
      </w:r>
      <w:hyperlink r:id="rId122" w:history="1">
        <w:r w:rsidRPr="00AE1A2D">
          <w:rPr>
            <w:rFonts w:ascii="Arial" w:eastAsia="굴림" w:hAnsi="Arial" w:cs="Arial"/>
            <w:color w:val="2F4A8B"/>
            <w:kern w:val="0"/>
            <w:szCs w:val="20"/>
            <w:u w:val="single"/>
          </w:rPr>
          <w:t>Aplin AE</w:t>
        </w:r>
      </w:hyperlink>
      <w:r w:rsidRPr="00AE1A2D">
        <w:rPr>
          <w:rFonts w:ascii="Arial" w:eastAsia="굴림" w:hAnsi="Arial" w:cs="Arial"/>
          <w:kern w:val="0"/>
          <w:szCs w:val="20"/>
        </w:rPr>
        <w:t>.</w:t>
      </w:r>
    </w:p>
    <w:p w:rsidR="000A373C" w:rsidRDefault="000A373C" w:rsidP="000A373C">
      <w:pPr>
        <w:jc w:val="center"/>
        <w:rPr>
          <w:b/>
          <w:sz w:val="32"/>
        </w:rPr>
      </w:pPr>
    </w:p>
    <w:p w:rsidR="000A373C" w:rsidRDefault="000A373C" w:rsidP="000A373C">
      <w:pPr>
        <w:jc w:val="center"/>
        <w:rPr>
          <w:b/>
          <w:sz w:val="32"/>
        </w:rPr>
      </w:pPr>
    </w:p>
    <w:p w:rsidR="000A373C" w:rsidRDefault="000A373C" w:rsidP="000A373C">
      <w:pPr>
        <w:shd w:val="clear" w:color="auto" w:fill="FFFFFF"/>
        <w:rPr>
          <w:rFonts w:ascii="Arial" w:hAnsi="Arial" w:cs="Arial"/>
          <w:szCs w:val="20"/>
        </w:rPr>
      </w:pPr>
      <w:hyperlink r:id="rId123" w:tooltip="Epigenetics : official journal of the DNA Methylation Society." w:history="1">
        <w:proofErr w:type="gramStart"/>
        <w:r>
          <w:rPr>
            <w:rFonts w:ascii="Arial" w:hAnsi="Arial" w:cs="Arial"/>
            <w:color w:val="2F4A8B"/>
            <w:szCs w:val="20"/>
            <w:u w:val="single"/>
          </w:rPr>
          <w:t>Epigenetics.</w:t>
        </w:r>
        <w:proofErr w:type="gramEnd"/>
      </w:hyperlink>
      <w:r>
        <w:rPr>
          <w:rFonts w:ascii="Arial" w:hAnsi="Arial" w:cs="Arial"/>
          <w:szCs w:val="20"/>
        </w:rPr>
        <w:t xml:space="preserve"> 2014 Feb 5</w:t>
      </w:r>
      <w:proofErr w:type="gramStart"/>
      <w:r>
        <w:rPr>
          <w:rFonts w:ascii="Arial" w:hAnsi="Arial" w:cs="Arial"/>
          <w:szCs w:val="20"/>
        </w:rPr>
        <w:t>;9</w:t>
      </w:r>
      <w:proofErr w:type="gramEnd"/>
      <w:r>
        <w:rPr>
          <w:rFonts w:ascii="Arial" w:hAnsi="Arial" w:cs="Arial"/>
          <w:szCs w:val="20"/>
        </w:rPr>
        <w:t>(4). [</w:t>
      </w:r>
      <w:proofErr w:type="spellStart"/>
      <w:r>
        <w:rPr>
          <w:rFonts w:ascii="Arial" w:hAnsi="Arial" w:cs="Arial"/>
          <w:szCs w:val="20"/>
        </w:rPr>
        <w:t>Epub</w:t>
      </w:r>
      <w:proofErr w:type="spellEnd"/>
      <w:r>
        <w:rPr>
          <w:rFonts w:ascii="Arial" w:hAnsi="Arial" w:cs="Arial"/>
          <w:szCs w:val="20"/>
        </w:rPr>
        <w:t xml:space="preserve"> ahead of print]</w:t>
      </w:r>
    </w:p>
    <w:p w:rsidR="000A373C" w:rsidRDefault="000A373C" w:rsidP="000A373C">
      <w:pPr>
        <w:pStyle w:val="1"/>
        <w:shd w:val="clear" w:color="auto" w:fill="FFFFFF"/>
        <w:rPr>
          <w:rFonts w:ascii="Arial" w:hAnsi="Arial" w:cs="Arial"/>
          <w:sz w:val="28"/>
          <w:szCs w:val="28"/>
        </w:rPr>
      </w:pPr>
      <w:r>
        <w:rPr>
          <w:rFonts w:ascii="Arial" w:hAnsi="Arial" w:cs="Arial"/>
          <w:sz w:val="28"/>
          <w:szCs w:val="28"/>
        </w:rPr>
        <w:t>Overexpression of MYC and EZH2 cooperates to epigenetically silence MST1 expression.</w:t>
      </w:r>
    </w:p>
    <w:p w:rsidR="000A373C" w:rsidRDefault="000A373C" w:rsidP="000A373C">
      <w:pPr>
        <w:shd w:val="clear" w:color="auto" w:fill="FFFFFF"/>
        <w:rPr>
          <w:rFonts w:ascii="Arial" w:hAnsi="Arial" w:cs="Arial"/>
          <w:szCs w:val="20"/>
        </w:rPr>
      </w:pPr>
      <w:hyperlink r:id="rId124" w:history="1">
        <w:proofErr w:type="gramStart"/>
        <w:r>
          <w:rPr>
            <w:rFonts w:ascii="Arial" w:hAnsi="Arial" w:cs="Arial"/>
            <w:color w:val="2F4A8B"/>
            <w:szCs w:val="20"/>
            <w:u w:val="single"/>
          </w:rPr>
          <w:t>Kuser-Abali G</w:t>
        </w:r>
      </w:hyperlink>
      <w:r>
        <w:rPr>
          <w:rFonts w:ascii="Arial" w:hAnsi="Arial" w:cs="Arial"/>
          <w:sz w:val="17"/>
          <w:szCs w:val="17"/>
          <w:vertAlign w:val="superscript"/>
        </w:rPr>
        <w:t>1</w:t>
      </w:r>
      <w:r>
        <w:rPr>
          <w:rFonts w:ascii="Arial" w:hAnsi="Arial" w:cs="Arial"/>
          <w:szCs w:val="20"/>
        </w:rPr>
        <w:t xml:space="preserve">, </w:t>
      </w:r>
      <w:hyperlink r:id="rId125" w:history="1">
        <w:r>
          <w:rPr>
            <w:rFonts w:ascii="Arial" w:hAnsi="Arial" w:cs="Arial"/>
            <w:color w:val="2F4A8B"/>
            <w:szCs w:val="20"/>
            <w:u w:val="single"/>
          </w:rPr>
          <w:t>Alptekin A</w:t>
        </w:r>
      </w:hyperlink>
      <w:r>
        <w:rPr>
          <w:rFonts w:ascii="Arial" w:hAnsi="Arial" w:cs="Arial"/>
          <w:sz w:val="17"/>
          <w:szCs w:val="17"/>
          <w:vertAlign w:val="superscript"/>
        </w:rPr>
        <w:t>1</w:t>
      </w:r>
      <w:r>
        <w:rPr>
          <w:rFonts w:ascii="Arial" w:hAnsi="Arial" w:cs="Arial"/>
          <w:szCs w:val="20"/>
        </w:rPr>
        <w:t xml:space="preserve">, </w:t>
      </w:r>
      <w:hyperlink r:id="rId126" w:history="1">
        <w:r>
          <w:rPr>
            <w:rFonts w:ascii="Arial" w:hAnsi="Arial" w:cs="Arial"/>
            <w:color w:val="2F4A8B"/>
            <w:szCs w:val="20"/>
            <w:u w:val="single"/>
          </w:rPr>
          <w:t>Cinar B</w:t>
        </w:r>
      </w:hyperlink>
      <w:r>
        <w:rPr>
          <w:rFonts w:ascii="Arial" w:hAnsi="Arial" w:cs="Arial"/>
          <w:sz w:val="17"/>
          <w:szCs w:val="17"/>
          <w:vertAlign w:val="superscript"/>
        </w:rPr>
        <w:t>2</w:t>
      </w:r>
      <w:r>
        <w:rPr>
          <w:rFonts w:ascii="Arial" w:hAnsi="Arial" w:cs="Arial"/>
          <w:szCs w:val="20"/>
        </w:rPr>
        <w:t>.</w:t>
      </w:r>
      <w:proofErr w:type="gramEnd"/>
    </w:p>
    <w:p w:rsidR="000A373C" w:rsidRDefault="000A373C" w:rsidP="000A373C">
      <w:pPr>
        <w:pStyle w:val="3"/>
        <w:shd w:val="clear" w:color="auto" w:fill="FFFFFF"/>
        <w:ind w:left="1000" w:hanging="400"/>
        <w:rPr>
          <w:rFonts w:ascii="Arial" w:hAnsi="Arial" w:cs="Arial"/>
          <w:sz w:val="22"/>
        </w:rPr>
      </w:pPr>
      <w:hyperlink r:id="rId127" w:tooltip="Open/close author information list" w:history="1">
        <w:r>
          <w:rPr>
            <w:rStyle w:val="ui-ncbitoggler-master-text"/>
            <w:rFonts w:ascii="Arial" w:hAnsi="Arial" w:cs="Arial"/>
            <w:color w:val="2F4A8B"/>
            <w:sz w:val="22"/>
            <w:u w:val="single"/>
          </w:rPr>
          <w:t xml:space="preserve">Author information </w:t>
        </w:r>
      </w:hyperlink>
    </w:p>
    <w:p w:rsidR="000A373C" w:rsidRDefault="000A373C" w:rsidP="000A373C">
      <w:pPr>
        <w:widowControl/>
        <w:numPr>
          <w:ilvl w:val="0"/>
          <w:numId w:val="37"/>
        </w:numPr>
        <w:shd w:val="clear" w:color="auto" w:fill="FFFFFF"/>
        <w:wordWrap/>
        <w:autoSpaceDE/>
        <w:autoSpaceDN/>
        <w:spacing w:before="100" w:beforeAutospacing="1" w:after="100" w:afterAutospacing="1" w:line="240" w:lineRule="auto"/>
        <w:jc w:val="left"/>
        <w:rPr>
          <w:rFonts w:ascii="Arial" w:hAnsi="Arial" w:cs="Arial"/>
          <w:szCs w:val="20"/>
        </w:rPr>
      </w:pPr>
      <w:r>
        <w:rPr>
          <w:rFonts w:ascii="Arial" w:hAnsi="Arial" w:cs="Arial"/>
          <w:sz w:val="17"/>
          <w:szCs w:val="17"/>
          <w:vertAlign w:val="superscript"/>
        </w:rPr>
        <w:t>1</w:t>
      </w:r>
      <w:r>
        <w:rPr>
          <w:rFonts w:ascii="Arial" w:hAnsi="Arial" w:cs="Arial"/>
          <w:szCs w:val="20"/>
        </w:rPr>
        <w:t xml:space="preserve">Department of Medicine-Hematology and Oncology and Biomedical Sciences Cancer Biology; Samuel </w:t>
      </w:r>
      <w:proofErr w:type="spellStart"/>
      <w:r>
        <w:rPr>
          <w:rFonts w:ascii="Arial" w:hAnsi="Arial" w:cs="Arial"/>
          <w:szCs w:val="20"/>
        </w:rPr>
        <w:t>Oschin</w:t>
      </w:r>
      <w:proofErr w:type="spellEnd"/>
      <w:r>
        <w:rPr>
          <w:rFonts w:ascii="Arial" w:hAnsi="Arial" w:cs="Arial"/>
          <w:szCs w:val="20"/>
        </w:rPr>
        <w:t xml:space="preserve"> Comprehensive Cancer Institute; Cedars-Sinai Medical Center; Los Angeles, CA USA.</w:t>
      </w:r>
    </w:p>
    <w:p w:rsidR="000A373C" w:rsidRDefault="000A373C" w:rsidP="000A373C">
      <w:pPr>
        <w:widowControl/>
        <w:numPr>
          <w:ilvl w:val="0"/>
          <w:numId w:val="37"/>
        </w:numPr>
        <w:shd w:val="clear" w:color="auto" w:fill="FFFFFF"/>
        <w:wordWrap/>
        <w:autoSpaceDE/>
        <w:autoSpaceDN/>
        <w:spacing w:before="100" w:beforeAutospacing="1" w:after="100" w:afterAutospacing="1" w:line="240" w:lineRule="auto"/>
        <w:jc w:val="left"/>
        <w:rPr>
          <w:rFonts w:ascii="Arial" w:hAnsi="Arial" w:cs="Arial"/>
          <w:szCs w:val="20"/>
        </w:rPr>
      </w:pPr>
      <w:r>
        <w:rPr>
          <w:rFonts w:ascii="Arial" w:hAnsi="Arial" w:cs="Arial"/>
          <w:sz w:val="17"/>
          <w:szCs w:val="17"/>
          <w:vertAlign w:val="superscript"/>
        </w:rPr>
        <w:t>2</w:t>
      </w:r>
      <w:r>
        <w:rPr>
          <w:rFonts w:ascii="Arial" w:hAnsi="Arial" w:cs="Arial"/>
          <w:szCs w:val="20"/>
        </w:rPr>
        <w:t xml:space="preserve">Department of Medicine-Hematology and Oncology and Biomedical Sciences Cancer Biology; Samuel </w:t>
      </w:r>
      <w:proofErr w:type="spellStart"/>
      <w:r>
        <w:rPr>
          <w:rFonts w:ascii="Arial" w:hAnsi="Arial" w:cs="Arial"/>
          <w:szCs w:val="20"/>
        </w:rPr>
        <w:t>Oschin</w:t>
      </w:r>
      <w:proofErr w:type="spellEnd"/>
      <w:r>
        <w:rPr>
          <w:rFonts w:ascii="Arial" w:hAnsi="Arial" w:cs="Arial"/>
          <w:szCs w:val="20"/>
        </w:rPr>
        <w:t xml:space="preserve"> Comprehensive Cancer Institute; Cedars-Sinai Medical Center; Los Angeles, CA USA; Department of Medicine; David Geffen School of Medicine; University of California Los Angeles; Los Angeles, CA USA.</w:t>
      </w:r>
    </w:p>
    <w:p w:rsidR="000A373C" w:rsidRDefault="000A373C" w:rsidP="000A373C">
      <w:pPr>
        <w:pStyle w:val="3"/>
        <w:shd w:val="clear" w:color="auto" w:fill="FFFFFF"/>
        <w:ind w:left="1040" w:hanging="440"/>
        <w:rPr>
          <w:rFonts w:ascii="Arial" w:hAnsi="Arial" w:cs="Arial"/>
          <w:sz w:val="22"/>
        </w:rPr>
      </w:pPr>
      <w:r>
        <w:rPr>
          <w:rFonts w:ascii="Arial" w:hAnsi="Arial" w:cs="Arial"/>
          <w:sz w:val="22"/>
        </w:rPr>
        <w:t>Abstract</w:t>
      </w:r>
    </w:p>
    <w:p w:rsidR="000A373C" w:rsidRDefault="000A373C" w:rsidP="000A373C">
      <w:pPr>
        <w:pStyle w:val="a3"/>
        <w:shd w:val="clear" w:color="auto" w:fill="FFFFFF"/>
        <w:rPr>
          <w:rFonts w:ascii="Arial" w:hAnsi="Arial" w:cs="Arial"/>
          <w:sz w:val="20"/>
          <w:szCs w:val="20"/>
        </w:rPr>
      </w:pPr>
      <w:r>
        <w:rPr>
          <w:rStyle w:val="highlight1"/>
          <w:rFonts w:ascii="Arial" w:hAnsi="Arial" w:cs="Arial"/>
          <w:sz w:val="20"/>
          <w:szCs w:val="20"/>
        </w:rPr>
        <w:t>Hippo</w:t>
      </w:r>
      <w:r>
        <w:rPr>
          <w:rFonts w:ascii="Arial" w:hAnsi="Arial" w:cs="Arial"/>
          <w:sz w:val="20"/>
          <w:szCs w:val="20"/>
        </w:rPr>
        <w:t>-like MST1 protein kinase regulates cell growth, organ size, and carcinogenesis. Reduction or loss of MST1 expression is implicated in poor cancer prognosis. However, the mechanism leading to MST1 silencing remains elusive. Here, we report that both MYC and EZH2 function as potent suppressors of MST1 expression in human prostate cancer cells. We demonstrated that concurrent overexpression of MYC and EZH2 was correlated with the reduction or loss of MST1 expression, as shown by RT-</w:t>
      </w:r>
      <w:proofErr w:type="spellStart"/>
      <w:r>
        <w:rPr>
          <w:rFonts w:ascii="Arial" w:hAnsi="Arial" w:cs="Arial"/>
          <w:sz w:val="20"/>
          <w:szCs w:val="20"/>
        </w:rPr>
        <w:t>qPCR</w:t>
      </w:r>
      <w:proofErr w:type="spellEnd"/>
      <w:r>
        <w:rPr>
          <w:rFonts w:ascii="Arial" w:hAnsi="Arial" w:cs="Arial"/>
          <w:sz w:val="20"/>
          <w:szCs w:val="20"/>
        </w:rPr>
        <w:t xml:space="preserve"> and </w:t>
      </w:r>
      <w:proofErr w:type="spellStart"/>
      <w:r>
        <w:rPr>
          <w:rFonts w:ascii="Arial" w:hAnsi="Arial" w:cs="Arial"/>
          <w:sz w:val="20"/>
          <w:szCs w:val="20"/>
        </w:rPr>
        <w:t>immunoblotting</w:t>
      </w:r>
      <w:proofErr w:type="spellEnd"/>
      <w:r>
        <w:rPr>
          <w:rFonts w:ascii="Arial" w:hAnsi="Arial" w:cs="Arial"/>
          <w:sz w:val="20"/>
          <w:szCs w:val="20"/>
        </w:rPr>
        <w:t xml:space="preserve">. Methylation sensitive PCR and bisulfite genomic DNA sequencing showed that DNA methylation caused MST1 silencing. Pharmacologic and </w:t>
      </w:r>
      <w:proofErr w:type="spellStart"/>
      <w:r>
        <w:rPr>
          <w:rFonts w:ascii="Arial" w:hAnsi="Arial" w:cs="Arial"/>
          <w:sz w:val="20"/>
          <w:szCs w:val="20"/>
        </w:rPr>
        <w:t>RNAi</w:t>
      </w:r>
      <w:proofErr w:type="spellEnd"/>
      <w:r>
        <w:rPr>
          <w:rFonts w:ascii="Arial" w:hAnsi="Arial" w:cs="Arial"/>
          <w:sz w:val="20"/>
          <w:szCs w:val="20"/>
        </w:rPr>
        <w:t xml:space="preserve"> experiments revealed that MYC and EZH2 silenced MST1 expression by inhibiting its promoter activity, and that EZH2 was a mediator of the MYC-induced silencing of MST1 expression. In addition, MYC contributed to MST1 silencing by partly inhibiting the expression of miR-26a/b, a negative regulator of EZH2. As shown by </w:t>
      </w:r>
      <w:proofErr w:type="spellStart"/>
      <w:r>
        <w:rPr>
          <w:rFonts w:ascii="Arial" w:hAnsi="Arial" w:cs="Arial"/>
          <w:sz w:val="20"/>
          <w:szCs w:val="20"/>
        </w:rPr>
        <w:t>ChIP</w:t>
      </w:r>
      <w:proofErr w:type="spellEnd"/>
      <w:r>
        <w:rPr>
          <w:rFonts w:ascii="Arial" w:hAnsi="Arial" w:cs="Arial"/>
          <w:sz w:val="20"/>
          <w:szCs w:val="20"/>
        </w:rPr>
        <w:t xml:space="preserve"> assays, EZH2-induced DNA methylation and H3K27me3 modification, which was accompanied by a reduced H3K4me3 mark and RNA polymerase II occupancy on the MST1 promoter </w:t>
      </w:r>
      <w:proofErr w:type="spellStart"/>
      <w:r>
        <w:rPr>
          <w:rFonts w:ascii="Arial" w:hAnsi="Arial" w:cs="Arial"/>
          <w:sz w:val="20"/>
          <w:szCs w:val="20"/>
        </w:rPr>
        <w:t>CpG</w:t>
      </w:r>
      <w:proofErr w:type="spellEnd"/>
      <w:r>
        <w:rPr>
          <w:rFonts w:ascii="Arial" w:hAnsi="Arial" w:cs="Arial"/>
          <w:sz w:val="20"/>
          <w:szCs w:val="20"/>
        </w:rPr>
        <w:t xml:space="preserve"> region, were the underlying cause of MST1 silencing. Moreover, potent pharmacologic inhibitors of MYC or EZH2 suppressed PC cell growth in vitro, and the knockdown of MST1 caused cells' resistance to MYC and EZH2 inhibitor-induced growth retardation. These findings indicate that MYC, in concert with EZH2, epigenetically attenuates MST1 expression and suggest that the loss of MST1/</w:t>
      </w:r>
      <w:r>
        <w:rPr>
          <w:rStyle w:val="highlight1"/>
          <w:rFonts w:ascii="Arial" w:hAnsi="Arial" w:cs="Arial"/>
          <w:sz w:val="20"/>
          <w:szCs w:val="20"/>
        </w:rPr>
        <w:t>Hippo</w:t>
      </w:r>
      <w:r>
        <w:rPr>
          <w:rFonts w:ascii="Arial" w:hAnsi="Arial" w:cs="Arial"/>
          <w:sz w:val="20"/>
          <w:szCs w:val="20"/>
        </w:rPr>
        <w:t xml:space="preserve"> functions is critical for the MYC or EZH2 mediation of cancer cell survival.</w:t>
      </w:r>
    </w:p>
    <w:p w:rsidR="000A373C" w:rsidRDefault="000A373C" w:rsidP="000A373C">
      <w:pPr>
        <w:jc w:val="center"/>
        <w:rPr>
          <w:b/>
          <w:sz w:val="32"/>
        </w:rPr>
      </w:pPr>
    </w:p>
    <w:p w:rsidR="000A373C" w:rsidRDefault="000A373C" w:rsidP="000A373C">
      <w:pPr>
        <w:jc w:val="center"/>
        <w:rPr>
          <w:b/>
          <w:sz w:val="32"/>
        </w:rPr>
      </w:pPr>
    </w:p>
    <w:p w:rsidR="000A373C" w:rsidRDefault="000A373C" w:rsidP="000A373C">
      <w:pPr>
        <w:jc w:val="center"/>
        <w:rPr>
          <w:b/>
          <w:sz w:val="32"/>
        </w:rPr>
      </w:pPr>
    </w:p>
    <w:p w:rsidR="000A373C" w:rsidRDefault="000A373C" w:rsidP="000A373C">
      <w:pPr>
        <w:jc w:val="center"/>
        <w:rPr>
          <w:b/>
          <w:sz w:val="32"/>
        </w:rPr>
      </w:pPr>
    </w:p>
    <w:p w:rsidR="000A373C" w:rsidRDefault="000A373C" w:rsidP="000A373C">
      <w:pPr>
        <w:shd w:val="clear" w:color="auto" w:fill="FFFFFF"/>
        <w:rPr>
          <w:rFonts w:ascii="Arial" w:hAnsi="Arial" w:cs="Arial"/>
          <w:szCs w:val="20"/>
        </w:rPr>
      </w:pPr>
      <w:hyperlink r:id="rId128" w:tooltip="The EMBO journal." w:history="1">
        <w:r>
          <w:rPr>
            <w:rFonts w:ascii="Arial" w:hAnsi="Arial" w:cs="Arial"/>
            <w:color w:val="2F4A8B"/>
            <w:szCs w:val="20"/>
            <w:u w:val="single"/>
          </w:rPr>
          <w:t>EMBO J.</w:t>
        </w:r>
      </w:hyperlink>
      <w:r>
        <w:rPr>
          <w:rFonts w:ascii="Arial" w:hAnsi="Arial" w:cs="Arial"/>
          <w:szCs w:val="20"/>
        </w:rPr>
        <w:t xml:space="preserve"> 2014 Feb 4. [</w:t>
      </w:r>
      <w:proofErr w:type="spellStart"/>
      <w:r>
        <w:rPr>
          <w:rFonts w:ascii="Arial" w:hAnsi="Arial" w:cs="Arial"/>
          <w:szCs w:val="20"/>
        </w:rPr>
        <w:t>Epub</w:t>
      </w:r>
      <w:proofErr w:type="spellEnd"/>
      <w:r>
        <w:rPr>
          <w:rFonts w:ascii="Arial" w:hAnsi="Arial" w:cs="Arial"/>
          <w:szCs w:val="20"/>
        </w:rPr>
        <w:t xml:space="preserve"> ahead of print]</w:t>
      </w:r>
    </w:p>
    <w:p w:rsidR="000A373C" w:rsidRDefault="000A373C" w:rsidP="000A373C">
      <w:pPr>
        <w:pStyle w:val="1"/>
        <w:shd w:val="clear" w:color="auto" w:fill="FFFFFF"/>
        <w:rPr>
          <w:rFonts w:ascii="Arial" w:hAnsi="Arial" w:cs="Arial"/>
          <w:sz w:val="28"/>
          <w:szCs w:val="28"/>
        </w:rPr>
      </w:pPr>
      <w:r>
        <w:rPr>
          <w:rFonts w:ascii="Arial" w:hAnsi="Arial" w:cs="Arial"/>
          <w:sz w:val="28"/>
          <w:szCs w:val="28"/>
        </w:rPr>
        <w:t>Tumor-propagating cells and Yap/</w:t>
      </w:r>
      <w:proofErr w:type="spellStart"/>
      <w:r>
        <w:rPr>
          <w:rFonts w:ascii="Arial" w:hAnsi="Arial" w:cs="Arial"/>
          <w:sz w:val="28"/>
          <w:szCs w:val="28"/>
        </w:rPr>
        <w:t>Taz</w:t>
      </w:r>
      <w:proofErr w:type="spellEnd"/>
      <w:r>
        <w:rPr>
          <w:rFonts w:ascii="Arial" w:hAnsi="Arial" w:cs="Arial"/>
          <w:sz w:val="28"/>
          <w:szCs w:val="28"/>
        </w:rPr>
        <w:t xml:space="preserve"> activity contribute to lung tumor progression and metastasis.</w:t>
      </w:r>
    </w:p>
    <w:p w:rsidR="000A373C" w:rsidRDefault="000A373C" w:rsidP="000A373C">
      <w:pPr>
        <w:shd w:val="clear" w:color="auto" w:fill="FFFFFF"/>
        <w:rPr>
          <w:rFonts w:ascii="Arial" w:hAnsi="Arial" w:cs="Arial"/>
          <w:szCs w:val="20"/>
        </w:rPr>
      </w:pPr>
      <w:hyperlink r:id="rId129" w:history="1">
        <w:r>
          <w:rPr>
            <w:rFonts w:ascii="Arial" w:hAnsi="Arial" w:cs="Arial"/>
            <w:color w:val="2F4A8B"/>
            <w:szCs w:val="20"/>
            <w:u w:val="single"/>
          </w:rPr>
          <w:t>Lau AN</w:t>
        </w:r>
      </w:hyperlink>
      <w:r>
        <w:rPr>
          <w:rFonts w:ascii="Arial" w:hAnsi="Arial" w:cs="Arial"/>
          <w:szCs w:val="20"/>
        </w:rPr>
        <w:t xml:space="preserve">, </w:t>
      </w:r>
      <w:hyperlink r:id="rId130" w:history="1">
        <w:r>
          <w:rPr>
            <w:rFonts w:ascii="Arial" w:hAnsi="Arial" w:cs="Arial"/>
            <w:color w:val="2F4A8B"/>
            <w:szCs w:val="20"/>
            <w:u w:val="single"/>
          </w:rPr>
          <w:t>Curtis SJ</w:t>
        </w:r>
      </w:hyperlink>
      <w:r>
        <w:rPr>
          <w:rFonts w:ascii="Arial" w:hAnsi="Arial" w:cs="Arial"/>
          <w:szCs w:val="20"/>
        </w:rPr>
        <w:t xml:space="preserve">, </w:t>
      </w:r>
      <w:hyperlink r:id="rId131" w:history="1">
        <w:r>
          <w:rPr>
            <w:rFonts w:ascii="Arial" w:hAnsi="Arial" w:cs="Arial"/>
            <w:color w:val="2F4A8B"/>
            <w:szCs w:val="20"/>
            <w:u w:val="single"/>
          </w:rPr>
          <w:t>Fillmore CM</w:t>
        </w:r>
      </w:hyperlink>
      <w:r>
        <w:rPr>
          <w:rFonts w:ascii="Arial" w:hAnsi="Arial" w:cs="Arial"/>
          <w:szCs w:val="20"/>
        </w:rPr>
        <w:t xml:space="preserve">, </w:t>
      </w:r>
      <w:hyperlink r:id="rId132" w:history="1">
        <w:r>
          <w:rPr>
            <w:rFonts w:ascii="Arial" w:hAnsi="Arial" w:cs="Arial"/>
            <w:color w:val="2F4A8B"/>
            <w:szCs w:val="20"/>
            <w:u w:val="single"/>
          </w:rPr>
          <w:t>Rowbotham SP</w:t>
        </w:r>
      </w:hyperlink>
      <w:r>
        <w:rPr>
          <w:rFonts w:ascii="Arial" w:hAnsi="Arial" w:cs="Arial"/>
          <w:szCs w:val="20"/>
        </w:rPr>
        <w:t xml:space="preserve">, </w:t>
      </w:r>
      <w:hyperlink r:id="rId133" w:history="1">
        <w:r>
          <w:rPr>
            <w:rFonts w:ascii="Arial" w:hAnsi="Arial" w:cs="Arial"/>
            <w:color w:val="2F4A8B"/>
            <w:szCs w:val="20"/>
            <w:u w:val="single"/>
          </w:rPr>
          <w:t>Mohseni M</w:t>
        </w:r>
      </w:hyperlink>
      <w:r>
        <w:rPr>
          <w:rFonts w:ascii="Arial" w:hAnsi="Arial" w:cs="Arial"/>
          <w:szCs w:val="20"/>
        </w:rPr>
        <w:t xml:space="preserve">, </w:t>
      </w:r>
      <w:hyperlink r:id="rId134" w:history="1">
        <w:r>
          <w:rPr>
            <w:rFonts w:ascii="Arial" w:hAnsi="Arial" w:cs="Arial"/>
            <w:color w:val="2F4A8B"/>
            <w:szCs w:val="20"/>
            <w:u w:val="single"/>
          </w:rPr>
          <w:t>Wagner DE</w:t>
        </w:r>
      </w:hyperlink>
      <w:r>
        <w:rPr>
          <w:rFonts w:ascii="Arial" w:hAnsi="Arial" w:cs="Arial"/>
          <w:szCs w:val="20"/>
        </w:rPr>
        <w:t xml:space="preserve">, </w:t>
      </w:r>
      <w:hyperlink r:id="rId135" w:history="1">
        <w:r>
          <w:rPr>
            <w:rFonts w:ascii="Arial" w:hAnsi="Arial" w:cs="Arial"/>
            <w:color w:val="2F4A8B"/>
            <w:szCs w:val="20"/>
            <w:u w:val="single"/>
          </w:rPr>
          <w:t>Beede AM</w:t>
        </w:r>
      </w:hyperlink>
      <w:r>
        <w:rPr>
          <w:rFonts w:ascii="Arial" w:hAnsi="Arial" w:cs="Arial"/>
          <w:szCs w:val="20"/>
        </w:rPr>
        <w:t xml:space="preserve">, </w:t>
      </w:r>
      <w:hyperlink r:id="rId136" w:history="1">
        <w:r>
          <w:rPr>
            <w:rFonts w:ascii="Arial" w:hAnsi="Arial" w:cs="Arial"/>
            <w:color w:val="2F4A8B"/>
            <w:szCs w:val="20"/>
            <w:u w:val="single"/>
          </w:rPr>
          <w:t>Montoro DT</w:t>
        </w:r>
      </w:hyperlink>
      <w:r>
        <w:rPr>
          <w:rFonts w:ascii="Arial" w:hAnsi="Arial" w:cs="Arial"/>
          <w:szCs w:val="20"/>
        </w:rPr>
        <w:t xml:space="preserve">, </w:t>
      </w:r>
      <w:hyperlink r:id="rId137" w:history="1">
        <w:r>
          <w:rPr>
            <w:rFonts w:ascii="Arial" w:hAnsi="Arial" w:cs="Arial"/>
            <w:color w:val="2F4A8B"/>
            <w:szCs w:val="20"/>
            <w:u w:val="single"/>
          </w:rPr>
          <w:t>Sinkevicius KW</w:t>
        </w:r>
      </w:hyperlink>
      <w:r>
        <w:rPr>
          <w:rFonts w:ascii="Arial" w:hAnsi="Arial" w:cs="Arial"/>
          <w:szCs w:val="20"/>
        </w:rPr>
        <w:t xml:space="preserve">, </w:t>
      </w:r>
      <w:hyperlink r:id="rId138" w:history="1">
        <w:r>
          <w:rPr>
            <w:rFonts w:ascii="Arial" w:hAnsi="Arial" w:cs="Arial"/>
            <w:color w:val="2F4A8B"/>
            <w:szCs w:val="20"/>
            <w:u w:val="single"/>
          </w:rPr>
          <w:t>Walton ZE</w:t>
        </w:r>
      </w:hyperlink>
      <w:r>
        <w:rPr>
          <w:rFonts w:ascii="Arial" w:hAnsi="Arial" w:cs="Arial"/>
          <w:szCs w:val="20"/>
        </w:rPr>
        <w:t xml:space="preserve">, </w:t>
      </w:r>
      <w:hyperlink r:id="rId139" w:history="1">
        <w:r>
          <w:rPr>
            <w:rFonts w:ascii="Arial" w:hAnsi="Arial" w:cs="Arial"/>
            <w:color w:val="2F4A8B"/>
            <w:szCs w:val="20"/>
            <w:u w:val="single"/>
          </w:rPr>
          <w:t>Barrios J</w:t>
        </w:r>
      </w:hyperlink>
      <w:r>
        <w:rPr>
          <w:rFonts w:ascii="Arial" w:hAnsi="Arial" w:cs="Arial"/>
          <w:szCs w:val="20"/>
        </w:rPr>
        <w:t xml:space="preserve">, </w:t>
      </w:r>
      <w:hyperlink r:id="rId140" w:history="1">
        <w:r>
          <w:rPr>
            <w:rFonts w:ascii="Arial" w:hAnsi="Arial" w:cs="Arial"/>
            <w:color w:val="2F4A8B"/>
            <w:szCs w:val="20"/>
            <w:u w:val="single"/>
          </w:rPr>
          <w:t>Weiss DJ</w:t>
        </w:r>
      </w:hyperlink>
      <w:r>
        <w:rPr>
          <w:rFonts w:ascii="Arial" w:hAnsi="Arial" w:cs="Arial"/>
          <w:szCs w:val="20"/>
        </w:rPr>
        <w:t xml:space="preserve">, </w:t>
      </w:r>
      <w:hyperlink r:id="rId141" w:history="1">
        <w:r>
          <w:rPr>
            <w:rFonts w:ascii="Arial" w:hAnsi="Arial" w:cs="Arial"/>
            <w:color w:val="2F4A8B"/>
            <w:szCs w:val="20"/>
            <w:u w:val="single"/>
          </w:rPr>
          <w:t>Camargo FD</w:t>
        </w:r>
      </w:hyperlink>
      <w:r>
        <w:rPr>
          <w:rFonts w:ascii="Arial" w:hAnsi="Arial" w:cs="Arial"/>
          <w:szCs w:val="20"/>
        </w:rPr>
        <w:t xml:space="preserve">, </w:t>
      </w:r>
      <w:hyperlink r:id="rId142" w:history="1">
        <w:r>
          <w:rPr>
            <w:rFonts w:ascii="Arial" w:hAnsi="Arial" w:cs="Arial"/>
            <w:color w:val="2F4A8B"/>
            <w:szCs w:val="20"/>
            <w:u w:val="single"/>
          </w:rPr>
          <w:t>Wong KK</w:t>
        </w:r>
      </w:hyperlink>
      <w:r>
        <w:rPr>
          <w:rFonts w:ascii="Arial" w:hAnsi="Arial" w:cs="Arial"/>
          <w:szCs w:val="20"/>
        </w:rPr>
        <w:t xml:space="preserve">, </w:t>
      </w:r>
      <w:hyperlink r:id="rId143" w:history="1">
        <w:r>
          <w:rPr>
            <w:rFonts w:ascii="Arial" w:hAnsi="Arial" w:cs="Arial"/>
            <w:color w:val="2F4A8B"/>
            <w:szCs w:val="20"/>
            <w:u w:val="single"/>
          </w:rPr>
          <w:t>Kim CF</w:t>
        </w:r>
      </w:hyperlink>
      <w:r>
        <w:rPr>
          <w:rFonts w:ascii="Arial" w:hAnsi="Arial" w:cs="Arial"/>
          <w:szCs w:val="20"/>
        </w:rPr>
        <w:t>.</w:t>
      </w:r>
    </w:p>
    <w:p w:rsidR="000A373C" w:rsidRDefault="000A373C" w:rsidP="000A373C">
      <w:pPr>
        <w:pStyle w:val="3"/>
        <w:shd w:val="clear" w:color="auto" w:fill="FFFFFF"/>
        <w:ind w:left="1000" w:hanging="400"/>
        <w:rPr>
          <w:rFonts w:ascii="Arial" w:hAnsi="Arial" w:cs="Arial"/>
          <w:sz w:val="22"/>
        </w:rPr>
      </w:pPr>
      <w:hyperlink r:id="rId144" w:tooltip="Open/close author information list" w:history="1">
        <w:r>
          <w:rPr>
            <w:rStyle w:val="ui-ncbitoggler-master-text"/>
            <w:rFonts w:ascii="Arial" w:hAnsi="Arial" w:cs="Arial"/>
            <w:color w:val="2F4A8B"/>
            <w:sz w:val="22"/>
            <w:u w:val="single"/>
          </w:rPr>
          <w:t xml:space="preserve">Author information </w:t>
        </w:r>
      </w:hyperlink>
    </w:p>
    <w:p w:rsidR="000A373C" w:rsidRDefault="000A373C" w:rsidP="000A373C">
      <w:pPr>
        <w:widowControl/>
        <w:numPr>
          <w:ilvl w:val="0"/>
          <w:numId w:val="38"/>
        </w:numPr>
        <w:shd w:val="clear" w:color="auto" w:fill="FFFFFF"/>
        <w:wordWrap/>
        <w:autoSpaceDE/>
        <w:autoSpaceDN/>
        <w:spacing w:before="100" w:beforeAutospacing="1" w:after="100" w:afterAutospacing="1" w:line="240" w:lineRule="auto"/>
        <w:jc w:val="left"/>
        <w:rPr>
          <w:rFonts w:ascii="Arial" w:hAnsi="Arial" w:cs="Arial"/>
          <w:szCs w:val="20"/>
        </w:rPr>
      </w:pPr>
      <w:r>
        <w:rPr>
          <w:rFonts w:ascii="Arial" w:hAnsi="Arial" w:cs="Arial"/>
          <w:szCs w:val="20"/>
        </w:rPr>
        <w:t>Stem Cell Program, Boston Children's Hospital, Boston, MA, USA.</w:t>
      </w:r>
    </w:p>
    <w:p w:rsidR="000A373C" w:rsidRDefault="000A373C" w:rsidP="000A373C">
      <w:pPr>
        <w:pStyle w:val="3"/>
        <w:shd w:val="clear" w:color="auto" w:fill="FFFFFF"/>
        <w:ind w:left="1040" w:hanging="440"/>
        <w:rPr>
          <w:rFonts w:ascii="Arial" w:hAnsi="Arial" w:cs="Arial"/>
          <w:sz w:val="22"/>
        </w:rPr>
      </w:pPr>
      <w:r>
        <w:rPr>
          <w:rFonts w:ascii="Arial" w:hAnsi="Arial" w:cs="Arial"/>
          <w:sz w:val="22"/>
        </w:rPr>
        <w:t>Abstract</w:t>
      </w:r>
    </w:p>
    <w:p w:rsidR="000A373C" w:rsidRDefault="000A373C" w:rsidP="000A373C">
      <w:pPr>
        <w:pStyle w:val="a3"/>
        <w:shd w:val="clear" w:color="auto" w:fill="FFFFFF"/>
        <w:rPr>
          <w:rFonts w:ascii="Arial" w:hAnsi="Arial" w:cs="Arial"/>
          <w:sz w:val="20"/>
          <w:szCs w:val="20"/>
        </w:rPr>
      </w:pPr>
      <w:r>
        <w:rPr>
          <w:rFonts w:ascii="Arial" w:hAnsi="Arial" w:cs="Arial"/>
          <w:sz w:val="20"/>
          <w:szCs w:val="20"/>
        </w:rPr>
        <w:t xml:space="preserve">Metastasis is the leading cause of morbidity for lung cancer patients. Here we demonstrate that murine tumor propagating cells (TPCs) with the markers Sca1 and CD24 are enriched for metastatic potential in </w:t>
      </w:r>
      <w:proofErr w:type="spellStart"/>
      <w:r>
        <w:rPr>
          <w:rFonts w:ascii="Arial" w:hAnsi="Arial" w:cs="Arial"/>
          <w:sz w:val="20"/>
          <w:szCs w:val="20"/>
        </w:rPr>
        <w:t>orthotopic</w:t>
      </w:r>
      <w:proofErr w:type="spellEnd"/>
      <w:r>
        <w:rPr>
          <w:rFonts w:ascii="Arial" w:hAnsi="Arial" w:cs="Arial"/>
          <w:sz w:val="20"/>
          <w:szCs w:val="20"/>
        </w:rPr>
        <w:t xml:space="preserve"> transplantation assays. CD24 knockdown decreased the metastatic potential of lung cancer cell lines resembling TPCs. In lung cancer patient data sets, metastatic spread and patient survival could be stratified with a murine lung TPC gene signature. The TPC signature was enriched for genes in the </w:t>
      </w:r>
      <w:r>
        <w:rPr>
          <w:rStyle w:val="highlight1"/>
          <w:rFonts w:ascii="Arial" w:hAnsi="Arial" w:cs="Arial"/>
          <w:sz w:val="20"/>
          <w:szCs w:val="20"/>
        </w:rPr>
        <w:t>Hippo</w:t>
      </w:r>
      <w:r>
        <w:rPr>
          <w:rFonts w:ascii="Arial" w:hAnsi="Arial" w:cs="Arial"/>
          <w:sz w:val="20"/>
          <w:szCs w:val="20"/>
        </w:rPr>
        <w:t xml:space="preserve"> signaling pathway. Knockdown of the </w:t>
      </w:r>
      <w:r>
        <w:rPr>
          <w:rStyle w:val="highlight1"/>
          <w:rFonts w:ascii="Arial" w:hAnsi="Arial" w:cs="Arial"/>
          <w:sz w:val="20"/>
          <w:szCs w:val="20"/>
        </w:rPr>
        <w:t>Hippo</w:t>
      </w:r>
      <w:r>
        <w:rPr>
          <w:rFonts w:ascii="Arial" w:hAnsi="Arial" w:cs="Arial"/>
          <w:sz w:val="20"/>
          <w:szCs w:val="20"/>
        </w:rPr>
        <w:t xml:space="preserve"> mediators Yap1 or </w:t>
      </w:r>
      <w:proofErr w:type="spellStart"/>
      <w:r>
        <w:rPr>
          <w:rFonts w:ascii="Arial" w:hAnsi="Arial" w:cs="Arial"/>
          <w:sz w:val="20"/>
          <w:szCs w:val="20"/>
        </w:rPr>
        <w:t>Taz</w:t>
      </w:r>
      <w:proofErr w:type="spellEnd"/>
      <w:r>
        <w:rPr>
          <w:rFonts w:ascii="Arial" w:hAnsi="Arial" w:cs="Arial"/>
          <w:sz w:val="20"/>
          <w:szCs w:val="20"/>
        </w:rPr>
        <w:t xml:space="preserve"> decreased in vitro cellular migration and transplantation of metastatic disease. Furthermore, constitutively active Yap was sufficient to drive lung tumor progression in vivo. These results demonstrate functional roles for two different pathways, CD24-dependent and Yap/</w:t>
      </w:r>
      <w:proofErr w:type="spellStart"/>
      <w:r>
        <w:rPr>
          <w:rFonts w:ascii="Arial" w:hAnsi="Arial" w:cs="Arial"/>
          <w:sz w:val="20"/>
          <w:szCs w:val="20"/>
        </w:rPr>
        <w:t>Taz</w:t>
      </w:r>
      <w:proofErr w:type="spellEnd"/>
      <w:r>
        <w:rPr>
          <w:rFonts w:ascii="Arial" w:hAnsi="Arial" w:cs="Arial"/>
          <w:sz w:val="20"/>
          <w:szCs w:val="20"/>
        </w:rPr>
        <w:t>-dependent pathways, in lung tumor propagation and metastasis. This study demonstrates the utility of TPCs for identifying molecules contributing to metastatic lung cancer, potentially enabling the therapeutic targeting of this devastating disease.</w:t>
      </w:r>
    </w:p>
    <w:p w:rsidR="000A373C" w:rsidRPr="00AE1A2D" w:rsidRDefault="000A373C" w:rsidP="000A373C">
      <w:pPr>
        <w:jc w:val="center"/>
        <w:rPr>
          <w:b/>
          <w:sz w:val="32"/>
        </w:rPr>
      </w:pPr>
    </w:p>
    <w:p w:rsidR="000A373C" w:rsidRDefault="000A373C" w:rsidP="000A373C">
      <w:pPr>
        <w:rPr>
          <w:rFonts w:ascii="HY강B" w:eastAsia="HY강B"/>
          <w:b/>
          <w:sz w:val="32"/>
        </w:rPr>
      </w:pPr>
      <w:r>
        <w:rPr>
          <w:rFonts w:ascii="HY강B" w:eastAsia="HY강B" w:hint="eastAsia"/>
          <w:b/>
          <w:sz w:val="32"/>
        </w:rPr>
        <w:t>E W</w:t>
      </w:r>
    </w:p>
    <w:p w:rsidR="000A373C" w:rsidRDefault="000A373C" w:rsidP="000A373C">
      <w:pPr>
        <w:shd w:val="clear" w:color="auto" w:fill="FFFFFF"/>
        <w:spacing w:line="348" w:lineRule="atLeast"/>
        <w:rPr>
          <w:rFonts w:ascii="Arial" w:hAnsi="Arial" w:cs="Arial"/>
          <w:color w:val="000000"/>
          <w:szCs w:val="20"/>
        </w:rPr>
      </w:pPr>
      <w:hyperlink r:id="rId145" w:tooltip="Asian Pacific journal of cancer prevention : APJCP." w:history="1">
        <w:r>
          <w:rPr>
            <w:rStyle w:val="a4"/>
            <w:rFonts w:ascii="Arial" w:hAnsi="Arial" w:cs="Arial"/>
            <w:color w:val="660066"/>
            <w:szCs w:val="20"/>
          </w:rPr>
          <w:t>Asian Pac J Cancer Prev.</w:t>
        </w:r>
      </w:hyperlink>
      <w:r>
        <w:rPr>
          <w:rStyle w:val="apple-converted-space"/>
          <w:rFonts w:ascii="Arial" w:hAnsi="Arial" w:cs="Arial"/>
          <w:color w:val="000000"/>
          <w:szCs w:val="20"/>
        </w:rPr>
        <w:t> </w:t>
      </w:r>
      <w:r>
        <w:rPr>
          <w:rFonts w:ascii="Arial" w:hAnsi="Arial" w:cs="Arial"/>
          <w:color w:val="000000"/>
          <w:szCs w:val="20"/>
        </w:rPr>
        <w:t>2013</w:t>
      </w:r>
      <w:proofErr w:type="gramStart"/>
      <w:r>
        <w:rPr>
          <w:rFonts w:ascii="Arial" w:hAnsi="Arial" w:cs="Arial"/>
          <w:color w:val="000000"/>
          <w:szCs w:val="20"/>
        </w:rPr>
        <w:t>;14</w:t>
      </w:r>
      <w:proofErr w:type="gramEnd"/>
      <w:r>
        <w:rPr>
          <w:rFonts w:ascii="Arial" w:hAnsi="Arial" w:cs="Arial"/>
          <w:color w:val="000000"/>
          <w:szCs w:val="20"/>
        </w:rPr>
        <w:t>(12):7069-74.</w:t>
      </w:r>
    </w:p>
    <w:p w:rsidR="000A373C" w:rsidRDefault="000A373C" w:rsidP="000A373C">
      <w:pPr>
        <w:pStyle w:val="1"/>
        <w:shd w:val="clear" w:color="auto" w:fill="FFFFFF"/>
        <w:spacing w:before="90" w:after="90" w:line="270" w:lineRule="atLeast"/>
        <w:rPr>
          <w:rFonts w:ascii="Arial" w:hAnsi="Arial" w:cs="Arial"/>
          <w:sz w:val="30"/>
          <w:szCs w:val="30"/>
        </w:rPr>
      </w:pPr>
      <w:r>
        <w:rPr>
          <w:rFonts w:ascii="Arial" w:hAnsi="Arial" w:cs="Arial"/>
          <w:sz w:val="30"/>
          <w:szCs w:val="30"/>
        </w:rPr>
        <w:t>Connections Between Various Trigger Factors and the RIP1/</w:t>
      </w:r>
      <w:r>
        <w:rPr>
          <w:rStyle w:val="apple-converted-space"/>
          <w:rFonts w:ascii="Arial" w:hAnsi="Arial" w:cs="Arial"/>
          <w:sz w:val="30"/>
          <w:szCs w:val="30"/>
        </w:rPr>
        <w:t> </w:t>
      </w:r>
      <w:r>
        <w:rPr>
          <w:rStyle w:val="highlight"/>
          <w:rFonts w:ascii="Arial" w:hAnsi="Arial" w:cs="Arial"/>
          <w:sz w:val="30"/>
          <w:szCs w:val="30"/>
        </w:rPr>
        <w:t>RIP3</w:t>
      </w:r>
      <w:r>
        <w:rPr>
          <w:rStyle w:val="apple-converted-space"/>
          <w:rFonts w:ascii="Arial" w:hAnsi="Arial" w:cs="Arial"/>
          <w:sz w:val="30"/>
          <w:szCs w:val="30"/>
        </w:rPr>
        <w:t> </w:t>
      </w:r>
      <w:r>
        <w:rPr>
          <w:rFonts w:ascii="Arial" w:hAnsi="Arial" w:cs="Arial"/>
          <w:sz w:val="30"/>
          <w:szCs w:val="30"/>
        </w:rPr>
        <w:t xml:space="preserve">Signaling Pathway Involved in </w:t>
      </w:r>
      <w:proofErr w:type="spellStart"/>
      <w:r>
        <w:rPr>
          <w:rFonts w:ascii="Arial" w:hAnsi="Arial" w:cs="Arial"/>
          <w:sz w:val="30"/>
          <w:szCs w:val="30"/>
        </w:rPr>
        <w:t>Necroptosis</w:t>
      </w:r>
      <w:proofErr w:type="spellEnd"/>
      <w:r>
        <w:rPr>
          <w:rFonts w:ascii="Arial" w:hAnsi="Arial" w:cs="Arial"/>
          <w:sz w:val="30"/>
          <w:szCs w:val="30"/>
        </w:rPr>
        <w:t>.</w:t>
      </w:r>
    </w:p>
    <w:p w:rsidR="000A373C" w:rsidRDefault="000A373C" w:rsidP="000A373C">
      <w:pPr>
        <w:shd w:val="clear" w:color="auto" w:fill="FFFFFF"/>
        <w:rPr>
          <w:rFonts w:ascii="Arial" w:hAnsi="Arial" w:cs="Arial"/>
          <w:color w:val="000000"/>
          <w:sz w:val="22"/>
        </w:rPr>
      </w:pPr>
      <w:hyperlink r:id="rId146" w:history="1">
        <w:r>
          <w:rPr>
            <w:rStyle w:val="a4"/>
            <w:rFonts w:ascii="Arial" w:hAnsi="Arial" w:cs="Arial"/>
            <w:color w:val="660066"/>
            <w:sz w:val="22"/>
          </w:rPr>
          <w:t>Zhang YY</w:t>
        </w:r>
      </w:hyperlink>
      <w:r>
        <w:rPr>
          <w:rFonts w:ascii="Arial" w:hAnsi="Arial" w:cs="Arial"/>
          <w:color w:val="000000"/>
          <w:sz w:val="22"/>
        </w:rPr>
        <w:t>,</w:t>
      </w:r>
      <w:r>
        <w:rPr>
          <w:rStyle w:val="apple-converted-space"/>
          <w:rFonts w:ascii="Arial" w:hAnsi="Arial" w:cs="Arial"/>
          <w:color w:val="000000"/>
          <w:sz w:val="22"/>
        </w:rPr>
        <w:t> </w:t>
      </w:r>
      <w:hyperlink r:id="rId147" w:history="1">
        <w:r>
          <w:rPr>
            <w:rStyle w:val="a4"/>
            <w:rFonts w:ascii="Arial" w:hAnsi="Arial" w:cs="Arial"/>
            <w:color w:val="660066"/>
            <w:sz w:val="22"/>
          </w:rPr>
          <w:t>Liu H</w:t>
        </w:r>
      </w:hyperlink>
      <w:r>
        <w:rPr>
          <w:rFonts w:ascii="Arial" w:hAnsi="Arial" w:cs="Arial"/>
          <w:color w:val="000000"/>
          <w:sz w:val="22"/>
        </w:rPr>
        <w:t>.</w:t>
      </w:r>
    </w:p>
    <w:p w:rsidR="000A373C" w:rsidRDefault="000A373C" w:rsidP="000A373C">
      <w:pPr>
        <w:pStyle w:val="3"/>
        <w:shd w:val="clear" w:color="auto" w:fill="FFFFFF"/>
        <w:spacing w:before="0" w:after="120"/>
        <w:rPr>
          <w:rFonts w:ascii="Arial" w:hAnsi="Arial" w:cs="Arial"/>
          <w:sz w:val="21"/>
          <w:szCs w:val="21"/>
        </w:rPr>
      </w:pPr>
      <w:hyperlink r:id="rId148" w:tooltip="Open/close author information list" w:history="1">
        <w:r>
          <w:rPr>
            <w:rStyle w:val="ui-ncbitoggler-master-text"/>
            <w:rFonts w:ascii="Arial" w:hAnsi="Arial" w:cs="Arial"/>
            <w:color w:val="660066"/>
            <w:sz w:val="20"/>
            <w:szCs w:val="20"/>
            <w:u w:val="single"/>
          </w:rPr>
          <w:t>Author information</w:t>
        </w:r>
      </w:hyperlink>
    </w:p>
    <w:p w:rsidR="000A373C" w:rsidRDefault="000A373C" w:rsidP="000A373C">
      <w:pPr>
        <w:widowControl/>
        <w:numPr>
          <w:ilvl w:val="0"/>
          <w:numId w:val="39"/>
        </w:numPr>
        <w:shd w:val="clear" w:color="auto" w:fill="FFFFFF"/>
        <w:wordWrap/>
        <w:autoSpaceDE/>
        <w:autoSpaceDN/>
        <w:spacing w:before="100" w:beforeAutospacing="1" w:after="100" w:afterAutospacing="1" w:line="240" w:lineRule="auto"/>
        <w:ind w:left="0"/>
        <w:jc w:val="left"/>
        <w:rPr>
          <w:rFonts w:ascii="Arial" w:hAnsi="Arial" w:cs="Arial"/>
          <w:color w:val="000000"/>
          <w:sz w:val="19"/>
          <w:szCs w:val="19"/>
        </w:rPr>
      </w:pPr>
      <w:r>
        <w:rPr>
          <w:rFonts w:ascii="Arial" w:hAnsi="Arial" w:cs="Arial"/>
          <w:color w:val="000000"/>
          <w:sz w:val="19"/>
          <w:szCs w:val="19"/>
        </w:rPr>
        <w:lastRenderedPageBreak/>
        <w:t>Faculty of Pharmacy, Bengbu Medical College, Bengbu, Anhui, China E-</w:t>
      </w:r>
      <w:proofErr w:type="gramStart"/>
      <w:r>
        <w:rPr>
          <w:rFonts w:ascii="Arial" w:hAnsi="Arial" w:cs="Arial"/>
          <w:color w:val="000000"/>
          <w:sz w:val="19"/>
          <w:szCs w:val="19"/>
        </w:rPr>
        <w:t>mail :</w:t>
      </w:r>
      <w:proofErr w:type="gramEnd"/>
      <w:r>
        <w:rPr>
          <w:rFonts w:ascii="Arial" w:hAnsi="Arial" w:cs="Arial"/>
          <w:color w:val="000000"/>
          <w:sz w:val="19"/>
          <w:szCs w:val="19"/>
        </w:rPr>
        <w:t xml:space="preserve"> liuhao6886@foxmail.com.</w:t>
      </w:r>
    </w:p>
    <w:p w:rsidR="000A373C" w:rsidRDefault="000A373C" w:rsidP="000A373C">
      <w:pPr>
        <w:pStyle w:val="3"/>
        <w:shd w:val="clear" w:color="auto" w:fill="FFFFFF"/>
        <w:spacing w:before="0" w:after="0"/>
        <w:rPr>
          <w:rFonts w:ascii="Arial" w:hAnsi="Arial" w:cs="Arial"/>
          <w:color w:val="985735"/>
          <w:sz w:val="21"/>
          <w:szCs w:val="21"/>
        </w:rPr>
      </w:pPr>
      <w:r>
        <w:rPr>
          <w:rFonts w:ascii="Arial" w:hAnsi="Arial" w:cs="Arial"/>
          <w:color w:val="985735"/>
          <w:sz w:val="21"/>
          <w:szCs w:val="21"/>
        </w:rPr>
        <w:t>Abstract</w:t>
      </w:r>
    </w:p>
    <w:p w:rsidR="000A373C" w:rsidRDefault="000A373C" w:rsidP="000A373C">
      <w:pPr>
        <w:pStyle w:val="a3"/>
        <w:shd w:val="clear" w:color="auto" w:fill="FFFFFF"/>
        <w:spacing w:before="0" w:beforeAutospacing="0" w:after="120" w:afterAutospacing="0" w:line="245" w:lineRule="atLeast"/>
        <w:rPr>
          <w:rFonts w:ascii="Arial" w:hAnsi="Arial" w:cs="Arial"/>
          <w:color w:val="000000"/>
          <w:sz w:val="19"/>
          <w:szCs w:val="19"/>
        </w:rPr>
      </w:pPr>
      <w:r>
        <w:rPr>
          <w:rFonts w:ascii="Arial" w:hAnsi="Arial" w:cs="Arial"/>
          <w:color w:val="000000"/>
          <w:sz w:val="19"/>
          <w:szCs w:val="19"/>
        </w:rPr>
        <w:t xml:space="preserve">Programmed cell death is a basic cellular process that is critical to maintaining tissue homeostasis. In contrast to apoptosis, necrosis was previously regarded as an unregulated and uncontrollable process. However, as research has progressed, necrosis, also known as </w:t>
      </w:r>
      <w:proofErr w:type="spellStart"/>
      <w:r>
        <w:rPr>
          <w:rFonts w:ascii="Arial" w:hAnsi="Arial" w:cs="Arial"/>
          <w:color w:val="000000"/>
          <w:sz w:val="19"/>
          <w:szCs w:val="19"/>
        </w:rPr>
        <w:t>necroptosis</w:t>
      </w:r>
      <w:proofErr w:type="spellEnd"/>
      <w:r>
        <w:rPr>
          <w:rFonts w:ascii="Arial" w:hAnsi="Arial" w:cs="Arial"/>
          <w:color w:val="000000"/>
          <w:sz w:val="19"/>
          <w:szCs w:val="19"/>
        </w:rPr>
        <w:t xml:space="preserve"> or programmed necrosis, is drawing increasing attention, not least </w:t>
      </w:r>
      <w:proofErr w:type="spellStart"/>
      <w:r>
        <w:rPr>
          <w:rFonts w:ascii="Arial" w:hAnsi="Arial" w:cs="Arial"/>
          <w:color w:val="000000"/>
          <w:sz w:val="19"/>
          <w:szCs w:val="19"/>
        </w:rPr>
        <w:t>becasu</w:t>
      </w:r>
      <w:proofErr w:type="spellEnd"/>
      <w:r>
        <w:rPr>
          <w:rFonts w:ascii="Arial" w:hAnsi="Arial" w:cs="Arial"/>
          <w:color w:val="000000"/>
          <w:sz w:val="19"/>
          <w:szCs w:val="19"/>
        </w:rPr>
        <w:t xml:space="preserve"> of its possible </w:t>
      </w:r>
      <w:proofErr w:type="spellStart"/>
      <w:r>
        <w:rPr>
          <w:rFonts w:ascii="Arial" w:hAnsi="Arial" w:cs="Arial"/>
          <w:color w:val="000000"/>
          <w:sz w:val="19"/>
          <w:szCs w:val="19"/>
        </w:rPr>
        <w:t>impications</w:t>
      </w:r>
      <w:proofErr w:type="spellEnd"/>
      <w:r>
        <w:rPr>
          <w:rFonts w:ascii="Arial" w:hAnsi="Arial" w:cs="Arial"/>
          <w:color w:val="000000"/>
          <w:sz w:val="19"/>
          <w:szCs w:val="19"/>
        </w:rPr>
        <w:t xml:space="preserve"> for cancer research. </w:t>
      </w:r>
      <w:proofErr w:type="spellStart"/>
      <w:r>
        <w:rPr>
          <w:rFonts w:ascii="Arial" w:hAnsi="Arial" w:cs="Arial"/>
          <w:color w:val="000000"/>
          <w:sz w:val="19"/>
          <w:szCs w:val="19"/>
        </w:rPr>
        <w:t>Necroptosis</w:t>
      </w:r>
      <w:proofErr w:type="spellEnd"/>
      <w:r>
        <w:rPr>
          <w:rFonts w:ascii="Arial" w:hAnsi="Arial" w:cs="Arial"/>
          <w:color w:val="000000"/>
          <w:sz w:val="19"/>
          <w:szCs w:val="19"/>
        </w:rPr>
        <w:t xml:space="preserve"> exhibits a unique signaling pathway that requires the involvement of receptor interaction protein kinases 1 and 3 (RIP1 and</w:t>
      </w:r>
      <w:r>
        <w:rPr>
          <w:rStyle w:val="apple-converted-space"/>
          <w:rFonts w:ascii="Arial" w:hAnsi="Arial" w:cs="Arial"/>
          <w:color w:val="000000"/>
          <w:sz w:val="19"/>
          <w:szCs w:val="19"/>
        </w:rPr>
        <w:t> </w:t>
      </w:r>
      <w:r>
        <w:rPr>
          <w:rStyle w:val="highlight"/>
          <w:rFonts w:ascii="Arial" w:hAnsi="Arial" w:cs="Arial"/>
          <w:color w:val="000000"/>
          <w:sz w:val="19"/>
          <w:szCs w:val="19"/>
        </w:rPr>
        <w:t>RIP3</w:t>
      </w:r>
      <w:r>
        <w:rPr>
          <w:rFonts w:ascii="Arial" w:hAnsi="Arial" w:cs="Arial"/>
          <w:color w:val="000000"/>
          <w:sz w:val="19"/>
          <w:szCs w:val="19"/>
        </w:rPr>
        <w:t xml:space="preserve">), mixed lineage kinase domain-like (MLKL), and </w:t>
      </w:r>
      <w:proofErr w:type="spellStart"/>
      <w:r>
        <w:rPr>
          <w:rFonts w:ascii="Arial" w:hAnsi="Arial" w:cs="Arial"/>
          <w:color w:val="000000"/>
          <w:sz w:val="19"/>
          <w:szCs w:val="19"/>
        </w:rPr>
        <w:t>phosphoglycerate</w:t>
      </w:r>
      <w:proofErr w:type="spellEnd"/>
      <w:r>
        <w:rPr>
          <w:rFonts w:ascii="Arial" w:hAnsi="Arial" w:cs="Arial"/>
          <w:color w:val="000000"/>
          <w:sz w:val="19"/>
          <w:szCs w:val="19"/>
        </w:rPr>
        <w:t xml:space="preserve"> </w:t>
      </w:r>
      <w:proofErr w:type="spellStart"/>
      <w:r>
        <w:rPr>
          <w:rFonts w:ascii="Arial" w:hAnsi="Arial" w:cs="Arial"/>
          <w:color w:val="000000"/>
          <w:sz w:val="19"/>
          <w:szCs w:val="19"/>
        </w:rPr>
        <w:t>mutase</w:t>
      </w:r>
      <w:proofErr w:type="spellEnd"/>
      <w:r>
        <w:rPr>
          <w:rFonts w:ascii="Arial" w:hAnsi="Arial" w:cs="Arial"/>
          <w:color w:val="000000"/>
          <w:sz w:val="19"/>
          <w:szCs w:val="19"/>
        </w:rPr>
        <w:t xml:space="preserve"> 5 (PGAM5) and can be specifically inhibited by </w:t>
      </w:r>
      <w:proofErr w:type="spellStart"/>
      <w:r>
        <w:rPr>
          <w:rFonts w:ascii="Arial" w:hAnsi="Arial" w:cs="Arial"/>
          <w:color w:val="000000"/>
          <w:sz w:val="19"/>
          <w:szCs w:val="19"/>
        </w:rPr>
        <w:t>necrostatins</w:t>
      </w:r>
      <w:proofErr w:type="spellEnd"/>
      <w:r>
        <w:rPr>
          <w:rFonts w:ascii="Arial" w:hAnsi="Arial" w:cs="Arial"/>
          <w:color w:val="000000"/>
          <w:sz w:val="19"/>
          <w:szCs w:val="19"/>
        </w:rPr>
        <w:t xml:space="preserve">. Not only does </w:t>
      </w:r>
      <w:proofErr w:type="spellStart"/>
      <w:r>
        <w:rPr>
          <w:rFonts w:ascii="Arial" w:hAnsi="Arial" w:cs="Arial"/>
          <w:color w:val="000000"/>
          <w:sz w:val="19"/>
          <w:szCs w:val="19"/>
        </w:rPr>
        <w:t>necroptosis</w:t>
      </w:r>
      <w:proofErr w:type="spellEnd"/>
      <w:r>
        <w:rPr>
          <w:rFonts w:ascii="Arial" w:hAnsi="Arial" w:cs="Arial"/>
          <w:color w:val="000000"/>
          <w:sz w:val="19"/>
          <w:szCs w:val="19"/>
        </w:rPr>
        <w:t xml:space="preserve"> serve as a backup cell death program when apoptosis is inhibited, but it is now recognized to play a pivotal role in regulating various physiological processes and the pathogenesis of a variety of human diseases such as ischemic brain injury, immune system disorders and cancer. The control of </w:t>
      </w:r>
      <w:proofErr w:type="spellStart"/>
      <w:r>
        <w:rPr>
          <w:rFonts w:ascii="Arial" w:hAnsi="Arial" w:cs="Arial"/>
          <w:color w:val="000000"/>
          <w:sz w:val="19"/>
          <w:szCs w:val="19"/>
        </w:rPr>
        <w:t>necroptosis</w:t>
      </w:r>
      <w:proofErr w:type="spellEnd"/>
      <w:r>
        <w:rPr>
          <w:rFonts w:ascii="Arial" w:hAnsi="Arial" w:cs="Arial"/>
          <w:color w:val="000000"/>
          <w:sz w:val="19"/>
          <w:szCs w:val="19"/>
        </w:rPr>
        <w:t xml:space="preserve"> by various defined trigger factors and signaling pathways now offers the opportunity to target this cellular process for therapeutic purposes. The purpose of this paper is to review current findings concerning the connections between various trigger factors and the RIP1/</w:t>
      </w:r>
      <w:r>
        <w:rPr>
          <w:rStyle w:val="highlight"/>
          <w:rFonts w:ascii="Arial" w:hAnsi="Arial" w:cs="Arial"/>
          <w:color w:val="000000"/>
          <w:sz w:val="19"/>
          <w:szCs w:val="19"/>
        </w:rPr>
        <w:t>RIP3</w:t>
      </w:r>
      <w:r>
        <w:rPr>
          <w:rFonts w:ascii="Arial" w:hAnsi="Arial" w:cs="Arial"/>
          <w:color w:val="000000"/>
          <w:sz w:val="19"/>
          <w:szCs w:val="19"/>
        </w:rPr>
        <w:t xml:space="preserve">signaling pathway as it relates to </w:t>
      </w:r>
      <w:proofErr w:type="spellStart"/>
      <w:r>
        <w:rPr>
          <w:rFonts w:ascii="Arial" w:hAnsi="Arial" w:cs="Arial"/>
          <w:color w:val="000000"/>
          <w:sz w:val="19"/>
          <w:szCs w:val="19"/>
        </w:rPr>
        <w:t>necroptosis</w:t>
      </w:r>
      <w:proofErr w:type="spellEnd"/>
      <w:r>
        <w:rPr>
          <w:rFonts w:ascii="Arial" w:hAnsi="Arial" w:cs="Arial"/>
          <w:color w:val="000000"/>
          <w:sz w:val="19"/>
          <w:szCs w:val="19"/>
        </w:rPr>
        <w:t>.</w:t>
      </w:r>
    </w:p>
    <w:p w:rsidR="000A373C" w:rsidRDefault="000A373C" w:rsidP="000A373C">
      <w:pPr>
        <w:rPr>
          <w:rFonts w:ascii="HY강B" w:eastAsia="HY강B"/>
          <w:b/>
          <w:sz w:val="32"/>
        </w:rPr>
      </w:pPr>
    </w:p>
    <w:p w:rsidR="000A373C" w:rsidRDefault="000A373C" w:rsidP="000A373C">
      <w:pPr>
        <w:shd w:val="clear" w:color="auto" w:fill="FFFFFF"/>
        <w:spacing w:line="348" w:lineRule="atLeast"/>
        <w:rPr>
          <w:rFonts w:ascii="Arial" w:hAnsi="Arial" w:cs="Arial"/>
          <w:color w:val="000000"/>
          <w:szCs w:val="20"/>
        </w:rPr>
      </w:pPr>
      <w:hyperlink r:id="rId149" w:tooltip="Blood." w:history="1">
        <w:proofErr w:type="gramStart"/>
        <w:r>
          <w:rPr>
            <w:rStyle w:val="a4"/>
            <w:rFonts w:ascii="Arial" w:hAnsi="Arial" w:cs="Arial"/>
            <w:color w:val="660066"/>
            <w:szCs w:val="20"/>
          </w:rPr>
          <w:t>Blood.</w:t>
        </w:r>
        <w:proofErr w:type="gramEnd"/>
      </w:hyperlink>
      <w:r>
        <w:rPr>
          <w:rStyle w:val="apple-converted-space"/>
          <w:rFonts w:ascii="Arial" w:hAnsi="Arial" w:cs="Arial"/>
          <w:color w:val="000000"/>
          <w:szCs w:val="20"/>
        </w:rPr>
        <w:t> </w:t>
      </w:r>
      <w:proofErr w:type="gramStart"/>
      <w:r>
        <w:rPr>
          <w:rFonts w:ascii="Arial" w:hAnsi="Arial" w:cs="Arial"/>
          <w:color w:val="000000"/>
          <w:szCs w:val="20"/>
        </w:rPr>
        <w:t>2014 Feb 4.</w:t>
      </w:r>
      <w:proofErr w:type="gramEnd"/>
      <w:r>
        <w:rPr>
          <w:rFonts w:ascii="Arial" w:hAnsi="Arial" w:cs="Arial"/>
          <w:color w:val="000000"/>
          <w:szCs w:val="20"/>
        </w:rPr>
        <w:t xml:space="preserve"> [</w:t>
      </w:r>
      <w:proofErr w:type="spellStart"/>
      <w:r>
        <w:rPr>
          <w:rFonts w:ascii="Arial" w:hAnsi="Arial" w:cs="Arial"/>
          <w:color w:val="000000"/>
          <w:szCs w:val="20"/>
        </w:rPr>
        <w:t>Epub</w:t>
      </w:r>
      <w:proofErr w:type="spellEnd"/>
      <w:r>
        <w:rPr>
          <w:rFonts w:ascii="Arial" w:hAnsi="Arial" w:cs="Arial"/>
          <w:color w:val="000000"/>
          <w:szCs w:val="20"/>
        </w:rPr>
        <w:t xml:space="preserve"> ahead of print]</w:t>
      </w:r>
    </w:p>
    <w:p w:rsidR="000A373C" w:rsidRDefault="000A373C" w:rsidP="000A373C">
      <w:pPr>
        <w:pStyle w:val="1"/>
        <w:shd w:val="clear" w:color="auto" w:fill="FFFFFF"/>
        <w:spacing w:before="90" w:after="90" w:line="270" w:lineRule="atLeast"/>
        <w:rPr>
          <w:rFonts w:ascii="Arial" w:hAnsi="Arial" w:cs="Arial"/>
          <w:sz w:val="30"/>
          <w:szCs w:val="30"/>
        </w:rPr>
      </w:pPr>
      <w:proofErr w:type="spellStart"/>
      <w:proofErr w:type="gramStart"/>
      <w:r>
        <w:rPr>
          <w:rFonts w:ascii="Arial" w:hAnsi="Arial" w:cs="Arial"/>
          <w:sz w:val="30"/>
          <w:szCs w:val="30"/>
        </w:rPr>
        <w:t>cIAPs</w:t>
      </w:r>
      <w:proofErr w:type="spellEnd"/>
      <w:proofErr w:type="gramEnd"/>
      <w:r>
        <w:rPr>
          <w:rFonts w:ascii="Arial" w:hAnsi="Arial" w:cs="Arial"/>
          <w:sz w:val="30"/>
          <w:szCs w:val="30"/>
        </w:rPr>
        <w:t xml:space="preserve"> and XIAP regulate </w:t>
      </w:r>
      <w:proofErr w:type="spellStart"/>
      <w:r>
        <w:rPr>
          <w:rFonts w:ascii="Arial" w:hAnsi="Arial" w:cs="Arial"/>
          <w:sz w:val="30"/>
          <w:szCs w:val="30"/>
        </w:rPr>
        <w:t>myelopoiesis</w:t>
      </w:r>
      <w:proofErr w:type="spellEnd"/>
      <w:r>
        <w:rPr>
          <w:rFonts w:ascii="Arial" w:hAnsi="Arial" w:cs="Arial"/>
          <w:sz w:val="30"/>
          <w:szCs w:val="30"/>
        </w:rPr>
        <w:t xml:space="preserve"> through cytokine production in a RIPK1 and</w:t>
      </w:r>
      <w:r>
        <w:rPr>
          <w:rStyle w:val="apple-converted-space"/>
          <w:rFonts w:ascii="Arial" w:hAnsi="Arial" w:cs="Arial"/>
          <w:sz w:val="30"/>
          <w:szCs w:val="30"/>
        </w:rPr>
        <w:t> </w:t>
      </w:r>
      <w:r>
        <w:rPr>
          <w:rStyle w:val="highlight"/>
          <w:rFonts w:ascii="Arial" w:hAnsi="Arial" w:cs="Arial"/>
          <w:sz w:val="30"/>
          <w:szCs w:val="30"/>
        </w:rPr>
        <w:t>RIPK3</w:t>
      </w:r>
      <w:r>
        <w:rPr>
          <w:rStyle w:val="apple-converted-space"/>
          <w:rFonts w:ascii="Arial" w:hAnsi="Arial" w:cs="Arial"/>
          <w:sz w:val="30"/>
          <w:szCs w:val="30"/>
        </w:rPr>
        <w:t> </w:t>
      </w:r>
      <w:r>
        <w:rPr>
          <w:rFonts w:ascii="Arial" w:hAnsi="Arial" w:cs="Arial"/>
          <w:sz w:val="30"/>
          <w:szCs w:val="30"/>
        </w:rPr>
        <w:t>dependent manner.</w:t>
      </w:r>
    </w:p>
    <w:p w:rsidR="000A373C" w:rsidRDefault="000A373C" w:rsidP="000A373C">
      <w:pPr>
        <w:shd w:val="clear" w:color="auto" w:fill="FFFFFF"/>
        <w:rPr>
          <w:rFonts w:ascii="Arial" w:hAnsi="Arial" w:cs="Arial"/>
          <w:color w:val="000000"/>
          <w:sz w:val="22"/>
        </w:rPr>
      </w:pPr>
      <w:hyperlink r:id="rId150" w:history="1">
        <w:r>
          <w:rPr>
            <w:rStyle w:val="a4"/>
            <w:rFonts w:ascii="Arial" w:hAnsi="Arial" w:cs="Arial"/>
            <w:color w:val="660066"/>
            <w:sz w:val="22"/>
          </w:rPr>
          <w:t>Wong WW</w:t>
        </w:r>
      </w:hyperlink>
      <w:r>
        <w:rPr>
          <w:rFonts w:ascii="Arial" w:hAnsi="Arial" w:cs="Arial"/>
          <w:color w:val="000000"/>
          <w:sz w:val="22"/>
        </w:rPr>
        <w:t>,</w:t>
      </w:r>
      <w:r>
        <w:rPr>
          <w:rStyle w:val="apple-converted-space"/>
          <w:rFonts w:ascii="Arial" w:hAnsi="Arial" w:cs="Arial"/>
          <w:color w:val="000000"/>
          <w:sz w:val="22"/>
        </w:rPr>
        <w:t> </w:t>
      </w:r>
      <w:hyperlink r:id="rId151" w:history="1">
        <w:r>
          <w:rPr>
            <w:rStyle w:val="a4"/>
            <w:rFonts w:ascii="Arial" w:hAnsi="Arial" w:cs="Arial"/>
            <w:color w:val="660066"/>
            <w:sz w:val="22"/>
          </w:rPr>
          <w:t>Vince JE</w:t>
        </w:r>
      </w:hyperlink>
      <w:r>
        <w:rPr>
          <w:rFonts w:ascii="Arial" w:hAnsi="Arial" w:cs="Arial"/>
          <w:color w:val="000000"/>
          <w:sz w:val="22"/>
        </w:rPr>
        <w:t>,</w:t>
      </w:r>
      <w:r>
        <w:rPr>
          <w:rStyle w:val="apple-converted-space"/>
          <w:rFonts w:ascii="Arial" w:hAnsi="Arial" w:cs="Arial"/>
          <w:color w:val="000000"/>
          <w:sz w:val="22"/>
        </w:rPr>
        <w:t> </w:t>
      </w:r>
      <w:proofErr w:type="spellStart"/>
      <w:r>
        <w:fldChar w:fldCharType="begin"/>
      </w:r>
      <w:r>
        <w:instrText xml:space="preserve"> HYPERLINK "http://www.ncbi.nlm.nih.gov/pubmed?term=Lalaoui%20N%5BAuthor%5D&amp;cauthor=true&amp;cauthor_uid=24497535" </w:instrText>
      </w:r>
      <w:r>
        <w:fldChar w:fldCharType="separate"/>
      </w:r>
      <w:r>
        <w:rPr>
          <w:rStyle w:val="a4"/>
          <w:rFonts w:ascii="Arial" w:hAnsi="Arial" w:cs="Arial"/>
          <w:color w:val="660066"/>
          <w:sz w:val="22"/>
        </w:rPr>
        <w:t>Lalaoui</w:t>
      </w:r>
      <w:proofErr w:type="spellEnd"/>
      <w:r>
        <w:rPr>
          <w:rStyle w:val="a4"/>
          <w:rFonts w:ascii="Arial" w:hAnsi="Arial" w:cs="Arial"/>
          <w:color w:val="660066"/>
          <w:sz w:val="22"/>
        </w:rPr>
        <w:t xml:space="preserve"> N</w:t>
      </w:r>
      <w:r>
        <w:rPr>
          <w:rStyle w:val="a4"/>
          <w:rFonts w:ascii="Arial" w:hAnsi="Arial" w:cs="Arial"/>
          <w:color w:val="660066"/>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fldChar w:fldCharType="begin"/>
      </w:r>
      <w:r>
        <w:instrText xml:space="preserve"> HYPERLINK "http://www.ncbi.nlm.nih.gov/pubmed?term=Lawlor%20KE%5BAuthor%5D&amp;cauthor=true&amp;cauthor_uid=24497535" </w:instrText>
      </w:r>
      <w:r>
        <w:fldChar w:fldCharType="separate"/>
      </w:r>
      <w:r>
        <w:rPr>
          <w:rStyle w:val="a4"/>
          <w:rFonts w:ascii="Arial" w:hAnsi="Arial" w:cs="Arial"/>
          <w:color w:val="660066"/>
          <w:sz w:val="22"/>
        </w:rPr>
        <w:t>Lawlor</w:t>
      </w:r>
      <w:proofErr w:type="spellEnd"/>
      <w:r>
        <w:rPr>
          <w:rStyle w:val="a4"/>
          <w:rFonts w:ascii="Arial" w:hAnsi="Arial" w:cs="Arial"/>
          <w:color w:val="660066"/>
          <w:sz w:val="22"/>
        </w:rPr>
        <w:t xml:space="preserve"> KE</w:t>
      </w:r>
      <w:r>
        <w:rPr>
          <w:rStyle w:val="a4"/>
          <w:rFonts w:ascii="Arial" w:hAnsi="Arial" w:cs="Arial"/>
          <w:color w:val="660066"/>
          <w:sz w:val="22"/>
        </w:rPr>
        <w:fldChar w:fldCharType="end"/>
      </w:r>
      <w:r>
        <w:rPr>
          <w:rFonts w:ascii="Arial" w:hAnsi="Arial" w:cs="Arial"/>
          <w:color w:val="000000"/>
          <w:sz w:val="22"/>
        </w:rPr>
        <w:t>,</w:t>
      </w:r>
      <w:r>
        <w:rPr>
          <w:rStyle w:val="apple-converted-space"/>
          <w:rFonts w:ascii="Arial" w:hAnsi="Arial" w:cs="Arial"/>
          <w:color w:val="000000"/>
          <w:sz w:val="22"/>
        </w:rPr>
        <w:t> </w:t>
      </w:r>
      <w:hyperlink r:id="rId152" w:history="1">
        <w:r>
          <w:rPr>
            <w:rStyle w:val="a4"/>
            <w:rFonts w:ascii="Arial" w:hAnsi="Arial" w:cs="Arial"/>
            <w:color w:val="660066"/>
            <w:sz w:val="22"/>
          </w:rPr>
          <w:t>Chau D</w:t>
        </w:r>
      </w:hyperlink>
      <w:r>
        <w:rPr>
          <w:rFonts w:ascii="Arial" w:hAnsi="Arial" w:cs="Arial"/>
          <w:color w:val="000000"/>
          <w:sz w:val="22"/>
        </w:rPr>
        <w:t>,</w:t>
      </w:r>
      <w:r>
        <w:rPr>
          <w:rStyle w:val="apple-converted-space"/>
          <w:rFonts w:ascii="Arial" w:hAnsi="Arial" w:cs="Arial"/>
          <w:color w:val="000000"/>
          <w:sz w:val="22"/>
        </w:rPr>
        <w:t> </w:t>
      </w:r>
      <w:proofErr w:type="spellStart"/>
      <w:r>
        <w:fldChar w:fldCharType="begin"/>
      </w:r>
      <w:r>
        <w:instrText xml:space="preserve"> HYPERLINK "http://www.ncbi.nlm.nih.gov/pubmed?term=Bankovacki%20A%5BAuthor%5D&amp;cauthor=true&amp;cauthor_uid=24497535" </w:instrText>
      </w:r>
      <w:r>
        <w:fldChar w:fldCharType="separate"/>
      </w:r>
      <w:r>
        <w:rPr>
          <w:rStyle w:val="a4"/>
          <w:rFonts w:ascii="Arial" w:hAnsi="Arial" w:cs="Arial"/>
          <w:color w:val="660066"/>
          <w:sz w:val="22"/>
        </w:rPr>
        <w:t>Bankovacki</w:t>
      </w:r>
      <w:proofErr w:type="spellEnd"/>
      <w:r>
        <w:rPr>
          <w:rStyle w:val="a4"/>
          <w:rFonts w:ascii="Arial" w:hAnsi="Arial" w:cs="Arial"/>
          <w:color w:val="660066"/>
          <w:sz w:val="22"/>
        </w:rPr>
        <w:t xml:space="preserve"> A</w:t>
      </w:r>
      <w:r>
        <w:rPr>
          <w:rStyle w:val="a4"/>
          <w:rFonts w:ascii="Arial" w:hAnsi="Arial" w:cs="Arial"/>
          <w:color w:val="660066"/>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fldChar w:fldCharType="begin"/>
      </w:r>
      <w:r>
        <w:instrText xml:space="preserve"> HYPERLINK "http://www.ncbi.nlm.nih.gov/pubmed?term=Anderton%20H%5BAuthor%5D&amp;cauthor=true&amp;cauthor_uid=24497535" </w:instrText>
      </w:r>
      <w:r>
        <w:fldChar w:fldCharType="separate"/>
      </w:r>
      <w:r>
        <w:rPr>
          <w:rStyle w:val="a4"/>
          <w:rFonts w:ascii="Arial" w:hAnsi="Arial" w:cs="Arial"/>
          <w:color w:val="660066"/>
          <w:sz w:val="22"/>
        </w:rPr>
        <w:t>Anderton</w:t>
      </w:r>
      <w:proofErr w:type="spellEnd"/>
      <w:r>
        <w:rPr>
          <w:rStyle w:val="a4"/>
          <w:rFonts w:ascii="Arial" w:hAnsi="Arial" w:cs="Arial"/>
          <w:color w:val="660066"/>
          <w:sz w:val="22"/>
        </w:rPr>
        <w:t xml:space="preserve"> H</w:t>
      </w:r>
      <w:r>
        <w:rPr>
          <w:rStyle w:val="a4"/>
          <w:rFonts w:ascii="Arial" w:hAnsi="Arial" w:cs="Arial"/>
          <w:color w:val="660066"/>
          <w:sz w:val="22"/>
        </w:rPr>
        <w:fldChar w:fldCharType="end"/>
      </w:r>
      <w:r>
        <w:rPr>
          <w:rFonts w:ascii="Arial" w:hAnsi="Arial" w:cs="Arial"/>
          <w:color w:val="000000"/>
          <w:sz w:val="22"/>
        </w:rPr>
        <w:t>,</w:t>
      </w:r>
      <w:r>
        <w:rPr>
          <w:rStyle w:val="apple-converted-space"/>
          <w:rFonts w:ascii="Arial" w:hAnsi="Arial" w:cs="Arial"/>
          <w:color w:val="000000"/>
          <w:sz w:val="22"/>
        </w:rPr>
        <w:t> </w:t>
      </w:r>
      <w:hyperlink r:id="rId153" w:history="1">
        <w:r>
          <w:rPr>
            <w:rStyle w:val="a4"/>
            <w:rFonts w:ascii="Arial" w:hAnsi="Arial" w:cs="Arial"/>
            <w:color w:val="660066"/>
            <w:sz w:val="22"/>
          </w:rPr>
          <w:t>Metcalf D</w:t>
        </w:r>
      </w:hyperlink>
      <w:r>
        <w:rPr>
          <w:rFonts w:ascii="Arial" w:hAnsi="Arial" w:cs="Arial"/>
          <w:color w:val="000000"/>
          <w:sz w:val="22"/>
        </w:rPr>
        <w:t>,</w:t>
      </w:r>
      <w:r>
        <w:rPr>
          <w:rStyle w:val="apple-converted-space"/>
          <w:rFonts w:ascii="Arial" w:hAnsi="Arial" w:cs="Arial"/>
          <w:color w:val="000000"/>
          <w:sz w:val="22"/>
        </w:rPr>
        <w:t> </w:t>
      </w:r>
      <w:hyperlink r:id="rId154" w:history="1">
        <w:r>
          <w:rPr>
            <w:rStyle w:val="a4"/>
            <w:rFonts w:ascii="Arial" w:hAnsi="Arial" w:cs="Arial"/>
            <w:color w:val="660066"/>
            <w:sz w:val="22"/>
          </w:rPr>
          <w:t>O'Reilly L</w:t>
        </w:r>
      </w:hyperlink>
      <w:r>
        <w:rPr>
          <w:rFonts w:ascii="Arial" w:hAnsi="Arial" w:cs="Arial"/>
          <w:color w:val="000000"/>
          <w:sz w:val="22"/>
        </w:rPr>
        <w:t>,</w:t>
      </w:r>
      <w:r>
        <w:rPr>
          <w:rStyle w:val="apple-converted-space"/>
          <w:rFonts w:ascii="Arial" w:hAnsi="Arial" w:cs="Arial"/>
          <w:color w:val="000000"/>
          <w:sz w:val="22"/>
        </w:rPr>
        <w:t> </w:t>
      </w:r>
      <w:proofErr w:type="spellStart"/>
      <w:r>
        <w:fldChar w:fldCharType="begin"/>
      </w:r>
      <w:r>
        <w:instrText xml:space="preserve"> HYPERLINK "http://www.ncbi.nlm.nih.gov/pubmed?term=Jost%20PJ%5BAuthor%5D&amp;cauthor=true&amp;cauthor_uid=24497535" </w:instrText>
      </w:r>
      <w:r>
        <w:fldChar w:fldCharType="separate"/>
      </w:r>
      <w:r>
        <w:rPr>
          <w:rStyle w:val="a4"/>
          <w:rFonts w:ascii="Arial" w:hAnsi="Arial" w:cs="Arial"/>
          <w:color w:val="660066"/>
          <w:sz w:val="22"/>
        </w:rPr>
        <w:t>Jost</w:t>
      </w:r>
      <w:proofErr w:type="spellEnd"/>
      <w:r>
        <w:rPr>
          <w:rStyle w:val="a4"/>
          <w:rFonts w:ascii="Arial" w:hAnsi="Arial" w:cs="Arial"/>
          <w:color w:val="660066"/>
          <w:sz w:val="22"/>
        </w:rPr>
        <w:t xml:space="preserve"> PJ</w:t>
      </w:r>
      <w:r>
        <w:rPr>
          <w:rStyle w:val="a4"/>
          <w:rFonts w:ascii="Arial" w:hAnsi="Arial" w:cs="Arial"/>
          <w:color w:val="660066"/>
          <w:sz w:val="22"/>
        </w:rPr>
        <w:fldChar w:fldCharType="end"/>
      </w:r>
      <w:r>
        <w:rPr>
          <w:rFonts w:ascii="Arial" w:hAnsi="Arial" w:cs="Arial"/>
          <w:color w:val="000000"/>
          <w:sz w:val="22"/>
        </w:rPr>
        <w:t>,</w:t>
      </w:r>
      <w:r>
        <w:rPr>
          <w:rStyle w:val="apple-converted-space"/>
          <w:rFonts w:ascii="Arial" w:hAnsi="Arial" w:cs="Arial"/>
          <w:color w:val="000000"/>
          <w:sz w:val="22"/>
        </w:rPr>
        <w:t> </w:t>
      </w:r>
      <w:hyperlink r:id="rId155" w:history="1">
        <w:r>
          <w:rPr>
            <w:rStyle w:val="a4"/>
            <w:rFonts w:ascii="Arial" w:hAnsi="Arial" w:cs="Arial"/>
            <w:color w:val="660066"/>
            <w:sz w:val="22"/>
          </w:rPr>
          <w:t>Murphy JM</w:t>
        </w:r>
      </w:hyperlink>
      <w:r>
        <w:rPr>
          <w:rFonts w:ascii="Arial" w:hAnsi="Arial" w:cs="Arial"/>
          <w:color w:val="000000"/>
          <w:sz w:val="22"/>
        </w:rPr>
        <w:t>,</w:t>
      </w:r>
      <w:r>
        <w:rPr>
          <w:rStyle w:val="apple-converted-space"/>
          <w:rFonts w:ascii="Arial" w:hAnsi="Arial" w:cs="Arial"/>
          <w:color w:val="000000"/>
          <w:sz w:val="22"/>
        </w:rPr>
        <w:t> </w:t>
      </w:r>
      <w:hyperlink r:id="rId156" w:history="1">
        <w:r>
          <w:rPr>
            <w:rStyle w:val="a4"/>
            <w:rFonts w:ascii="Arial" w:hAnsi="Arial" w:cs="Arial"/>
            <w:color w:val="660066"/>
            <w:sz w:val="22"/>
          </w:rPr>
          <w:t>Alexander WS</w:t>
        </w:r>
      </w:hyperlink>
      <w:r>
        <w:rPr>
          <w:rFonts w:ascii="Arial" w:hAnsi="Arial" w:cs="Arial"/>
          <w:color w:val="000000"/>
          <w:sz w:val="22"/>
        </w:rPr>
        <w:t>,</w:t>
      </w:r>
      <w:r>
        <w:rPr>
          <w:rStyle w:val="apple-converted-space"/>
          <w:rFonts w:ascii="Arial" w:hAnsi="Arial" w:cs="Arial"/>
          <w:color w:val="000000"/>
          <w:sz w:val="22"/>
        </w:rPr>
        <w:t> </w:t>
      </w:r>
      <w:proofErr w:type="spellStart"/>
      <w:r>
        <w:fldChar w:fldCharType="begin"/>
      </w:r>
      <w:r>
        <w:instrText xml:space="preserve"> HYPERLINK "http://www.ncbi.nlm.nih.gov/pubmed?term=Strasser%20A%5BAuthor%5D&amp;cauthor=true&amp;cauthor_uid=24497535" </w:instrText>
      </w:r>
      <w:r>
        <w:fldChar w:fldCharType="separate"/>
      </w:r>
      <w:r>
        <w:rPr>
          <w:rStyle w:val="a4"/>
          <w:rFonts w:ascii="Arial" w:hAnsi="Arial" w:cs="Arial"/>
          <w:color w:val="660066"/>
          <w:sz w:val="22"/>
        </w:rPr>
        <w:t>Strasser</w:t>
      </w:r>
      <w:proofErr w:type="spellEnd"/>
      <w:r>
        <w:rPr>
          <w:rStyle w:val="a4"/>
          <w:rFonts w:ascii="Arial" w:hAnsi="Arial" w:cs="Arial"/>
          <w:color w:val="660066"/>
          <w:sz w:val="22"/>
        </w:rPr>
        <w:t xml:space="preserve"> A</w:t>
      </w:r>
      <w:r>
        <w:rPr>
          <w:rStyle w:val="a4"/>
          <w:rFonts w:ascii="Arial" w:hAnsi="Arial" w:cs="Arial"/>
          <w:color w:val="660066"/>
          <w:sz w:val="22"/>
        </w:rPr>
        <w:fldChar w:fldCharType="end"/>
      </w:r>
      <w:r>
        <w:rPr>
          <w:rFonts w:ascii="Arial" w:hAnsi="Arial" w:cs="Arial"/>
          <w:color w:val="000000"/>
          <w:sz w:val="22"/>
        </w:rPr>
        <w:t>,</w:t>
      </w:r>
      <w:r>
        <w:rPr>
          <w:rStyle w:val="apple-converted-space"/>
          <w:rFonts w:ascii="Arial" w:hAnsi="Arial" w:cs="Arial"/>
          <w:color w:val="000000"/>
          <w:sz w:val="22"/>
        </w:rPr>
        <w:t> </w:t>
      </w:r>
      <w:hyperlink r:id="rId157" w:history="1">
        <w:r>
          <w:rPr>
            <w:rStyle w:val="a4"/>
            <w:rFonts w:ascii="Arial" w:hAnsi="Arial" w:cs="Arial"/>
            <w:color w:val="660066"/>
            <w:sz w:val="22"/>
          </w:rPr>
          <w:t>Vaux DL</w:t>
        </w:r>
      </w:hyperlink>
      <w:r>
        <w:rPr>
          <w:rFonts w:ascii="Arial" w:hAnsi="Arial" w:cs="Arial"/>
          <w:color w:val="000000"/>
          <w:sz w:val="22"/>
        </w:rPr>
        <w:t>,</w:t>
      </w:r>
      <w:r>
        <w:rPr>
          <w:rStyle w:val="apple-converted-space"/>
          <w:rFonts w:ascii="Arial" w:hAnsi="Arial" w:cs="Arial"/>
          <w:color w:val="000000"/>
          <w:sz w:val="22"/>
        </w:rPr>
        <w:t> </w:t>
      </w:r>
      <w:proofErr w:type="spellStart"/>
      <w:r>
        <w:fldChar w:fldCharType="begin"/>
      </w:r>
      <w:r>
        <w:instrText xml:space="preserve"> HYPERLINK "http://www.ncbi.nlm.nih.gov/pubmed?term=Silke%20J%5BAuthor%5D&amp;cauthor=true&amp;cauthor_uid=24497535" </w:instrText>
      </w:r>
      <w:r>
        <w:fldChar w:fldCharType="separate"/>
      </w:r>
      <w:r>
        <w:rPr>
          <w:rStyle w:val="a4"/>
          <w:rFonts w:ascii="Arial" w:hAnsi="Arial" w:cs="Arial"/>
          <w:color w:val="660066"/>
          <w:sz w:val="22"/>
        </w:rPr>
        <w:t>Silke</w:t>
      </w:r>
      <w:proofErr w:type="spellEnd"/>
      <w:r>
        <w:rPr>
          <w:rStyle w:val="a4"/>
          <w:rFonts w:ascii="Arial" w:hAnsi="Arial" w:cs="Arial"/>
          <w:color w:val="660066"/>
          <w:sz w:val="22"/>
        </w:rPr>
        <w:t xml:space="preserve"> J</w:t>
      </w:r>
      <w:r>
        <w:rPr>
          <w:rStyle w:val="a4"/>
          <w:rFonts w:ascii="Arial" w:hAnsi="Arial" w:cs="Arial"/>
          <w:color w:val="660066"/>
          <w:sz w:val="22"/>
        </w:rPr>
        <w:fldChar w:fldCharType="end"/>
      </w:r>
      <w:r>
        <w:rPr>
          <w:rFonts w:ascii="Arial" w:hAnsi="Arial" w:cs="Arial"/>
          <w:color w:val="000000"/>
          <w:sz w:val="22"/>
        </w:rPr>
        <w:t>.</w:t>
      </w:r>
    </w:p>
    <w:p w:rsidR="000A373C" w:rsidRDefault="000A373C" w:rsidP="000A373C">
      <w:pPr>
        <w:pStyle w:val="3"/>
        <w:shd w:val="clear" w:color="auto" w:fill="FFFFFF"/>
        <w:spacing w:before="0" w:after="120"/>
        <w:rPr>
          <w:rFonts w:ascii="Arial" w:hAnsi="Arial" w:cs="Arial"/>
          <w:sz w:val="21"/>
          <w:szCs w:val="21"/>
        </w:rPr>
      </w:pPr>
      <w:hyperlink r:id="rId158" w:tooltip="Open/close author information list" w:history="1">
        <w:r>
          <w:rPr>
            <w:rStyle w:val="ui-ncbitoggler-master-text"/>
            <w:rFonts w:ascii="Arial" w:hAnsi="Arial" w:cs="Arial"/>
            <w:color w:val="660066"/>
            <w:sz w:val="20"/>
            <w:szCs w:val="20"/>
            <w:u w:val="single"/>
          </w:rPr>
          <w:t>Author information</w:t>
        </w:r>
      </w:hyperlink>
    </w:p>
    <w:p w:rsidR="000A373C" w:rsidRDefault="000A373C" w:rsidP="000A373C">
      <w:pPr>
        <w:widowControl/>
        <w:numPr>
          <w:ilvl w:val="0"/>
          <w:numId w:val="40"/>
        </w:numPr>
        <w:shd w:val="clear" w:color="auto" w:fill="FFFFFF"/>
        <w:wordWrap/>
        <w:autoSpaceDE/>
        <w:autoSpaceDN/>
        <w:spacing w:before="100" w:beforeAutospacing="1" w:after="100" w:afterAutospacing="1" w:line="240" w:lineRule="auto"/>
        <w:ind w:left="0"/>
        <w:jc w:val="left"/>
        <w:rPr>
          <w:rFonts w:ascii="Arial" w:hAnsi="Arial" w:cs="Arial"/>
          <w:color w:val="000000"/>
          <w:sz w:val="19"/>
          <w:szCs w:val="19"/>
        </w:rPr>
      </w:pPr>
      <w:r>
        <w:rPr>
          <w:rFonts w:ascii="Arial" w:hAnsi="Arial" w:cs="Arial"/>
          <w:color w:val="000000"/>
          <w:sz w:val="19"/>
          <w:szCs w:val="19"/>
        </w:rPr>
        <w:t>The Walter and Eliza Hall Institute of Medical Research, Parkville, VIC, Australia;</w:t>
      </w:r>
    </w:p>
    <w:p w:rsidR="000A373C" w:rsidRDefault="000A373C" w:rsidP="000A373C">
      <w:pPr>
        <w:pStyle w:val="3"/>
        <w:shd w:val="clear" w:color="auto" w:fill="FFFFFF"/>
        <w:spacing w:before="0" w:after="0"/>
        <w:rPr>
          <w:rFonts w:ascii="Arial" w:hAnsi="Arial" w:cs="Arial"/>
          <w:color w:val="985735"/>
          <w:sz w:val="21"/>
          <w:szCs w:val="21"/>
        </w:rPr>
      </w:pPr>
      <w:r>
        <w:rPr>
          <w:rFonts w:ascii="Arial" w:hAnsi="Arial" w:cs="Arial"/>
          <w:color w:val="985735"/>
          <w:sz w:val="21"/>
          <w:szCs w:val="21"/>
        </w:rPr>
        <w:t>Abstract</w:t>
      </w:r>
    </w:p>
    <w:p w:rsidR="000A373C" w:rsidRDefault="000A373C" w:rsidP="000A373C">
      <w:pPr>
        <w:pStyle w:val="a3"/>
        <w:shd w:val="clear" w:color="auto" w:fill="FFFFFF"/>
        <w:spacing w:before="0" w:beforeAutospacing="0" w:after="120" w:afterAutospacing="0" w:line="245" w:lineRule="atLeast"/>
        <w:rPr>
          <w:rFonts w:ascii="Arial" w:hAnsi="Arial" w:cs="Arial"/>
          <w:color w:val="000000"/>
          <w:sz w:val="19"/>
          <w:szCs w:val="19"/>
        </w:rPr>
      </w:pPr>
      <w:r>
        <w:rPr>
          <w:rFonts w:ascii="Arial" w:hAnsi="Arial" w:cs="Arial"/>
          <w:color w:val="000000"/>
          <w:sz w:val="19"/>
          <w:szCs w:val="19"/>
        </w:rPr>
        <w:t xml:space="preserve">Loss of Inhibitor of Apoptosis (IAP) proteins, particularly cIAP1, can promote production of tumor necrosis factor (TNF) and sensitize cancer cell lines to TNF induced </w:t>
      </w:r>
      <w:proofErr w:type="spellStart"/>
      <w:r>
        <w:rPr>
          <w:rFonts w:ascii="Arial" w:hAnsi="Arial" w:cs="Arial"/>
          <w:color w:val="000000"/>
          <w:sz w:val="19"/>
          <w:szCs w:val="19"/>
        </w:rPr>
        <w:t>necroptosis</w:t>
      </w:r>
      <w:proofErr w:type="spellEnd"/>
      <w:r>
        <w:rPr>
          <w:rFonts w:ascii="Arial" w:hAnsi="Arial" w:cs="Arial"/>
          <w:color w:val="000000"/>
          <w:sz w:val="19"/>
          <w:szCs w:val="19"/>
        </w:rPr>
        <w:t xml:space="preserve"> by promoting formation of a death inducing signaling complex containing receptor-interacting serine/threonine-protein kinase 1 and 3 (RIPK1,</w:t>
      </w:r>
      <w:r>
        <w:rPr>
          <w:rStyle w:val="apple-converted-space"/>
          <w:rFonts w:ascii="Arial" w:hAnsi="Arial" w:cs="Arial"/>
          <w:color w:val="000000"/>
          <w:sz w:val="19"/>
          <w:szCs w:val="19"/>
        </w:rPr>
        <w:t> </w:t>
      </w:r>
      <w:r>
        <w:rPr>
          <w:rStyle w:val="highlight"/>
          <w:rFonts w:ascii="Arial" w:hAnsi="Arial" w:cs="Arial"/>
          <w:color w:val="000000"/>
          <w:sz w:val="19"/>
          <w:szCs w:val="19"/>
        </w:rPr>
        <w:t>RIPK3</w:t>
      </w:r>
      <w:r>
        <w:rPr>
          <w:rFonts w:ascii="Arial" w:hAnsi="Arial" w:cs="Arial"/>
          <w:color w:val="000000"/>
          <w:sz w:val="19"/>
          <w:szCs w:val="19"/>
        </w:rPr>
        <w:t xml:space="preserve">). To define the role of IAPs in </w:t>
      </w:r>
      <w:proofErr w:type="spellStart"/>
      <w:r>
        <w:rPr>
          <w:rFonts w:ascii="Arial" w:hAnsi="Arial" w:cs="Arial"/>
          <w:color w:val="000000"/>
          <w:sz w:val="19"/>
          <w:szCs w:val="19"/>
        </w:rPr>
        <w:t>myelopoiesis</w:t>
      </w:r>
      <w:proofErr w:type="spellEnd"/>
      <w:r>
        <w:rPr>
          <w:rFonts w:ascii="Arial" w:hAnsi="Arial" w:cs="Arial"/>
          <w:color w:val="000000"/>
          <w:sz w:val="19"/>
          <w:szCs w:val="19"/>
        </w:rPr>
        <w:t xml:space="preserve">, we generated a mouse with cIAP1, cIAP2 and XIAP deleted in the myeloid lineage. Loss of </w:t>
      </w:r>
      <w:proofErr w:type="spellStart"/>
      <w:r>
        <w:rPr>
          <w:rFonts w:ascii="Arial" w:hAnsi="Arial" w:cs="Arial"/>
          <w:color w:val="000000"/>
          <w:sz w:val="19"/>
          <w:szCs w:val="19"/>
        </w:rPr>
        <w:t>cIAPs</w:t>
      </w:r>
      <w:proofErr w:type="spellEnd"/>
      <w:r>
        <w:rPr>
          <w:rFonts w:ascii="Arial" w:hAnsi="Arial" w:cs="Arial"/>
          <w:color w:val="000000"/>
          <w:sz w:val="19"/>
          <w:szCs w:val="19"/>
        </w:rPr>
        <w:t xml:space="preserve"> and XIAP in the myeloid lineage caused over-production of many pro-inflammatory cytokines, resulting in </w:t>
      </w:r>
      <w:proofErr w:type="spellStart"/>
      <w:r>
        <w:rPr>
          <w:rFonts w:ascii="Arial" w:hAnsi="Arial" w:cs="Arial"/>
          <w:color w:val="000000"/>
          <w:sz w:val="19"/>
          <w:szCs w:val="19"/>
        </w:rPr>
        <w:t>granulocytosis</w:t>
      </w:r>
      <w:proofErr w:type="spellEnd"/>
      <w:r>
        <w:rPr>
          <w:rFonts w:ascii="Arial" w:hAnsi="Arial" w:cs="Arial"/>
          <w:color w:val="000000"/>
          <w:sz w:val="19"/>
          <w:szCs w:val="19"/>
        </w:rPr>
        <w:t xml:space="preserve"> and severe sterile inflammation. In vitro differentiation of macrophages from bone marrow in the absence of </w:t>
      </w:r>
      <w:proofErr w:type="spellStart"/>
      <w:r>
        <w:rPr>
          <w:rFonts w:ascii="Arial" w:hAnsi="Arial" w:cs="Arial"/>
          <w:color w:val="000000"/>
          <w:sz w:val="19"/>
          <w:szCs w:val="19"/>
        </w:rPr>
        <w:t>cIAPs</w:t>
      </w:r>
      <w:proofErr w:type="spellEnd"/>
      <w:r>
        <w:rPr>
          <w:rFonts w:ascii="Arial" w:hAnsi="Arial" w:cs="Arial"/>
          <w:color w:val="000000"/>
          <w:sz w:val="19"/>
          <w:szCs w:val="19"/>
        </w:rPr>
        <w:t xml:space="preserve"> and XIAP led to detectable levels of TNF and resulted in reduced numbers of mature macrophages. The cytokine production and consequent cell death caused by IAP depletion was attenuated by loss or inhibition of TNF or TNFR1. The loss of RIPK1 or</w:t>
      </w:r>
      <w:r>
        <w:rPr>
          <w:rStyle w:val="apple-converted-space"/>
          <w:rFonts w:ascii="Arial" w:hAnsi="Arial" w:cs="Arial"/>
          <w:color w:val="000000"/>
          <w:sz w:val="19"/>
          <w:szCs w:val="19"/>
        </w:rPr>
        <w:t> </w:t>
      </w:r>
      <w:r>
        <w:rPr>
          <w:rStyle w:val="highlight"/>
          <w:rFonts w:ascii="Arial" w:hAnsi="Arial" w:cs="Arial"/>
          <w:color w:val="000000"/>
          <w:sz w:val="19"/>
          <w:szCs w:val="19"/>
        </w:rPr>
        <w:t>RIPK3</w:t>
      </w:r>
      <w:r>
        <w:rPr>
          <w:rFonts w:ascii="Arial" w:hAnsi="Arial" w:cs="Arial"/>
          <w:color w:val="000000"/>
          <w:sz w:val="19"/>
          <w:szCs w:val="19"/>
        </w:rPr>
        <w:t>, but not the</w:t>
      </w:r>
      <w:r>
        <w:rPr>
          <w:rStyle w:val="apple-converted-space"/>
          <w:rFonts w:ascii="Arial" w:hAnsi="Arial" w:cs="Arial"/>
          <w:color w:val="000000"/>
          <w:sz w:val="19"/>
          <w:szCs w:val="19"/>
        </w:rPr>
        <w:t> </w:t>
      </w:r>
      <w:r>
        <w:rPr>
          <w:rStyle w:val="highlight"/>
          <w:rFonts w:ascii="Arial" w:hAnsi="Arial" w:cs="Arial"/>
          <w:color w:val="000000"/>
          <w:sz w:val="19"/>
          <w:szCs w:val="19"/>
        </w:rPr>
        <w:t>RIPK3</w:t>
      </w:r>
      <w:r>
        <w:rPr>
          <w:rStyle w:val="apple-converted-space"/>
          <w:rFonts w:ascii="Arial" w:hAnsi="Arial" w:cs="Arial"/>
          <w:color w:val="000000"/>
          <w:sz w:val="19"/>
          <w:szCs w:val="19"/>
        </w:rPr>
        <w:t> </w:t>
      </w:r>
      <w:r>
        <w:rPr>
          <w:rFonts w:ascii="Arial" w:hAnsi="Arial" w:cs="Arial"/>
          <w:color w:val="000000"/>
          <w:sz w:val="19"/>
          <w:szCs w:val="19"/>
        </w:rPr>
        <w:t xml:space="preserve">substrate MLKL, attenuated TNF secretion and thereby prevented apoptotic cell death and not necrosis. Our results demonstrate that </w:t>
      </w:r>
      <w:proofErr w:type="spellStart"/>
      <w:r>
        <w:rPr>
          <w:rFonts w:ascii="Arial" w:hAnsi="Arial" w:cs="Arial"/>
          <w:color w:val="000000"/>
          <w:sz w:val="19"/>
          <w:szCs w:val="19"/>
        </w:rPr>
        <w:t>cIAPs</w:t>
      </w:r>
      <w:proofErr w:type="spellEnd"/>
      <w:r>
        <w:rPr>
          <w:rFonts w:ascii="Arial" w:hAnsi="Arial" w:cs="Arial"/>
          <w:color w:val="000000"/>
          <w:sz w:val="19"/>
          <w:szCs w:val="19"/>
        </w:rPr>
        <w:t xml:space="preserve"> and XIAP together restrain RIPK1 and</w:t>
      </w:r>
      <w:r>
        <w:rPr>
          <w:rStyle w:val="apple-converted-space"/>
          <w:rFonts w:ascii="Arial" w:hAnsi="Arial" w:cs="Arial"/>
          <w:color w:val="000000"/>
          <w:sz w:val="19"/>
          <w:szCs w:val="19"/>
        </w:rPr>
        <w:t> </w:t>
      </w:r>
      <w:r>
        <w:rPr>
          <w:rStyle w:val="highlight"/>
          <w:rFonts w:ascii="Arial" w:hAnsi="Arial" w:cs="Arial"/>
          <w:color w:val="000000"/>
          <w:sz w:val="19"/>
          <w:szCs w:val="19"/>
        </w:rPr>
        <w:t>RIPK3</w:t>
      </w:r>
      <w:r>
        <w:rPr>
          <w:rStyle w:val="apple-converted-space"/>
          <w:rFonts w:ascii="Arial" w:hAnsi="Arial" w:cs="Arial"/>
          <w:color w:val="000000"/>
          <w:sz w:val="19"/>
          <w:szCs w:val="19"/>
        </w:rPr>
        <w:t> </w:t>
      </w:r>
      <w:r>
        <w:rPr>
          <w:rFonts w:ascii="Arial" w:hAnsi="Arial" w:cs="Arial"/>
          <w:color w:val="000000"/>
          <w:sz w:val="19"/>
          <w:szCs w:val="19"/>
        </w:rPr>
        <w:t>dependent cytokine production in myeloid cells to critically regulate myeloid homeostasis.</w:t>
      </w:r>
    </w:p>
    <w:p w:rsidR="000A373C" w:rsidRDefault="000A373C" w:rsidP="000A373C">
      <w:pPr>
        <w:rPr>
          <w:rFonts w:ascii="HY강B" w:eastAsia="HY강B"/>
          <w:b/>
          <w:sz w:val="32"/>
        </w:rPr>
      </w:pPr>
    </w:p>
    <w:p w:rsidR="000A373C" w:rsidRDefault="000A373C" w:rsidP="000A373C">
      <w:pPr>
        <w:shd w:val="clear" w:color="auto" w:fill="FFFFFF"/>
        <w:spacing w:line="348" w:lineRule="atLeast"/>
        <w:rPr>
          <w:rFonts w:ascii="Arial" w:hAnsi="Arial" w:cs="Arial"/>
          <w:color w:val="000000"/>
          <w:szCs w:val="20"/>
        </w:rPr>
      </w:pPr>
      <w:hyperlink r:id="rId159" w:tooltip="Current molecular medicine." w:history="1">
        <w:r>
          <w:rPr>
            <w:rStyle w:val="a4"/>
            <w:rFonts w:ascii="Arial" w:hAnsi="Arial" w:cs="Arial"/>
            <w:color w:val="660066"/>
            <w:szCs w:val="20"/>
          </w:rPr>
          <w:t>Curr Mol Med.</w:t>
        </w:r>
      </w:hyperlink>
      <w:r>
        <w:rPr>
          <w:rStyle w:val="apple-converted-space"/>
          <w:rFonts w:ascii="Arial" w:hAnsi="Arial" w:cs="Arial"/>
          <w:color w:val="000000"/>
          <w:szCs w:val="20"/>
        </w:rPr>
        <w:t> </w:t>
      </w:r>
      <w:r>
        <w:rPr>
          <w:rFonts w:ascii="Arial" w:hAnsi="Arial" w:cs="Arial"/>
          <w:color w:val="000000"/>
          <w:szCs w:val="20"/>
        </w:rPr>
        <w:t>2014 Jan 27. [</w:t>
      </w:r>
      <w:proofErr w:type="spellStart"/>
      <w:r>
        <w:rPr>
          <w:rFonts w:ascii="Arial" w:hAnsi="Arial" w:cs="Arial"/>
          <w:color w:val="000000"/>
          <w:szCs w:val="20"/>
        </w:rPr>
        <w:t>Epub</w:t>
      </w:r>
      <w:proofErr w:type="spellEnd"/>
      <w:r>
        <w:rPr>
          <w:rFonts w:ascii="Arial" w:hAnsi="Arial" w:cs="Arial"/>
          <w:color w:val="000000"/>
          <w:szCs w:val="20"/>
        </w:rPr>
        <w:t xml:space="preserve"> ahead of print]</w:t>
      </w:r>
    </w:p>
    <w:p w:rsidR="000A373C" w:rsidRDefault="000A373C" w:rsidP="000A373C">
      <w:pPr>
        <w:pStyle w:val="1"/>
        <w:shd w:val="clear" w:color="auto" w:fill="FFFFFF"/>
        <w:spacing w:before="90" w:after="90" w:line="270" w:lineRule="atLeast"/>
        <w:rPr>
          <w:rFonts w:ascii="Arial" w:hAnsi="Arial" w:cs="Arial"/>
          <w:sz w:val="30"/>
          <w:szCs w:val="30"/>
        </w:rPr>
      </w:pPr>
      <w:proofErr w:type="gramStart"/>
      <w:r>
        <w:rPr>
          <w:rStyle w:val="highlight"/>
          <w:rFonts w:ascii="Arial" w:hAnsi="Arial" w:cs="Arial"/>
          <w:sz w:val="30"/>
          <w:szCs w:val="30"/>
        </w:rPr>
        <w:t>Caspase-8</w:t>
      </w:r>
      <w:r>
        <w:rPr>
          <w:rStyle w:val="apple-converted-space"/>
          <w:rFonts w:ascii="Arial" w:hAnsi="Arial" w:cs="Arial"/>
          <w:sz w:val="30"/>
          <w:szCs w:val="30"/>
        </w:rPr>
        <w:t> </w:t>
      </w:r>
      <w:r>
        <w:rPr>
          <w:rFonts w:ascii="Arial" w:hAnsi="Arial" w:cs="Arial"/>
          <w:sz w:val="30"/>
          <w:szCs w:val="30"/>
        </w:rPr>
        <w:t>as a Regulator of Tumor Cell Motility.</w:t>
      </w:r>
      <w:proofErr w:type="gramEnd"/>
    </w:p>
    <w:p w:rsidR="000A373C" w:rsidRDefault="000A373C" w:rsidP="000A373C">
      <w:pPr>
        <w:shd w:val="clear" w:color="auto" w:fill="FFFFFF"/>
        <w:rPr>
          <w:rFonts w:ascii="Arial" w:hAnsi="Arial" w:cs="Arial"/>
          <w:color w:val="000000"/>
          <w:sz w:val="22"/>
        </w:rPr>
      </w:pPr>
      <w:hyperlink r:id="rId160" w:history="1">
        <w:r>
          <w:rPr>
            <w:rStyle w:val="a4"/>
            <w:rFonts w:ascii="Arial" w:hAnsi="Arial" w:cs="Arial"/>
            <w:color w:val="660066"/>
            <w:sz w:val="22"/>
          </w:rPr>
          <w:t>Graf RP</w:t>
        </w:r>
      </w:hyperlink>
      <w:r>
        <w:rPr>
          <w:rFonts w:ascii="Arial" w:hAnsi="Arial" w:cs="Arial"/>
          <w:color w:val="000000"/>
          <w:sz w:val="22"/>
        </w:rPr>
        <w:t>,</w:t>
      </w:r>
      <w:r>
        <w:rPr>
          <w:rStyle w:val="apple-converted-space"/>
          <w:rFonts w:ascii="Arial" w:hAnsi="Arial" w:cs="Arial"/>
          <w:color w:val="000000"/>
          <w:sz w:val="22"/>
        </w:rPr>
        <w:t> </w:t>
      </w:r>
      <w:hyperlink r:id="rId161" w:history="1">
        <w:r>
          <w:rPr>
            <w:rStyle w:val="a4"/>
            <w:rFonts w:ascii="Arial" w:hAnsi="Arial" w:cs="Arial"/>
            <w:color w:val="660066"/>
            <w:sz w:val="22"/>
          </w:rPr>
          <w:t>Keller N</w:t>
        </w:r>
      </w:hyperlink>
      <w:r>
        <w:rPr>
          <w:rFonts w:ascii="Arial" w:hAnsi="Arial" w:cs="Arial"/>
          <w:color w:val="000000"/>
          <w:sz w:val="22"/>
        </w:rPr>
        <w:t>,</w:t>
      </w:r>
      <w:r>
        <w:rPr>
          <w:rStyle w:val="apple-converted-space"/>
          <w:rFonts w:ascii="Arial" w:hAnsi="Arial" w:cs="Arial"/>
          <w:color w:val="000000"/>
          <w:sz w:val="22"/>
        </w:rPr>
        <w:t> </w:t>
      </w:r>
      <w:proofErr w:type="spellStart"/>
      <w:r>
        <w:fldChar w:fldCharType="begin"/>
      </w:r>
      <w:r>
        <w:instrText xml:space="preserve"> HYPERLINK "http://www.ncbi.nlm.nih.gov/pubmed?term=Barbero%20S%5BAuthor%5D&amp;cauthor=true&amp;cauthor_uid=24467204" </w:instrText>
      </w:r>
      <w:r>
        <w:fldChar w:fldCharType="separate"/>
      </w:r>
      <w:r>
        <w:rPr>
          <w:rStyle w:val="a4"/>
          <w:rFonts w:ascii="Arial" w:hAnsi="Arial" w:cs="Arial"/>
          <w:color w:val="660066"/>
          <w:sz w:val="22"/>
        </w:rPr>
        <w:t>Barbero</w:t>
      </w:r>
      <w:proofErr w:type="spellEnd"/>
      <w:r>
        <w:rPr>
          <w:rStyle w:val="a4"/>
          <w:rFonts w:ascii="Arial" w:hAnsi="Arial" w:cs="Arial"/>
          <w:color w:val="660066"/>
          <w:sz w:val="22"/>
        </w:rPr>
        <w:t xml:space="preserve"> S</w:t>
      </w:r>
      <w:r>
        <w:rPr>
          <w:rStyle w:val="a4"/>
          <w:rFonts w:ascii="Arial" w:hAnsi="Arial" w:cs="Arial"/>
          <w:color w:val="660066"/>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fldChar w:fldCharType="begin"/>
      </w:r>
      <w:r>
        <w:instrText xml:space="preserve"> HYPERLINK "http://www.ncbi.nlm.nih.gov/pubmed?term=Stupack%20D%5BAuthor%5D&amp;cauthor=true&amp;cauthor_uid=24467204" </w:instrText>
      </w:r>
      <w:r>
        <w:fldChar w:fldCharType="separate"/>
      </w:r>
      <w:r>
        <w:rPr>
          <w:rStyle w:val="a4"/>
          <w:rFonts w:ascii="Arial" w:hAnsi="Arial" w:cs="Arial"/>
          <w:color w:val="660066"/>
          <w:sz w:val="22"/>
        </w:rPr>
        <w:t>Stupack</w:t>
      </w:r>
      <w:proofErr w:type="spellEnd"/>
      <w:r>
        <w:rPr>
          <w:rStyle w:val="a4"/>
          <w:rFonts w:ascii="Arial" w:hAnsi="Arial" w:cs="Arial"/>
          <w:color w:val="660066"/>
          <w:sz w:val="22"/>
        </w:rPr>
        <w:t xml:space="preserve"> D</w:t>
      </w:r>
      <w:r>
        <w:rPr>
          <w:rStyle w:val="a4"/>
          <w:rFonts w:ascii="Arial" w:hAnsi="Arial" w:cs="Arial"/>
          <w:color w:val="660066"/>
          <w:sz w:val="22"/>
        </w:rPr>
        <w:fldChar w:fldCharType="end"/>
      </w:r>
      <w:r>
        <w:rPr>
          <w:rFonts w:ascii="Arial" w:hAnsi="Arial" w:cs="Arial"/>
          <w:color w:val="000000"/>
          <w:sz w:val="22"/>
        </w:rPr>
        <w:t>.</w:t>
      </w:r>
    </w:p>
    <w:p w:rsidR="000A373C" w:rsidRDefault="000A373C" w:rsidP="000A373C">
      <w:pPr>
        <w:pStyle w:val="3"/>
        <w:shd w:val="clear" w:color="auto" w:fill="FFFFFF"/>
        <w:spacing w:before="0" w:after="120"/>
        <w:rPr>
          <w:rFonts w:ascii="Arial" w:hAnsi="Arial" w:cs="Arial"/>
          <w:sz w:val="21"/>
          <w:szCs w:val="21"/>
        </w:rPr>
      </w:pPr>
      <w:hyperlink r:id="rId162" w:tooltip="Open/close author information list" w:history="1">
        <w:r>
          <w:rPr>
            <w:rStyle w:val="ui-ncbitoggler-master-text"/>
            <w:rFonts w:ascii="Arial" w:hAnsi="Arial" w:cs="Arial"/>
            <w:color w:val="660066"/>
            <w:sz w:val="20"/>
            <w:szCs w:val="20"/>
            <w:u w:val="single"/>
          </w:rPr>
          <w:t>Author information</w:t>
        </w:r>
      </w:hyperlink>
    </w:p>
    <w:p w:rsidR="000A373C" w:rsidRDefault="000A373C" w:rsidP="000A373C">
      <w:pPr>
        <w:widowControl/>
        <w:numPr>
          <w:ilvl w:val="0"/>
          <w:numId w:val="41"/>
        </w:numPr>
        <w:shd w:val="clear" w:color="auto" w:fill="FFFFFF"/>
        <w:wordWrap/>
        <w:autoSpaceDE/>
        <w:autoSpaceDN/>
        <w:spacing w:before="100" w:beforeAutospacing="1" w:after="100" w:afterAutospacing="1" w:line="240" w:lineRule="auto"/>
        <w:ind w:left="0"/>
        <w:jc w:val="left"/>
        <w:rPr>
          <w:rFonts w:ascii="Arial" w:hAnsi="Arial" w:cs="Arial"/>
          <w:color w:val="000000"/>
          <w:sz w:val="19"/>
          <w:szCs w:val="19"/>
        </w:rPr>
      </w:pPr>
      <w:r>
        <w:rPr>
          <w:rFonts w:ascii="Arial" w:hAnsi="Arial" w:cs="Arial"/>
          <w:color w:val="000000"/>
          <w:sz w:val="19"/>
          <w:szCs w:val="19"/>
        </w:rPr>
        <w:t xml:space="preserve">University of California San Diego, </w:t>
      </w:r>
      <w:proofErr w:type="spellStart"/>
      <w:r>
        <w:rPr>
          <w:rFonts w:ascii="Arial" w:hAnsi="Arial" w:cs="Arial"/>
          <w:color w:val="000000"/>
          <w:sz w:val="19"/>
          <w:szCs w:val="19"/>
        </w:rPr>
        <w:t>Moores</w:t>
      </w:r>
      <w:proofErr w:type="spellEnd"/>
      <w:r>
        <w:rPr>
          <w:rFonts w:ascii="Arial" w:hAnsi="Arial" w:cs="Arial"/>
          <w:color w:val="000000"/>
          <w:sz w:val="19"/>
          <w:szCs w:val="19"/>
        </w:rPr>
        <w:t xml:space="preserve"> Cancer Center, Department of Reproductive Medicine, 0803, 3855 Health Sciences Dr., La Jolla, CA 92093, USA. dstupack@ucsd.edu.</w:t>
      </w:r>
    </w:p>
    <w:p w:rsidR="000A373C" w:rsidRDefault="000A373C" w:rsidP="000A373C">
      <w:pPr>
        <w:pStyle w:val="3"/>
        <w:shd w:val="clear" w:color="auto" w:fill="FFFFFF"/>
        <w:spacing w:before="0" w:after="0"/>
        <w:rPr>
          <w:rFonts w:ascii="Arial" w:hAnsi="Arial" w:cs="Arial"/>
          <w:color w:val="985735"/>
          <w:sz w:val="21"/>
          <w:szCs w:val="21"/>
        </w:rPr>
      </w:pPr>
      <w:r>
        <w:rPr>
          <w:rFonts w:ascii="Arial" w:hAnsi="Arial" w:cs="Arial"/>
          <w:color w:val="985735"/>
          <w:sz w:val="21"/>
          <w:szCs w:val="21"/>
        </w:rPr>
        <w:t>Abstract</w:t>
      </w:r>
    </w:p>
    <w:p w:rsidR="000A373C" w:rsidRPr="00A95059" w:rsidRDefault="000A373C" w:rsidP="000A373C">
      <w:pPr>
        <w:pStyle w:val="a3"/>
        <w:shd w:val="clear" w:color="auto" w:fill="FFFFFF"/>
        <w:spacing w:before="0" w:beforeAutospacing="0" w:after="120" w:afterAutospacing="0" w:line="245" w:lineRule="atLeast"/>
        <w:rPr>
          <w:rFonts w:ascii="Arial" w:hAnsi="Arial" w:cs="Arial"/>
          <w:color w:val="FF0000"/>
          <w:sz w:val="19"/>
          <w:szCs w:val="19"/>
          <w:u w:val="single"/>
        </w:rPr>
      </w:pPr>
      <w:r>
        <w:rPr>
          <w:rFonts w:ascii="Arial" w:hAnsi="Arial" w:cs="Arial"/>
          <w:color w:val="000000"/>
          <w:sz w:val="19"/>
          <w:szCs w:val="19"/>
        </w:rPr>
        <w:t xml:space="preserve">The </w:t>
      </w:r>
      <w:proofErr w:type="spellStart"/>
      <w:r>
        <w:rPr>
          <w:rFonts w:ascii="Arial" w:hAnsi="Arial" w:cs="Arial"/>
          <w:color w:val="000000"/>
          <w:sz w:val="19"/>
          <w:szCs w:val="19"/>
        </w:rPr>
        <w:t>caspases</w:t>
      </w:r>
      <w:proofErr w:type="spellEnd"/>
      <w:r>
        <w:rPr>
          <w:rFonts w:ascii="Arial" w:hAnsi="Arial" w:cs="Arial"/>
          <w:color w:val="000000"/>
          <w:sz w:val="19"/>
          <w:szCs w:val="19"/>
        </w:rPr>
        <w:t xml:space="preserve"> are a family of ubiquitously expressed cysteine proteases best known for their roles in programmed cell death. However, </w:t>
      </w:r>
      <w:proofErr w:type="spellStart"/>
      <w:r>
        <w:rPr>
          <w:rFonts w:ascii="Arial" w:hAnsi="Arial" w:cs="Arial"/>
          <w:color w:val="000000"/>
          <w:sz w:val="19"/>
          <w:szCs w:val="19"/>
        </w:rPr>
        <w:t>caspases</w:t>
      </w:r>
      <w:proofErr w:type="spellEnd"/>
      <w:r>
        <w:rPr>
          <w:rFonts w:ascii="Arial" w:hAnsi="Arial" w:cs="Arial"/>
          <w:color w:val="000000"/>
          <w:sz w:val="19"/>
          <w:szCs w:val="19"/>
        </w:rPr>
        <w:t xml:space="preserve"> play a number of other roles in vertebrates. In the case of</w:t>
      </w:r>
      <w:r>
        <w:rPr>
          <w:rStyle w:val="apple-converted-space"/>
          <w:rFonts w:ascii="Arial" w:hAnsi="Arial" w:cs="Arial"/>
          <w:color w:val="000000"/>
          <w:sz w:val="19"/>
          <w:szCs w:val="19"/>
        </w:rPr>
        <w:t> </w:t>
      </w:r>
      <w:r>
        <w:rPr>
          <w:rStyle w:val="highlight"/>
          <w:rFonts w:ascii="Arial" w:hAnsi="Arial" w:cs="Arial"/>
          <w:color w:val="000000"/>
          <w:sz w:val="19"/>
          <w:szCs w:val="19"/>
        </w:rPr>
        <w:t>caspase-8</w:t>
      </w:r>
      <w:r>
        <w:rPr>
          <w:rFonts w:ascii="Arial" w:hAnsi="Arial" w:cs="Arial"/>
          <w:color w:val="000000"/>
          <w:sz w:val="19"/>
          <w:szCs w:val="19"/>
        </w:rPr>
        <w:t>, loss of expression is an embryonic lethal phenotype, and</w:t>
      </w:r>
      <w:r>
        <w:rPr>
          <w:rStyle w:val="apple-converted-space"/>
          <w:rFonts w:ascii="Arial" w:hAnsi="Arial" w:cs="Arial"/>
          <w:color w:val="000000"/>
          <w:sz w:val="19"/>
          <w:szCs w:val="19"/>
        </w:rPr>
        <w:t> </w:t>
      </w:r>
      <w:r>
        <w:rPr>
          <w:rStyle w:val="highlight"/>
          <w:rFonts w:ascii="Arial" w:hAnsi="Arial" w:cs="Arial"/>
          <w:color w:val="000000"/>
          <w:sz w:val="19"/>
          <w:szCs w:val="19"/>
        </w:rPr>
        <w:t>caspase-8</w:t>
      </w:r>
      <w:r>
        <w:rPr>
          <w:rStyle w:val="apple-converted-space"/>
          <w:rFonts w:ascii="Arial" w:hAnsi="Arial" w:cs="Arial"/>
          <w:color w:val="000000"/>
          <w:sz w:val="19"/>
          <w:szCs w:val="19"/>
        </w:rPr>
        <w:t> </w:t>
      </w:r>
      <w:r>
        <w:rPr>
          <w:rFonts w:ascii="Arial" w:hAnsi="Arial" w:cs="Arial"/>
          <w:color w:val="000000"/>
          <w:sz w:val="19"/>
          <w:szCs w:val="19"/>
        </w:rPr>
        <w:t>plays roles in suppressing cellular necrosis, promoting differentiation and immune signaling, regulating autophagy, and promoting cellular migration. Apoptosis and migration require localization of</w:t>
      </w:r>
      <w:r>
        <w:rPr>
          <w:rStyle w:val="apple-converted-space"/>
          <w:rFonts w:ascii="Arial" w:hAnsi="Arial" w:cs="Arial"/>
          <w:color w:val="000000"/>
          <w:sz w:val="19"/>
          <w:szCs w:val="19"/>
        </w:rPr>
        <w:t> </w:t>
      </w:r>
      <w:r>
        <w:rPr>
          <w:rStyle w:val="highlight"/>
          <w:rFonts w:ascii="Arial" w:hAnsi="Arial" w:cs="Arial"/>
          <w:color w:val="000000"/>
          <w:sz w:val="19"/>
          <w:szCs w:val="19"/>
        </w:rPr>
        <w:t>caspase-8</w:t>
      </w:r>
      <w:r>
        <w:rPr>
          <w:rStyle w:val="apple-converted-space"/>
          <w:rFonts w:ascii="Arial" w:hAnsi="Arial" w:cs="Arial"/>
          <w:color w:val="000000"/>
          <w:sz w:val="19"/>
          <w:szCs w:val="19"/>
        </w:rPr>
        <w:t> </w:t>
      </w:r>
      <w:r>
        <w:rPr>
          <w:rFonts w:ascii="Arial" w:hAnsi="Arial" w:cs="Arial"/>
          <w:color w:val="000000"/>
          <w:sz w:val="19"/>
          <w:szCs w:val="19"/>
        </w:rPr>
        <w:t>in the periphery of the cells, where</w:t>
      </w:r>
      <w:r>
        <w:rPr>
          <w:rStyle w:val="apple-converted-space"/>
          <w:rFonts w:ascii="Arial" w:hAnsi="Arial" w:cs="Arial"/>
          <w:color w:val="000000"/>
          <w:sz w:val="19"/>
          <w:szCs w:val="19"/>
        </w:rPr>
        <w:t> </w:t>
      </w:r>
      <w:r>
        <w:rPr>
          <w:rStyle w:val="highlight"/>
          <w:rFonts w:ascii="Arial" w:hAnsi="Arial" w:cs="Arial"/>
          <w:color w:val="000000"/>
          <w:sz w:val="19"/>
          <w:szCs w:val="19"/>
        </w:rPr>
        <w:t>caspase-8</w:t>
      </w:r>
      <w:r>
        <w:rPr>
          <w:rStyle w:val="apple-converted-space"/>
          <w:rFonts w:ascii="Arial" w:hAnsi="Arial" w:cs="Arial"/>
          <w:color w:val="000000"/>
          <w:sz w:val="19"/>
          <w:szCs w:val="19"/>
        </w:rPr>
        <w:t> </w:t>
      </w:r>
      <w:r>
        <w:rPr>
          <w:rFonts w:ascii="Arial" w:hAnsi="Arial" w:cs="Arial"/>
          <w:color w:val="000000"/>
          <w:sz w:val="19"/>
          <w:szCs w:val="19"/>
        </w:rPr>
        <w:t xml:space="preserve">acts as part of distinct </w:t>
      </w:r>
      <w:proofErr w:type="spellStart"/>
      <w:r>
        <w:rPr>
          <w:rFonts w:ascii="Arial" w:hAnsi="Arial" w:cs="Arial"/>
          <w:color w:val="000000"/>
          <w:sz w:val="19"/>
          <w:szCs w:val="19"/>
        </w:rPr>
        <w:t>biosensory</w:t>
      </w:r>
      <w:proofErr w:type="spellEnd"/>
      <w:r>
        <w:rPr>
          <w:rFonts w:ascii="Arial" w:hAnsi="Arial" w:cs="Arial"/>
          <w:color w:val="000000"/>
          <w:sz w:val="19"/>
          <w:szCs w:val="19"/>
        </w:rPr>
        <w:t xml:space="preserve"> complexes that either promote migration in appropriate cellular microenvironments, or cell death in inappropriate settings. In the cellular periphery</w:t>
      </w:r>
      <w:proofErr w:type="gramStart"/>
      <w:r>
        <w:rPr>
          <w:rFonts w:ascii="Arial" w:hAnsi="Arial" w:cs="Arial"/>
          <w:color w:val="000000"/>
          <w:sz w:val="19"/>
          <w:szCs w:val="19"/>
        </w:rPr>
        <w:t>,</w:t>
      </w:r>
      <w:r>
        <w:rPr>
          <w:rStyle w:val="highlight"/>
          <w:rFonts w:ascii="Arial" w:hAnsi="Arial" w:cs="Arial"/>
          <w:color w:val="000000"/>
          <w:sz w:val="19"/>
          <w:szCs w:val="19"/>
        </w:rPr>
        <w:t>caspase</w:t>
      </w:r>
      <w:proofErr w:type="gramEnd"/>
      <w:r>
        <w:rPr>
          <w:rStyle w:val="highlight"/>
          <w:rFonts w:ascii="Arial" w:hAnsi="Arial" w:cs="Arial"/>
          <w:color w:val="000000"/>
          <w:sz w:val="19"/>
          <w:szCs w:val="19"/>
        </w:rPr>
        <w:t>-8</w:t>
      </w:r>
      <w:r>
        <w:rPr>
          <w:rStyle w:val="apple-converted-space"/>
          <w:rFonts w:ascii="Arial" w:hAnsi="Arial" w:cs="Arial"/>
          <w:color w:val="000000"/>
          <w:sz w:val="19"/>
          <w:szCs w:val="19"/>
        </w:rPr>
        <w:t> </w:t>
      </w:r>
      <w:r>
        <w:rPr>
          <w:rFonts w:ascii="Arial" w:hAnsi="Arial" w:cs="Arial"/>
          <w:color w:val="000000"/>
          <w:sz w:val="19"/>
          <w:szCs w:val="19"/>
        </w:rPr>
        <w:t>interacts with components of the focal adhesion complex in a tyrosine-kinase dependent manner, promoting both cell migration in vitro and metastasis in vivo. Mechanistically,</w:t>
      </w:r>
      <w:r>
        <w:rPr>
          <w:rStyle w:val="apple-converted-space"/>
          <w:rFonts w:ascii="Arial" w:hAnsi="Arial" w:cs="Arial"/>
          <w:color w:val="000000"/>
          <w:sz w:val="19"/>
          <w:szCs w:val="19"/>
        </w:rPr>
        <w:t> </w:t>
      </w:r>
      <w:r>
        <w:rPr>
          <w:rStyle w:val="highlight"/>
          <w:rFonts w:ascii="Arial" w:hAnsi="Arial" w:cs="Arial"/>
          <w:color w:val="000000"/>
          <w:sz w:val="19"/>
          <w:szCs w:val="19"/>
        </w:rPr>
        <w:t>caspase-8</w:t>
      </w:r>
      <w:r>
        <w:rPr>
          <w:rStyle w:val="apple-converted-space"/>
          <w:rFonts w:ascii="Arial" w:hAnsi="Arial" w:cs="Arial"/>
          <w:color w:val="000000"/>
          <w:sz w:val="19"/>
          <w:szCs w:val="19"/>
        </w:rPr>
        <w:t> </w:t>
      </w:r>
      <w:r>
        <w:rPr>
          <w:rFonts w:ascii="Arial" w:hAnsi="Arial" w:cs="Arial"/>
          <w:color w:val="000000"/>
          <w:sz w:val="19"/>
          <w:szCs w:val="19"/>
        </w:rPr>
        <w:t>interacts with components of both focal adhesions and early endosomes, enhancing focal adhesion turnover and promoting rapid integrin recycling to the cell surface</w:t>
      </w:r>
      <w:r w:rsidRPr="00A95059">
        <w:rPr>
          <w:rFonts w:ascii="Arial" w:hAnsi="Arial" w:cs="Arial"/>
          <w:color w:val="FF0000"/>
          <w:sz w:val="19"/>
          <w:szCs w:val="19"/>
          <w:u w:val="single"/>
        </w:rPr>
        <w:t>. Clinically, this suggests that the expression of</w:t>
      </w:r>
      <w:r w:rsidRPr="00A95059">
        <w:rPr>
          <w:rStyle w:val="apple-converted-space"/>
          <w:rFonts w:ascii="Arial" w:hAnsi="Arial" w:cs="Arial"/>
          <w:color w:val="FF0000"/>
          <w:sz w:val="19"/>
          <w:szCs w:val="19"/>
          <w:u w:val="single"/>
        </w:rPr>
        <w:t> </w:t>
      </w:r>
      <w:r w:rsidRPr="00A95059">
        <w:rPr>
          <w:rStyle w:val="highlight"/>
          <w:rFonts w:ascii="Arial" w:hAnsi="Arial" w:cs="Arial"/>
          <w:color w:val="FF0000"/>
          <w:sz w:val="19"/>
          <w:szCs w:val="19"/>
          <w:u w:val="single"/>
        </w:rPr>
        <w:t>caspase-8</w:t>
      </w:r>
      <w:r w:rsidRPr="00A95059">
        <w:rPr>
          <w:rStyle w:val="apple-converted-space"/>
          <w:rFonts w:ascii="Arial" w:hAnsi="Arial" w:cs="Arial"/>
          <w:color w:val="FF0000"/>
          <w:sz w:val="19"/>
          <w:szCs w:val="19"/>
          <w:u w:val="single"/>
        </w:rPr>
        <w:t> </w:t>
      </w:r>
      <w:r w:rsidRPr="00A95059">
        <w:rPr>
          <w:rFonts w:ascii="Arial" w:hAnsi="Arial" w:cs="Arial"/>
          <w:color w:val="FF0000"/>
          <w:sz w:val="19"/>
          <w:szCs w:val="19"/>
          <w:u w:val="single"/>
        </w:rPr>
        <w:t>may not always be a positive prognostic sign, and that the role of</w:t>
      </w:r>
      <w:r w:rsidRPr="00A95059">
        <w:rPr>
          <w:rStyle w:val="apple-converted-space"/>
          <w:rFonts w:ascii="Arial" w:hAnsi="Arial" w:cs="Arial"/>
          <w:color w:val="FF0000"/>
          <w:sz w:val="19"/>
          <w:szCs w:val="19"/>
          <w:u w:val="single"/>
        </w:rPr>
        <w:t> </w:t>
      </w:r>
      <w:r w:rsidRPr="00A95059">
        <w:rPr>
          <w:rStyle w:val="highlight"/>
          <w:rFonts w:ascii="Arial" w:hAnsi="Arial" w:cs="Arial"/>
          <w:color w:val="FF0000"/>
          <w:sz w:val="19"/>
          <w:szCs w:val="19"/>
          <w:u w:val="single"/>
        </w:rPr>
        <w:t>caspase-8</w:t>
      </w:r>
      <w:r w:rsidRPr="00A95059">
        <w:rPr>
          <w:rStyle w:val="apple-converted-space"/>
          <w:rFonts w:ascii="Arial" w:hAnsi="Arial" w:cs="Arial"/>
          <w:color w:val="FF0000"/>
          <w:sz w:val="19"/>
          <w:szCs w:val="19"/>
          <w:u w:val="single"/>
        </w:rPr>
        <w:t> </w:t>
      </w:r>
      <w:r w:rsidRPr="00A95059">
        <w:rPr>
          <w:rFonts w:ascii="Arial" w:hAnsi="Arial" w:cs="Arial"/>
          <w:color w:val="FF0000"/>
          <w:sz w:val="19"/>
          <w:szCs w:val="19"/>
          <w:u w:val="single"/>
        </w:rPr>
        <w:t>in cancer progression is likely context-dependent.</w:t>
      </w:r>
    </w:p>
    <w:p w:rsidR="000A373C" w:rsidRDefault="000A373C" w:rsidP="000A373C">
      <w:pPr>
        <w:rPr>
          <w:rFonts w:ascii="HY강B" w:eastAsia="HY강B"/>
          <w:b/>
          <w:sz w:val="32"/>
        </w:rPr>
      </w:pPr>
    </w:p>
    <w:p w:rsidR="000A373C" w:rsidRDefault="000A373C" w:rsidP="000A373C">
      <w:pPr>
        <w:shd w:val="clear" w:color="auto" w:fill="FFFFFF"/>
        <w:spacing w:line="348" w:lineRule="atLeast"/>
        <w:rPr>
          <w:rFonts w:ascii="Arial" w:hAnsi="Arial" w:cs="Arial"/>
          <w:color w:val="000000"/>
          <w:szCs w:val="20"/>
        </w:rPr>
      </w:pPr>
      <w:hyperlink r:id="rId163" w:tooltip="Cell death &amp; disease." w:history="1">
        <w:r>
          <w:rPr>
            <w:rStyle w:val="a4"/>
            <w:rFonts w:ascii="Arial" w:hAnsi="Arial" w:cs="Arial"/>
            <w:color w:val="660066"/>
            <w:szCs w:val="20"/>
          </w:rPr>
          <w:t>Cell Death Dis.</w:t>
        </w:r>
      </w:hyperlink>
      <w:r>
        <w:rPr>
          <w:rStyle w:val="apple-converted-space"/>
          <w:rFonts w:ascii="Arial" w:hAnsi="Arial" w:cs="Arial"/>
          <w:color w:val="000000"/>
          <w:szCs w:val="20"/>
        </w:rPr>
        <w:t> </w:t>
      </w:r>
      <w:r>
        <w:rPr>
          <w:rFonts w:ascii="Arial" w:hAnsi="Arial" w:cs="Arial"/>
          <w:color w:val="000000"/>
          <w:szCs w:val="20"/>
        </w:rPr>
        <w:t>2014 Jan 30</w:t>
      </w:r>
      <w:proofErr w:type="gramStart"/>
      <w:r>
        <w:rPr>
          <w:rFonts w:ascii="Arial" w:hAnsi="Arial" w:cs="Arial"/>
          <w:color w:val="000000"/>
          <w:szCs w:val="20"/>
        </w:rPr>
        <w:t>;5:e1043</w:t>
      </w:r>
      <w:proofErr w:type="gramEnd"/>
      <w:r>
        <w:rPr>
          <w:rFonts w:ascii="Arial" w:hAnsi="Arial" w:cs="Arial"/>
          <w:color w:val="000000"/>
          <w:szCs w:val="20"/>
        </w:rPr>
        <w:t xml:space="preserve">. </w:t>
      </w:r>
      <w:proofErr w:type="spellStart"/>
      <w:proofErr w:type="gramStart"/>
      <w:r>
        <w:rPr>
          <w:rFonts w:ascii="Arial" w:hAnsi="Arial" w:cs="Arial"/>
          <w:color w:val="000000"/>
          <w:szCs w:val="20"/>
        </w:rPr>
        <w:t>doi</w:t>
      </w:r>
      <w:proofErr w:type="spellEnd"/>
      <w:proofErr w:type="gramEnd"/>
      <w:r>
        <w:rPr>
          <w:rFonts w:ascii="Arial" w:hAnsi="Arial" w:cs="Arial"/>
          <w:color w:val="000000"/>
          <w:szCs w:val="20"/>
        </w:rPr>
        <w:t>: 10.1038/cddis.2014.5.</w:t>
      </w:r>
    </w:p>
    <w:p w:rsidR="000A373C" w:rsidRDefault="000A373C" w:rsidP="000A373C">
      <w:pPr>
        <w:pStyle w:val="1"/>
        <w:shd w:val="clear" w:color="auto" w:fill="FFFFFF"/>
        <w:spacing w:before="90" w:after="90" w:line="270" w:lineRule="atLeast"/>
        <w:rPr>
          <w:rFonts w:ascii="Arial" w:hAnsi="Arial" w:cs="Arial"/>
          <w:sz w:val="30"/>
          <w:szCs w:val="30"/>
        </w:rPr>
      </w:pPr>
      <w:r>
        <w:rPr>
          <w:rFonts w:ascii="Arial" w:hAnsi="Arial" w:cs="Arial"/>
          <w:sz w:val="30"/>
          <w:szCs w:val="30"/>
        </w:rPr>
        <w:t xml:space="preserve">Plasminogen activator </w:t>
      </w:r>
      <w:proofErr w:type="spellStart"/>
      <w:r>
        <w:rPr>
          <w:rFonts w:ascii="Arial" w:hAnsi="Arial" w:cs="Arial"/>
          <w:sz w:val="30"/>
          <w:szCs w:val="30"/>
        </w:rPr>
        <w:t>urokinase</w:t>
      </w:r>
      <w:proofErr w:type="spellEnd"/>
      <w:r>
        <w:rPr>
          <w:rFonts w:ascii="Arial" w:hAnsi="Arial" w:cs="Arial"/>
          <w:sz w:val="30"/>
          <w:szCs w:val="30"/>
        </w:rPr>
        <w:t xml:space="preserve"> expression reveals TRAIL responsiveness and supports fractional survival of cancer cells.</w:t>
      </w:r>
    </w:p>
    <w:p w:rsidR="000A373C" w:rsidRDefault="000A373C" w:rsidP="000A373C">
      <w:pPr>
        <w:shd w:val="clear" w:color="auto" w:fill="FFFFFF"/>
        <w:rPr>
          <w:rFonts w:ascii="Arial" w:hAnsi="Arial" w:cs="Arial"/>
          <w:color w:val="000000"/>
          <w:sz w:val="22"/>
        </w:rPr>
      </w:pPr>
      <w:hyperlink r:id="rId164" w:history="1">
        <w:r>
          <w:rPr>
            <w:rStyle w:val="a4"/>
            <w:rFonts w:ascii="Arial" w:hAnsi="Arial" w:cs="Arial"/>
            <w:color w:val="660066"/>
            <w:sz w:val="22"/>
          </w:rPr>
          <w:t>Pavet V</w:t>
        </w:r>
      </w:hyperlink>
      <w:r>
        <w:rPr>
          <w:rFonts w:ascii="Arial" w:hAnsi="Arial" w:cs="Arial"/>
          <w:color w:val="000000"/>
          <w:sz w:val="19"/>
          <w:szCs w:val="19"/>
          <w:vertAlign w:val="superscript"/>
        </w:rPr>
        <w:t>1</w:t>
      </w:r>
      <w:r>
        <w:rPr>
          <w:rFonts w:ascii="Arial" w:hAnsi="Arial" w:cs="Arial"/>
          <w:color w:val="000000"/>
          <w:sz w:val="22"/>
        </w:rPr>
        <w:t>,</w:t>
      </w:r>
      <w:r>
        <w:rPr>
          <w:rStyle w:val="apple-converted-space"/>
          <w:rFonts w:ascii="Arial" w:hAnsi="Arial" w:cs="Arial"/>
          <w:color w:val="000000"/>
          <w:sz w:val="22"/>
        </w:rPr>
        <w:t> </w:t>
      </w:r>
      <w:proofErr w:type="spellStart"/>
      <w:r>
        <w:fldChar w:fldCharType="begin"/>
      </w:r>
      <w:r>
        <w:instrText xml:space="preserve"> HYPERLINK "http://www.ncbi.nlm.nih.gov/pubmed?term=Shlyakhtina%20Y%5BAuthor%5D&amp;cauthor=true&amp;cauthor_uid=24481457" </w:instrText>
      </w:r>
      <w:r>
        <w:fldChar w:fldCharType="separate"/>
      </w:r>
      <w:r>
        <w:rPr>
          <w:rStyle w:val="a4"/>
          <w:rFonts w:ascii="Arial" w:hAnsi="Arial" w:cs="Arial"/>
          <w:color w:val="660066"/>
          <w:sz w:val="22"/>
        </w:rPr>
        <w:t>Shlyakhtina</w:t>
      </w:r>
      <w:proofErr w:type="spellEnd"/>
      <w:r>
        <w:rPr>
          <w:rStyle w:val="a4"/>
          <w:rFonts w:ascii="Arial" w:hAnsi="Arial" w:cs="Arial"/>
          <w:color w:val="660066"/>
          <w:sz w:val="22"/>
        </w:rPr>
        <w:t xml:space="preserve"> Y</w:t>
      </w:r>
      <w:r>
        <w:rPr>
          <w:rStyle w:val="a4"/>
          <w:rFonts w:ascii="Arial" w:hAnsi="Arial" w:cs="Arial"/>
          <w:color w:val="660066"/>
          <w:sz w:val="22"/>
        </w:rPr>
        <w:fldChar w:fldCharType="end"/>
      </w:r>
      <w:r>
        <w:rPr>
          <w:rFonts w:ascii="Arial" w:hAnsi="Arial" w:cs="Arial"/>
          <w:color w:val="000000"/>
          <w:sz w:val="19"/>
          <w:szCs w:val="19"/>
          <w:vertAlign w:val="superscript"/>
        </w:rPr>
        <w:t>1</w:t>
      </w:r>
      <w:r>
        <w:rPr>
          <w:rFonts w:ascii="Arial" w:hAnsi="Arial" w:cs="Arial"/>
          <w:color w:val="000000"/>
          <w:sz w:val="22"/>
        </w:rPr>
        <w:t>,</w:t>
      </w:r>
      <w:r>
        <w:rPr>
          <w:rStyle w:val="apple-converted-space"/>
          <w:rFonts w:ascii="Arial" w:hAnsi="Arial" w:cs="Arial"/>
          <w:color w:val="000000"/>
          <w:sz w:val="22"/>
        </w:rPr>
        <w:t> </w:t>
      </w:r>
      <w:hyperlink r:id="rId165" w:history="1">
        <w:r>
          <w:rPr>
            <w:rStyle w:val="a4"/>
            <w:rFonts w:ascii="Arial" w:hAnsi="Arial" w:cs="Arial"/>
            <w:color w:val="660066"/>
            <w:sz w:val="22"/>
          </w:rPr>
          <w:t>He T</w:t>
        </w:r>
      </w:hyperlink>
      <w:r>
        <w:rPr>
          <w:rFonts w:ascii="Arial" w:hAnsi="Arial" w:cs="Arial"/>
          <w:color w:val="000000"/>
          <w:sz w:val="19"/>
          <w:szCs w:val="19"/>
          <w:vertAlign w:val="superscript"/>
        </w:rPr>
        <w:t>2</w:t>
      </w:r>
      <w:r>
        <w:rPr>
          <w:rFonts w:ascii="Arial" w:hAnsi="Arial" w:cs="Arial"/>
          <w:color w:val="000000"/>
          <w:sz w:val="22"/>
        </w:rPr>
        <w:t>,</w:t>
      </w:r>
      <w:r>
        <w:rPr>
          <w:rStyle w:val="apple-converted-space"/>
          <w:rFonts w:ascii="Arial" w:hAnsi="Arial" w:cs="Arial"/>
          <w:color w:val="000000"/>
          <w:sz w:val="22"/>
        </w:rPr>
        <w:t> </w:t>
      </w:r>
      <w:proofErr w:type="spellStart"/>
      <w:r>
        <w:fldChar w:fldCharType="begin"/>
      </w:r>
      <w:r>
        <w:instrText xml:space="preserve"> HYPERLINK "http://www.ncbi.nlm.nih.gov/pubmed?term=Ceschin%20DG%5BAuthor%5D&amp;cauthor=true&amp;cauthor_uid=24481457" </w:instrText>
      </w:r>
      <w:r>
        <w:fldChar w:fldCharType="separate"/>
      </w:r>
      <w:r>
        <w:rPr>
          <w:rStyle w:val="a4"/>
          <w:rFonts w:ascii="Arial" w:hAnsi="Arial" w:cs="Arial"/>
          <w:color w:val="660066"/>
          <w:sz w:val="22"/>
        </w:rPr>
        <w:t>Ceschin</w:t>
      </w:r>
      <w:proofErr w:type="spellEnd"/>
      <w:r>
        <w:rPr>
          <w:rStyle w:val="a4"/>
          <w:rFonts w:ascii="Arial" w:hAnsi="Arial" w:cs="Arial"/>
          <w:color w:val="660066"/>
          <w:sz w:val="22"/>
        </w:rPr>
        <w:t xml:space="preserve"> DG</w:t>
      </w:r>
      <w:r>
        <w:rPr>
          <w:rStyle w:val="a4"/>
          <w:rFonts w:ascii="Arial" w:hAnsi="Arial" w:cs="Arial"/>
          <w:color w:val="660066"/>
          <w:sz w:val="22"/>
        </w:rPr>
        <w:fldChar w:fldCharType="end"/>
      </w:r>
      <w:r>
        <w:rPr>
          <w:rFonts w:ascii="Arial" w:hAnsi="Arial" w:cs="Arial"/>
          <w:color w:val="000000"/>
          <w:sz w:val="19"/>
          <w:szCs w:val="19"/>
          <w:vertAlign w:val="superscript"/>
        </w:rPr>
        <w:t>1</w:t>
      </w:r>
      <w:r>
        <w:rPr>
          <w:rFonts w:ascii="Arial" w:hAnsi="Arial" w:cs="Arial"/>
          <w:color w:val="000000"/>
          <w:sz w:val="22"/>
        </w:rPr>
        <w:t>,</w:t>
      </w:r>
      <w:r>
        <w:rPr>
          <w:rStyle w:val="apple-converted-space"/>
          <w:rFonts w:ascii="Arial" w:hAnsi="Arial" w:cs="Arial"/>
          <w:color w:val="000000"/>
          <w:sz w:val="22"/>
        </w:rPr>
        <w:t> </w:t>
      </w:r>
      <w:proofErr w:type="spellStart"/>
      <w:r>
        <w:fldChar w:fldCharType="begin"/>
      </w:r>
      <w:r>
        <w:instrText xml:space="preserve"> HYPERLINK "http://www.ncbi.nlm.nih.gov/pubmed?term=Kohonen%20P%5BAuthor%5D&amp;cauthor=true&amp;cauthor_uid=24481457" </w:instrText>
      </w:r>
      <w:r>
        <w:fldChar w:fldCharType="separate"/>
      </w:r>
      <w:r>
        <w:rPr>
          <w:rStyle w:val="a4"/>
          <w:rFonts w:ascii="Arial" w:hAnsi="Arial" w:cs="Arial"/>
          <w:color w:val="660066"/>
          <w:sz w:val="22"/>
        </w:rPr>
        <w:t>Kohonen</w:t>
      </w:r>
      <w:proofErr w:type="spellEnd"/>
      <w:r>
        <w:rPr>
          <w:rStyle w:val="a4"/>
          <w:rFonts w:ascii="Arial" w:hAnsi="Arial" w:cs="Arial"/>
          <w:color w:val="660066"/>
          <w:sz w:val="22"/>
        </w:rPr>
        <w:t xml:space="preserve"> P</w:t>
      </w:r>
      <w:r>
        <w:rPr>
          <w:rStyle w:val="a4"/>
          <w:rFonts w:ascii="Arial" w:hAnsi="Arial" w:cs="Arial"/>
          <w:color w:val="660066"/>
          <w:sz w:val="22"/>
        </w:rPr>
        <w:fldChar w:fldCharType="end"/>
      </w:r>
      <w:r>
        <w:rPr>
          <w:rFonts w:ascii="Arial" w:hAnsi="Arial" w:cs="Arial"/>
          <w:color w:val="000000"/>
          <w:sz w:val="19"/>
          <w:szCs w:val="19"/>
          <w:vertAlign w:val="superscript"/>
        </w:rPr>
        <w:t>2</w:t>
      </w:r>
      <w:r>
        <w:rPr>
          <w:rFonts w:ascii="Arial" w:hAnsi="Arial" w:cs="Arial"/>
          <w:color w:val="000000"/>
          <w:sz w:val="22"/>
        </w:rPr>
        <w:t>,</w:t>
      </w:r>
      <w:r>
        <w:rPr>
          <w:rStyle w:val="apple-converted-space"/>
          <w:rFonts w:ascii="Arial" w:hAnsi="Arial" w:cs="Arial"/>
          <w:color w:val="000000"/>
          <w:sz w:val="22"/>
        </w:rPr>
        <w:t> </w:t>
      </w:r>
      <w:proofErr w:type="spellStart"/>
      <w:r>
        <w:fldChar w:fldCharType="begin"/>
      </w:r>
      <w:r>
        <w:instrText xml:space="preserve"> HYPERLINK "http://www.ncbi.nlm.nih.gov/pubmed?term=Per%C3%A4l%C3%A4%20M%5BAuthor%5D&amp;cauthor=true&amp;cauthor_uid=24481457" </w:instrText>
      </w:r>
      <w:r>
        <w:fldChar w:fldCharType="separate"/>
      </w:r>
      <w:r>
        <w:rPr>
          <w:rStyle w:val="a4"/>
          <w:rFonts w:ascii="Arial" w:hAnsi="Arial" w:cs="Arial"/>
          <w:color w:val="660066"/>
          <w:sz w:val="22"/>
        </w:rPr>
        <w:t>Perälä</w:t>
      </w:r>
      <w:proofErr w:type="spellEnd"/>
      <w:r>
        <w:rPr>
          <w:rStyle w:val="a4"/>
          <w:rFonts w:ascii="Arial" w:hAnsi="Arial" w:cs="Arial"/>
          <w:color w:val="660066"/>
          <w:sz w:val="22"/>
        </w:rPr>
        <w:t xml:space="preserve"> M</w:t>
      </w:r>
      <w:r>
        <w:rPr>
          <w:rStyle w:val="a4"/>
          <w:rFonts w:ascii="Arial" w:hAnsi="Arial" w:cs="Arial"/>
          <w:color w:val="660066"/>
          <w:sz w:val="22"/>
        </w:rPr>
        <w:fldChar w:fldCharType="end"/>
      </w:r>
      <w:r>
        <w:rPr>
          <w:rFonts w:ascii="Arial" w:hAnsi="Arial" w:cs="Arial"/>
          <w:color w:val="000000"/>
          <w:sz w:val="19"/>
          <w:szCs w:val="19"/>
          <w:vertAlign w:val="superscript"/>
        </w:rPr>
        <w:t>2</w:t>
      </w:r>
      <w:r>
        <w:rPr>
          <w:rFonts w:ascii="Arial" w:hAnsi="Arial" w:cs="Arial"/>
          <w:color w:val="000000"/>
          <w:sz w:val="22"/>
        </w:rPr>
        <w:t>,</w:t>
      </w:r>
      <w:r>
        <w:rPr>
          <w:rStyle w:val="apple-converted-space"/>
          <w:rFonts w:ascii="Arial" w:hAnsi="Arial" w:cs="Arial"/>
          <w:color w:val="000000"/>
          <w:sz w:val="22"/>
        </w:rPr>
        <w:t> </w:t>
      </w:r>
      <w:proofErr w:type="spellStart"/>
      <w:r>
        <w:fldChar w:fldCharType="begin"/>
      </w:r>
      <w:r>
        <w:instrText xml:space="preserve"> HYPERLINK "http://www.ncbi.nlm.nih.gov/pubmed?term=Kallioniemi%20O%5BAuthor%5D&amp;cauthor=true&amp;cauthor_uid=24481457" </w:instrText>
      </w:r>
      <w:r>
        <w:fldChar w:fldCharType="separate"/>
      </w:r>
      <w:r>
        <w:rPr>
          <w:rStyle w:val="a4"/>
          <w:rFonts w:ascii="Arial" w:hAnsi="Arial" w:cs="Arial"/>
          <w:color w:val="660066"/>
          <w:sz w:val="22"/>
        </w:rPr>
        <w:t>Kallioniemi</w:t>
      </w:r>
      <w:proofErr w:type="spellEnd"/>
      <w:r>
        <w:rPr>
          <w:rStyle w:val="a4"/>
          <w:rFonts w:ascii="Arial" w:hAnsi="Arial" w:cs="Arial"/>
          <w:color w:val="660066"/>
          <w:sz w:val="22"/>
        </w:rPr>
        <w:t xml:space="preserve"> O</w:t>
      </w:r>
      <w:r>
        <w:rPr>
          <w:rStyle w:val="a4"/>
          <w:rFonts w:ascii="Arial" w:hAnsi="Arial" w:cs="Arial"/>
          <w:color w:val="660066"/>
          <w:sz w:val="22"/>
        </w:rPr>
        <w:fldChar w:fldCharType="end"/>
      </w:r>
      <w:r>
        <w:rPr>
          <w:rFonts w:ascii="Arial" w:hAnsi="Arial" w:cs="Arial"/>
          <w:color w:val="000000"/>
          <w:sz w:val="19"/>
          <w:szCs w:val="19"/>
          <w:vertAlign w:val="superscript"/>
        </w:rPr>
        <w:t>3</w:t>
      </w:r>
      <w:r>
        <w:rPr>
          <w:rFonts w:ascii="Arial" w:hAnsi="Arial" w:cs="Arial"/>
          <w:color w:val="000000"/>
          <w:sz w:val="22"/>
        </w:rPr>
        <w:t>,</w:t>
      </w:r>
      <w:r>
        <w:rPr>
          <w:rStyle w:val="apple-converted-space"/>
          <w:rFonts w:ascii="Arial" w:hAnsi="Arial" w:cs="Arial"/>
          <w:color w:val="000000"/>
          <w:sz w:val="22"/>
        </w:rPr>
        <w:t> </w:t>
      </w:r>
      <w:proofErr w:type="spellStart"/>
      <w:r>
        <w:fldChar w:fldCharType="begin"/>
      </w:r>
      <w:r>
        <w:instrText xml:space="preserve"> HYPERLINK "http://www.ncbi.nlm.nih.gov/pubmed?term=Gronemeyer%20H%5BAuthor%5D&amp;cauthor=true&amp;cauthor_uid=24481457" </w:instrText>
      </w:r>
      <w:r>
        <w:fldChar w:fldCharType="separate"/>
      </w:r>
      <w:r>
        <w:rPr>
          <w:rStyle w:val="a4"/>
          <w:rFonts w:ascii="Arial" w:hAnsi="Arial" w:cs="Arial"/>
          <w:color w:val="660066"/>
          <w:sz w:val="22"/>
        </w:rPr>
        <w:t>Gronemeyer</w:t>
      </w:r>
      <w:proofErr w:type="spellEnd"/>
      <w:r>
        <w:rPr>
          <w:rStyle w:val="a4"/>
          <w:rFonts w:ascii="Arial" w:hAnsi="Arial" w:cs="Arial"/>
          <w:color w:val="660066"/>
          <w:sz w:val="22"/>
        </w:rPr>
        <w:t xml:space="preserve"> H</w:t>
      </w:r>
      <w:r>
        <w:rPr>
          <w:rStyle w:val="a4"/>
          <w:rFonts w:ascii="Arial" w:hAnsi="Arial" w:cs="Arial"/>
          <w:color w:val="660066"/>
          <w:sz w:val="22"/>
        </w:rPr>
        <w:fldChar w:fldCharType="end"/>
      </w:r>
      <w:r>
        <w:rPr>
          <w:rFonts w:ascii="Arial" w:hAnsi="Arial" w:cs="Arial"/>
          <w:color w:val="000000"/>
          <w:sz w:val="19"/>
          <w:szCs w:val="19"/>
          <w:vertAlign w:val="superscript"/>
        </w:rPr>
        <w:t>1</w:t>
      </w:r>
      <w:r>
        <w:rPr>
          <w:rFonts w:ascii="Arial" w:hAnsi="Arial" w:cs="Arial"/>
          <w:color w:val="000000"/>
          <w:sz w:val="22"/>
        </w:rPr>
        <w:t>.</w:t>
      </w:r>
    </w:p>
    <w:p w:rsidR="000A373C" w:rsidRDefault="000A373C" w:rsidP="000A373C">
      <w:pPr>
        <w:pStyle w:val="3"/>
        <w:shd w:val="clear" w:color="auto" w:fill="FFFFFF"/>
        <w:spacing w:before="0" w:after="120"/>
        <w:rPr>
          <w:rFonts w:ascii="Arial" w:hAnsi="Arial" w:cs="Arial"/>
          <w:sz w:val="21"/>
          <w:szCs w:val="21"/>
        </w:rPr>
      </w:pPr>
      <w:hyperlink r:id="rId166" w:tooltip="Open/close author information list" w:history="1">
        <w:r>
          <w:rPr>
            <w:rStyle w:val="ui-ncbitoggler-master-text"/>
            <w:rFonts w:ascii="Arial" w:hAnsi="Arial" w:cs="Arial"/>
            <w:color w:val="660066"/>
            <w:sz w:val="20"/>
            <w:szCs w:val="20"/>
            <w:u w:val="single"/>
          </w:rPr>
          <w:t>Author information</w:t>
        </w:r>
      </w:hyperlink>
    </w:p>
    <w:p w:rsidR="000A373C" w:rsidRDefault="000A373C" w:rsidP="000A373C">
      <w:pPr>
        <w:pStyle w:val="3"/>
        <w:shd w:val="clear" w:color="auto" w:fill="FFFFFF"/>
        <w:spacing w:before="0" w:after="0"/>
        <w:rPr>
          <w:rFonts w:ascii="Arial" w:hAnsi="Arial" w:cs="Arial"/>
          <w:color w:val="985735"/>
          <w:sz w:val="21"/>
          <w:szCs w:val="21"/>
        </w:rPr>
      </w:pPr>
      <w:r>
        <w:rPr>
          <w:rFonts w:ascii="Arial" w:hAnsi="Arial" w:cs="Arial"/>
          <w:color w:val="985735"/>
          <w:sz w:val="21"/>
          <w:szCs w:val="21"/>
        </w:rPr>
        <w:t>Abstract</w:t>
      </w:r>
    </w:p>
    <w:p w:rsidR="000A373C" w:rsidRDefault="000A373C" w:rsidP="000A373C">
      <w:pPr>
        <w:pStyle w:val="a3"/>
        <w:shd w:val="clear" w:color="auto" w:fill="FFFFFF"/>
        <w:spacing w:before="0" w:beforeAutospacing="0" w:after="120" w:afterAutospacing="0" w:line="245" w:lineRule="atLeast"/>
        <w:rPr>
          <w:rFonts w:ascii="Arial" w:hAnsi="Arial" w:cs="Arial"/>
          <w:color w:val="000000"/>
          <w:sz w:val="19"/>
          <w:szCs w:val="19"/>
        </w:rPr>
      </w:pPr>
      <w:r>
        <w:rPr>
          <w:rFonts w:ascii="Arial" w:hAnsi="Arial" w:cs="Arial"/>
          <w:color w:val="000000"/>
          <w:sz w:val="19"/>
          <w:szCs w:val="19"/>
        </w:rPr>
        <w:t xml:space="preserve">Tumor necrosis factor-related apoptosis-inducing ligand (TRAIL/TNFSF10/Apo2L) holds promise for cancer therapy as it induces apoptosis in a large variety of cancer cells while exerting negligible toxicity in normal ones. However, TRAIL can also induce proliferative and migratory signaling in cancer cells resistant to apoptosis induced by this cytokine. In that regard, the molecular mechanisms underlying the tumor selectivity of TRAIL and those balancing apoptosis versus survival remain largely elusive. We show here that high mRNA levels of PLAU, which encodes </w:t>
      </w:r>
      <w:proofErr w:type="spellStart"/>
      <w:r>
        <w:rPr>
          <w:rFonts w:ascii="Arial" w:hAnsi="Arial" w:cs="Arial"/>
          <w:color w:val="000000"/>
          <w:sz w:val="19"/>
          <w:szCs w:val="19"/>
        </w:rPr>
        <w:t>urokinase</w:t>
      </w:r>
      <w:proofErr w:type="spellEnd"/>
      <w:r>
        <w:rPr>
          <w:rFonts w:ascii="Arial" w:hAnsi="Arial" w:cs="Arial"/>
          <w:color w:val="000000"/>
          <w:sz w:val="19"/>
          <w:szCs w:val="19"/>
        </w:rPr>
        <w:t xml:space="preserve"> plasminogen activator (</w:t>
      </w:r>
      <w:proofErr w:type="spellStart"/>
      <w:r>
        <w:rPr>
          <w:rFonts w:ascii="Arial" w:hAnsi="Arial" w:cs="Arial"/>
          <w:color w:val="000000"/>
          <w:sz w:val="19"/>
          <w:szCs w:val="19"/>
        </w:rPr>
        <w:t>uPA</w:t>
      </w:r>
      <w:proofErr w:type="spellEnd"/>
      <w:r>
        <w:rPr>
          <w:rFonts w:ascii="Arial" w:hAnsi="Arial" w:cs="Arial"/>
          <w:color w:val="000000"/>
          <w:sz w:val="19"/>
          <w:szCs w:val="19"/>
        </w:rPr>
        <w:t xml:space="preserve">), are characteristic of cancer cells with functional TRAIL signaling. Notably, decreasing </w:t>
      </w:r>
      <w:proofErr w:type="spellStart"/>
      <w:r>
        <w:rPr>
          <w:rFonts w:ascii="Arial" w:hAnsi="Arial" w:cs="Arial"/>
          <w:color w:val="000000"/>
          <w:sz w:val="19"/>
          <w:szCs w:val="19"/>
        </w:rPr>
        <w:t>uPA</w:t>
      </w:r>
      <w:proofErr w:type="spellEnd"/>
      <w:r>
        <w:rPr>
          <w:rFonts w:ascii="Arial" w:hAnsi="Arial" w:cs="Arial"/>
          <w:color w:val="000000"/>
          <w:sz w:val="19"/>
          <w:szCs w:val="19"/>
        </w:rPr>
        <w:t xml:space="preserve"> levels sensitized cancer cells to TRAIL, leading to markedly increased apoptosis. Mechanistic analyses revealed three molecular events taking place in </w:t>
      </w:r>
      <w:proofErr w:type="spellStart"/>
      <w:r>
        <w:rPr>
          <w:rFonts w:ascii="Arial" w:hAnsi="Arial" w:cs="Arial"/>
          <w:color w:val="000000"/>
          <w:sz w:val="19"/>
          <w:szCs w:val="19"/>
        </w:rPr>
        <w:t>uPA</w:t>
      </w:r>
      <w:proofErr w:type="spellEnd"/>
      <w:r>
        <w:rPr>
          <w:rFonts w:ascii="Arial" w:hAnsi="Arial" w:cs="Arial"/>
          <w:color w:val="000000"/>
          <w:sz w:val="19"/>
          <w:szCs w:val="19"/>
        </w:rPr>
        <w:t xml:space="preserve">-depleted cells: reduced basal ERK1/2 </w:t>
      </w:r>
      <w:proofErr w:type="spellStart"/>
      <w:r>
        <w:rPr>
          <w:rFonts w:ascii="Arial" w:hAnsi="Arial" w:cs="Arial"/>
          <w:color w:val="000000"/>
          <w:sz w:val="19"/>
          <w:szCs w:val="19"/>
        </w:rPr>
        <w:t>prosurvival</w:t>
      </w:r>
      <w:proofErr w:type="spellEnd"/>
      <w:r>
        <w:rPr>
          <w:rFonts w:ascii="Arial" w:hAnsi="Arial" w:cs="Arial"/>
          <w:color w:val="000000"/>
          <w:sz w:val="19"/>
          <w:szCs w:val="19"/>
        </w:rPr>
        <w:t xml:space="preserve"> </w:t>
      </w:r>
      <w:proofErr w:type="gramStart"/>
      <w:r>
        <w:rPr>
          <w:rFonts w:ascii="Arial" w:hAnsi="Arial" w:cs="Arial"/>
          <w:color w:val="000000"/>
          <w:sz w:val="19"/>
          <w:szCs w:val="19"/>
        </w:rPr>
        <w:t>signaling,</w:t>
      </w:r>
      <w:proofErr w:type="gramEnd"/>
      <w:r>
        <w:rPr>
          <w:rFonts w:ascii="Arial" w:hAnsi="Arial" w:cs="Arial"/>
          <w:color w:val="000000"/>
          <w:sz w:val="19"/>
          <w:szCs w:val="19"/>
        </w:rPr>
        <w:t xml:space="preserve"> decreased </w:t>
      </w:r>
      <w:proofErr w:type="spellStart"/>
      <w:r>
        <w:rPr>
          <w:rFonts w:ascii="Arial" w:hAnsi="Arial" w:cs="Arial"/>
          <w:color w:val="000000"/>
          <w:sz w:val="19"/>
          <w:szCs w:val="19"/>
        </w:rPr>
        <w:t>preligand</w:t>
      </w:r>
      <w:proofErr w:type="spellEnd"/>
      <w:r>
        <w:rPr>
          <w:rFonts w:ascii="Arial" w:hAnsi="Arial" w:cs="Arial"/>
          <w:color w:val="000000"/>
          <w:sz w:val="19"/>
          <w:szCs w:val="19"/>
        </w:rPr>
        <w:t xml:space="preserve"> decoy receptor 2 (DcR2)-death receptor 5 (DR5) interaction and attenuated recruitment of DcR2 to the death-inducing signaling complex upon TRAIL challenge. These phenomena were accompanied by increased</w:t>
      </w:r>
      <w:r>
        <w:rPr>
          <w:rStyle w:val="apple-converted-space"/>
          <w:rFonts w:ascii="Arial" w:hAnsi="Arial" w:cs="Arial"/>
          <w:color w:val="000000"/>
          <w:sz w:val="19"/>
          <w:szCs w:val="19"/>
        </w:rPr>
        <w:t> </w:t>
      </w:r>
      <w:r>
        <w:rPr>
          <w:rStyle w:val="highlight"/>
          <w:rFonts w:ascii="Arial" w:hAnsi="Arial" w:cs="Arial"/>
          <w:color w:val="000000"/>
          <w:sz w:val="19"/>
          <w:szCs w:val="19"/>
        </w:rPr>
        <w:t>FADD</w:t>
      </w:r>
      <w:r>
        <w:rPr>
          <w:rStyle w:val="apple-converted-space"/>
          <w:rFonts w:ascii="Arial" w:hAnsi="Arial" w:cs="Arial"/>
          <w:color w:val="000000"/>
          <w:sz w:val="19"/>
          <w:szCs w:val="19"/>
        </w:rPr>
        <w:t> </w:t>
      </w:r>
      <w:r>
        <w:rPr>
          <w:rFonts w:ascii="Arial" w:hAnsi="Arial" w:cs="Arial"/>
          <w:color w:val="000000"/>
          <w:sz w:val="19"/>
          <w:szCs w:val="19"/>
        </w:rPr>
        <w:t xml:space="preserve">and procaspase-8 recruitment and processing, thus guiding cells toward a </w:t>
      </w:r>
      <w:proofErr w:type="spellStart"/>
      <w:r>
        <w:rPr>
          <w:rFonts w:ascii="Arial" w:hAnsi="Arial" w:cs="Arial"/>
          <w:color w:val="000000"/>
          <w:sz w:val="19"/>
          <w:szCs w:val="19"/>
        </w:rPr>
        <w:t>caspase</w:t>
      </w:r>
      <w:proofErr w:type="spellEnd"/>
      <w:r>
        <w:rPr>
          <w:rFonts w:ascii="Arial" w:hAnsi="Arial" w:cs="Arial"/>
          <w:color w:val="000000"/>
          <w:sz w:val="19"/>
          <w:szCs w:val="19"/>
        </w:rPr>
        <w:t xml:space="preserve">-dependent cell death that is largely independent of the intrinsic apoptosis pathway. Collectively, our results unveil PLAU mRNA levels as marker for the identification of TRAIL-responsive tumor cells and highlight a key role of </w:t>
      </w:r>
      <w:proofErr w:type="spellStart"/>
      <w:r>
        <w:rPr>
          <w:rFonts w:ascii="Arial" w:hAnsi="Arial" w:cs="Arial"/>
          <w:color w:val="000000"/>
          <w:sz w:val="19"/>
          <w:szCs w:val="19"/>
        </w:rPr>
        <w:t>uPA</w:t>
      </w:r>
      <w:proofErr w:type="spellEnd"/>
      <w:r>
        <w:rPr>
          <w:rFonts w:ascii="Arial" w:hAnsi="Arial" w:cs="Arial"/>
          <w:color w:val="000000"/>
          <w:sz w:val="19"/>
          <w:szCs w:val="19"/>
        </w:rPr>
        <w:t xml:space="preserve"> signaling in 'apoptosis versus survival' decision-making processes upon TRAIL challenge.</w:t>
      </w:r>
    </w:p>
    <w:p w:rsidR="000A373C" w:rsidRDefault="000A373C" w:rsidP="000A373C">
      <w:pPr>
        <w:rPr>
          <w:rFonts w:ascii="HY강B" w:eastAsia="HY강B"/>
          <w:b/>
          <w:sz w:val="32"/>
        </w:rPr>
      </w:pPr>
    </w:p>
    <w:p w:rsidR="000A373C" w:rsidRDefault="000A373C" w:rsidP="000A373C">
      <w:pPr>
        <w:shd w:val="clear" w:color="auto" w:fill="FFFFFF"/>
        <w:spacing w:line="348" w:lineRule="atLeast"/>
        <w:rPr>
          <w:rFonts w:ascii="Arial" w:hAnsi="Arial" w:cs="Arial"/>
          <w:color w:val="000000"/>
          <w:szCs w:val="20"/>
        </w:rPr>
      </w:pPr>
      <w:hyperlink r:id="rId167" w:tooltip="Nature immunology." w:history="1">
        <w:r>
          <w:rPr>
            <w:rStyle w:val="a4"/>
            <w:rFonts w:ascii="Arial" w:hAnsi="Arial" w:cs="Arial"/>
            <w:color w:val="660066"/>
            <w:szCs w:val="20"/>
          </w:rPr>
          <w:t>Nat Immunol.</w:t>
        </w:r>
      </w:hyperlink>
      <w:r>
        <w:rPr>
          <w:rStyle w:val="apple-converted-space"/>
          <w:rFonts w:ascii="Arial" w:hAnsi="Arial" w:cs="Arial"/>
          <w:color w:val="000000"/>
          <w:szCs w:val="20"/>
        </w:rPr>
        <w:t> </w:t>
      </w:r>
      <w:proofErr w:type="gramStart"/>
      <w:r>
        <w:rPr>
          <w:rFonts w:ascii="Arial" w:hAnsi="Arial" w:cs="Arial"/>
          <w:color w:val="000000"/>
          <w:szCs w:val="20"/>
        </w:rPr>
        <w:t>2014 Jan 26.</w:t>
      </w:r>
      <w:proofErr w:type="gramEnd"/>
      <w:r>
        <w:rPr>
          <w:rFonts w:ascii="Arial" w:hAnsi="Arial" w:cs="Arial"/>
          <w:color w:val="000000"/>
          <w:szCs w:val="20"/>
        </w:rPr>
        <w:t xml:space="preserve"> </w:t>
      </w:r>
      <w:proofErr w:type="spellStart"/>
      <w:proofErr w:type="gramStart"/>
      <w:r>
        <w:rPr>
          <w:rFonts w:ascii="Arial" w:hAnsi="Arial" w:cs="Arial"/>
          <w:color w:val="000000"/>
          <w:szCs w:val="20"/>
        </w:rPr>
        <w:t>doi</w:t>
      </w:r>
      <w:proofErr w:type="spellEnd"/>
      <w:proofErr w:type="gramEnd"/>
      <w:r>
        <w:rPr>
          <w:rFonts w:ascii="Arial" w:hAnsi="Arial" w:cs="Arial"/>
          <w:color w:val="000000"/>
          <w:szCs w:val="20"/>
        </w:rPr>
        <w:t>: 10.1038/ni.2810. [</w:t>
      </w:r>
      <w:proofErr w:type="spellStart"/>
      <w:r>
        <w:rPr>
          <w:rFonts w:ascii="Arial" w:hAnsi="Arial" w:cs="Arial"/>
          <w:color w:val="000000"/>
          <w:szCs w:val="20"/>
        </w:rPr>
        <w:t>Epub</w:t>
      </w:r>
      <w:proofErr w:type="spellEnd"/>
      <w:r>
        <w:rPr>
          <w:rFonts w:ascii="Arial" w:hAnsi="Arial" w:cs="Arial"/>
          <w:color w:val="000000"/>
          <w:szCs w:val="20"/>
        </w:rPr>
        <w:t xml:space="preserve"> ahead of print]</w:t>
      </w:r>
    </w:p>
    <w:p w:rsidR="000A373C" w:rsidRDefault="000A373C" w:rsidP="000A373C">
      <w:pPr>
        <w:pStyle w:val="1"/>
        <w:shd w:val="clear" w:color="auto" w:fill="FFFFFF"/>
        <w:spacing w:before="90" w:after="90" w:line="270" w:lineRule="atLeast"/>
        <w:rPr>
          <w:rFonts w:ascii="Arial" w:hAnsi="Arial" w:cs="Arial"/>
          <w:sz w:val="30"/>
          <w:szCs w:val="30"/>
        </w:rPr>
      </w:pPr>
      <w:r>
        <w:rPr>
          <w:rFonts w:ascii="Arial" w:hAnsi="Arial" w:cs="Arial"/>
          <w:sz w:val="30"/>
          <w:szCs w:val="30"/>
        </w:rPr>
        <w:lastRenderedPageBreak/>
        <w:t xml:space="preserve">K63-linked </w:t>
      </w:r>
      <w:proofErr w:type="spellStart"/>
      <w:r>
        <w:rPr>
          <w:rFonts w:ascii="Arial" w:hAnsi="Arial" w:cs="Arial"/>
          <w:sz w:val="30"/>
          <w:szCs w:val="30"/>
        </w:rPr>
        <w:t>polyubiquitination</w:t>
      </w:r>
      <w:proofErr w:type="spellEnd"/>
      <w:r>
        <w:rPr>
          <w:rFonts w:ascii="Arial" w:hAnsi="Arial" w:cs="Arial"/>
          <w:sz w:val="30"/>
          <w:szCs w:val="30"/>
        </w:rPr>
        <w:t xml:space="preserve"> of transcription factor IRF1 is essential for IL-1-induced production of </w:t>
      </w:r>
      <w:proofErr w:type="spellStart"/>
      <w:r>
        <w:rPr>
          <w:rFonts w:ascii="Arial" w:hAnsi="Arial" w:cs="Arial"/>
          <w:sz w:val="30"/>
          <w:szCs w:val="30"/>
        </w:rPr>
        <w:t>chemokines</w:t>
      </w:r>
      <w:proofErr w:type="spellEnd"/>
      <w:r>
        <w:rPr>
          <w:rFonts w:ascii="Arial" w:hAnsi="Arial" w:cs="Arial"/>
          <w:sz w:val="30"/>
          <w:szCs w:val="30"/>
        </w:rPr>
        <w:t xml:space="preserve"> CXCL10 and CCL5.</w:t>
      </w:r>
    </w:p>
    <w:p w:rsidR="000A373C" w:rsidRDefault="000A373C" w:rsidP="000A373C">
      <w:pPr>
        <w:shd w:val="clear" w:color="auto" w:fill="FFFFFF"/>
        <w:rPr>
          <w:rFonts w:ascii="Arial" w:hAnsi="Arial" w:cs="Arial"/>
          <w:color w:val="000000"/>
          <w:sz w:val="22"/>
        </w:rPr>
      </w:pPr>
      <w:hyperlink r:id="rId168" w:history="1">
        <w:r>
          <w:rPr>
            <w:rStyle w:val="a4"/>
            <w:rFonts w:ascii="Arial" w:hAnsi="Arial" w:cs="Arial"/>
            <w:color w:val="660066"/>
            <w:sz w:val="22"/>
          </w:rPr>
          <w:t>Harikumar KB</w:t>
        </w:r>
      </w:hyperlink>
      <w:r>
        <w:rPr>
          <w:rFonts w:ascii="Arial" w:hAnsi="Arial" w:cs="Arial"/>
          <w:color w:val="000000"/>
          <w:sz w:val="19"/>
          <w:szCs w:val="19"/>
          <w:vertAlign w:val="superscript"/>
        </w:rPr>
        <w:t>1</w:t>
      </w:r>
      <w:r>
        <w:rPr>
          <w:rFonts w:ascii="Arial" w:hAnsi="Arial" w:cs="Arial"/>
          <w:color w:val="000000"/>
          <w:sz w:val="22"/>
        </w:rPr>
        <w:t>,</w:t>
      </w:r>
      <w:r>
        <w:rPr>
          <w:rStyle w:val="apple-converted-space"/>
          <w:rFonts w:ascii="Arial" w:hAnsi="Arial" w:cs="Arial"/>
          <w:color w:val="000000"/>
          <w:sz w:val="22"/>
        </w:rPr>
        <w:t> </w:t>
      </w:r>
      <w:hyperlink r:id="rId169" w:history="1">
        <w:r>
          <w:rPr>
            <w:rStyle w:val="a4"/>
            <w:rFonts w:ascii="Arial" w:hAnsi="Arial" w:cs="Arial"/>
            <w:color w:val="660066"/>
            <w:sz w:val="22"/>
          </w:rPr>
          <w:t>Yester JW</w:t>
        </w:r>
      </w:hyperlink>
      <w:r>
        <w:rPr>
          <w:rFonts w:ascii="Arial" w:hAnsi="Arial" w:cs="Arial"/>
          <w:color w:val="000000"/>
          <w:sz w:val="19"/>
          <w:szCs w:val="19"/>
          <w:vertAlign w:val="superscript"/>
        </w:rPr>
        <w:t>1</w:t>
      </w:r>
      <w:r>
        <w:rPr>
          <w:rFonts w:ascii="Arial" w:hAnsi="Arial" w:cs="Arial"/>
          <w:color w:val="000000"/>
          <w:sz w:val="22"/>
        </w:rPr>
        <w:t>,</w:t>
      </w:r>
      <w:r>
        <w:rPr>
          <w:rStyle w:val="apple-converted-space"/>
          <w:rFonts w:ascii="Arial" w:hAnsi="Arial" w:cs="Arial"/>
          <w:color w:val="000000"/>
          <w:sz w:val="22"/>
        </w:rPr>
        <w:t> </w:t>
      </w:r>
      <w:proofErr w:type="spellStart"/>
      <w:r>
        <w:fldChar w:fldCharType="begin"/>
      </w:r>
      <w:r>
        <w:instrText xml:space="preserve"> HYPERLINK "http://www.ncbi.nlm.nih.gov/pubmed?term=Surace%20MJ%5BAuthor%5D&amp;cauthor=true&amp;cauthor_uid=24464131" </w:instrText>
      </w:r>
      <w:r>
        <w:fldChar w:fldCharType="separate"/>
      </w:r>
      <w:r>
        <w:rPr>
          <w:rStyle w:val="a4"/>
          <w:rFonts w:ascii="Arial" w:hAnsi="Arial" w:cs="Arial"/>
          <w:color w:val="660066"/>
          <w:sz w:val="22"/>
        </w:rPr>
        <w:t>Surace</w:t>
      </w:r>
      <w:proofErr w:type="spellEnd"/>
      <w:r>
        <w:rPr>
          <w:rStyle w:val="a4"/>
          <w:rFonts w:ascii="Arial" w:hAnsi="Arial" w:cs="Arial"/>
          <w:color w:val="660066"/>
          <w:sz w:val="22"/>
        </w:rPr>
        <w:t xml:space="preserve"> MJ</w:t>
      </w:r>
      <w:r>
        <w:rPr>
          <w:rStyle w:val="a4"/>
          <w:rFonts w:ascii="Arial" w:hAnsi="Arial" w:cs="Arial"/>
          <w:color w:val="660066"/>
          <w:sz w:val="22"/>
        </w:rPr>
        <w:fldChar w:fldCharType="end"/>
      </w:r>
      <w:r>
        <w:rPr>
          <w:rFonts w:ascii="Arial" w:hAnsi="Arial" w:cs="Arial"/>
          <w:color w:val="000000"/>
          <w:sz w:val="19"/>
          <w:szCs w:val="19"/>
          <w:vertAlign w:val="superscript"/>
        </w:rPr>
        <w:t>1</w:t>
      </w:r>
      <w:r>
        <w:rPr>
          <w:rFonts w:ascii="Arial" w:hAnsi="Arial" w:cs="Arial"/>
          <w:color w:val="000000"/>
          <w:sz w:val="22"/>
        </w:rPr>
        <w:t>,</w:t>
      </w:r>
      <w:r>
        <w:rPr>
          <w:rStyle w:val="apple-converted-space"/>
          <w:rFonts w:ascii="Arial" w:hAnsi="Arial" w:cs="Arial"/>
          <w:color w:val="000000"/>
          <w:sz w:val="22"/>
        </w:rPr>
        <w:t> </w:t>
      </w:r>
      <w:proofErr w:type="spellStart"/>
      <w:r>
        <w:fldChar w:fldCharType="begin"/>
      </w:r>
      <w:r>
        <w:instrText xml:space="preserve"> HYPERLINK "http://www.ncbi.nlm.nih.gov/pubmed?term=Oyeniran%20C%5BAuthor%5D&amp;cauthor=true&amp;cauthor_uid=24464131" </w:instrText>
      </w:r>
      <w:r>
        <w:fldChar w:fldCharType="separate"/>
      </w:r>
      <w:r>
        <w:rPr>
          <w:rStyle w:val="a4"/>
          <w:rFonts w:ascii="Arial" w:hAnsi="Arial" w:cs="Arial"/>
          <w:color w:val="660066"/>
          <w:sz w:val="22"/>
        </w:rPr>
        <w:t>Oyeniran</w:t>
      </w:r>
      <w:proofErr w:type="spellEnd"/>
      <w:r>
        <w:rPr>
          <w:rStyle w:val="a4"/>
          <w:rFonts w:ascii="Arial" w:hAnsi="Arial" w:cs="Arial"/>
          <w:color w:val="660066"/>
          <w:sz w:val="22"/>
        </w:rPr>
        <w:t xml:space="preserve"> C</w:t>
      </w:r>
      <w:r>
        <w:rPr>
          <w:rStyle w:val="a4"/>
          <w:rFonts w:ascii="Arial" w:hAnsi="Arial" w:cs="Arial"/>
          <w:color w:val="660066"/>
          <w:sz w:val="22"/>
        </w:rPr>
        <w:fldChar w:fldCharType="end"/>
      </w:r>
      <w:r>
        <w:rPr>
          <w:rFonts w:ascii="Arial" w:hAnsi="Arial" w:cs="Arial"/>
          <w:color w:val="000000"/>
          <w:sz w:val="19"/>
          <w:szCs w:val="19"/>
          <w:vertAlign w:val="superscript"/>
        </w:rPr>
        <w:t>1</w:t>
      </w:r>
      <w:r>
        <w:rPr>
          <w:rFonts w:ascii="Arial" w:hAnsi="Arial" w:cs="Arial"/>
          <w:color w:val="000000"/>
          <w:sz w:val="22"/>
        </w:rPr>
        <w:t>,</w:t>
      </w:r>
      <w:r>
        <w:rPr>
          <w:rStyle w:val="apple-converted-space"/>
          <w:rFonts w:ascii="Arial" w:hAnsi="Arial" w:cs="Arial"/>
          <w:color w:val="000000"/>
          <w:sz w:val="22"/>
        </w:rPr>
        <w:t> </w:t>
      </w:r>
      <w:hyperlink r:id="rId170" w:history="1">
        <w:r>
          <w:rPr>
            <w:rStyle w:val="a4"/>
            <w:rFonts w:ascii="Arial" w:hAnsi="Arial" w:cs="Arial"/>
            <w:color w:val="660066"/>
            <w:sz w:val="22"/>
          </w:rPr>
          <w:t>Price MM</w:t>
        </w:r>
      </w:hyperlink>
      <w:r>
        <w:rPr>
          <w:rFonts w:ascii="Arial" w:hAnsi="Arial" w:cs="Arial"/>
          <w:color w:val="000000"/>
          <w:sz w:val="19"/>
          <w:szCs w:val="19"/>
          <w:vertAlign w:val="superscript"/>
        </w:rPr>
        <w:t>1</w:t>
      </w:r>
      <w:r>
        <w:rPr>
          <w:rFonts w:ascii="Arial" w:hAnsi="Arial" w:cs="Arial"/>
          <w:color w:val="000000"/>
          <w:sz w:val="22"/>
        </w:rPr>
        <w:t>,</w:t>
      </w:r>
      <w:r>
        <w:rPr>
          <w:rStyle w:val="apple-converted-space"/>
          <w:rFonts w:ascii="Arial" w:hAnsi="Arial" w:cs="Arial"/>
          <w:color w:val="000000"/>
          <w:sz w:val="22"/>
        </w:rPr>
        <w:t> </w:t>
      </w:r>
      <w:hyperlink r:id="rId171" w:history="1">
        <w:r>
          <w:rPr>
            <w:rStyle w:val="a4"/>
            <w:rFonts w:ascii="Arial" w:hAnsi="Arial" w:cs="Arial"/>
            <w:color w:val="660066"/>
            <w:sz w:val="22"/>
          </w:rPr>
          <w:t>Huang WC</w:t>
        </w:r>
      </w:hyperlink>
      <w:r>
        <w:rPr>
          <w:rFonts w:ascii="Arial" w:hAnsi="Arial" w:cs="Arial"/>
          <w:color w:val="000000"/>
          <w:sz w:val="19"/>
          <w:szCs w:val="19"/>
          <w:vertAlign w:val="superscript"/>
        </w:rPr>
        <w:t>1</w:t>
      </w:r>
      <w:r>
        <w:rPr>
          <w:rFonts w:ascii="Arial" w:hAnsi="Arial" w:cs="Arial"/>
          <w:color w:val="000000"/>
          <w:sz w:val="22"/>
        </w:rPr>
        <w:t>,</w:t>
      </w:r>
      <w:r>
        <w:rPr>
          <w:rStyle w:val="apple-converted-space"/>
          <w:rFonts w:ascii="Arial" w:hAnsi="Arial" w:cs="Arial"/>
          <w:color w:val="000000"/>
          <w:sz w:val="22"/>
        </w:rPr>
        <w:t> </w:t>
      </w:r>
      <w:proofErr w:type="spellStart"/>
      <w:r>
        <w:fldChar w:fldCharType="begin"/>
      </w:r>
      <w:r>
        <w:instrText xml:space="preserve"> HYPERLINK "http://www.ncbi.nlm.nih.gov/pubmed?term=Hait%20NC%5BAuthor%5D&amp;cauthor=true&amp;cauthor_uid=24464131" </w:instrText>
      </w:r>
      <w:r>
        <w:fldChar w:fldCharType="separate"/>
      </w:r>
      <w:r>
        <w:rPr>
          <w:rStyle w:val="a4"/>
          <w:rFonts w:ascii="Arial" w:hAnsi="Arial" w:cs="Arial"/>
          <w:color w:val="660066"/>
          <w:sz w:val="22"/>
        </w:rPr>
        <w:t>Hait</w:t>
      </w:r>
      <w:proofErr w:type="spellEnd"/>
      <w:r>
        <w:rPr>
          <w:rStyle w:val="a4"/>
          <w:rFonts w:ascii="Arial" w:hAnsi="Arial" w:cs="Arial"/>
          <w:color w:val="660066"/>
          <w:sz w:val="22"/>
        </w:rPr>
        <w:t xml:space="preserve"> NC</w:t>
      </w:r>
      <w:r>
        <w:rPr>
          <w:rStyle w:val="a4"/>
          <w:rFonts w:ascii="Arial" w:hAnsi="Arial" w:cs="Arial"/>
          <w:color w:val="660066"/>
          <w:sz w:val="22"/>
        </w:rPr>
        <w:fldChar w:fldCharType="end"/>
      </w:r>
      <w:r>
        <w:rPr>
          <w:rFonts w:ascii="Arial" w:hAnsi="Arial" w:cs="Arial"/>
          <w:color w:val="000000"/>
          <w:sz w:val="19"/>
          <w:szCs w:val="19"/>
          <w:vertAlign w:val="superscript"/>
        </w:rPr>
        <w:t>1</w:t>
      </w:r>
      <w:r>
        <w:rPr>
          <w:rFonts w:ascii="Arial" w:hAnsi="Arial" w:cs="Arial"/>
          <w:color w:val="000000"/>
          <w:sz w:val="22"/>
        </w:rPr>
        <w:t>,</w:t>
      </w:r>
      <w:r>
        <w:rPr>
          <w:rStyle w:val="apple-converted-space"/>
          <w:rFonts w:ascii="Arial" w:hAnsi="Arial" w:cs="Arial"/>
          <w:color w:val="000000"/>
          <w:sz w:val="22"/>
        </w:rPr>
        <w:t> </w:t>
      </w:r>
      <w:proofErr w:type="spellStart"/>
      <w:r>
        <w:fldChar w:fldCharType="begin"/>
      </w:r>
      <w:r>
        <w:instrText xml:space="preserve"> HYPERLINK "http://www.ncbi.nlm.nih.gov/pubmed?term=Allegood%20JC%5BAuthor%5D&amp;cauthor=true&amp;cauthor_uid=24464131" </w:instrText>
      </w:r>
      <w:r>
        <w:fldChar w:fldCharType="separate"/>
      </w:r>
      <w:r>
        <w:rPr>
          <w:rStyle w:val="a4"/>
          <w:rFonts w:ascii="Arial" w:hAnsi="Arial" w:cs="Arial"/>
          <w:color w:val="660066"/>
          <w:sz w:val="22"/>
        </w:rPr>
        <w:t>Allegood</w:t>
      </w:r>
      <w:proofErr w:type="spellEnd"/>
      <w:r>
        <w:rPr>
          <w:rStyle w:val="a4"/>
          <w:rFonts w:ascii="Arial" w:hAnsi="Arial" w:cs="Arial"/>
          <w:color w:val="660066"/>
          <w:sz w:val="22"/>
        </w:rPr>
        <w:t xml:space="preserve"> JC</w:t>
      </w:r>
      <w:r>
        <w:rPr>
          <w:rStyle w:val="a4"/>
          <w:rFonts w:ascii="Arial" w:hAnsi="Arial" w:cs="Arial"/>
          <w:color w:val="660066"/>
          <w:sz w:val="22"/>
        </w:rPr>
        <w:fldChar w:fldCharType="end"/>
      </w:r>
      <w:r>
        <w:rPr>
          <w:rFonts w:ascii="Arial" w:hAnsi="Arial" w:cs="Arial"/>
          <w:color w:val="000000"/>
          <w:sz w:val="19"/>
          <w:szCs w:val="19"/>
          <w:vertAlign w:val="superscript"/>
        </w:rPr>
        <w:t>1</w:t>
      </w:r>
      <w:r>
        <w:rPr>
          <w:rFonts w:ascii="Arial" w:hAnsi="Arial" w:cs="Arial"/>
          <w:color w:val="000000"/>
          <w:sz w:val="22"/>
        </w:rPr>
        <w:t>,</w:t>
      </w:r>
      <w:r>
        <w:rPr>
          <w:rStyle w:val="apple-converted-space"/>
          <w:rFonts w:ascii="Arial" w:hAnsi="Arial" w:cs="Arial"/>
          <w:color w:val="000000"/>
          <w:sz w:val="22"/>
        </w:rPr>
        <w:t> </w:t>
      </w:r>
      <w:hyperlink r:id="rId172" w:history="1">
        <w:r>
          <w:rPr>
            <w:rStyle w:val="a4"/>
            <w:rFonts w:ascii="Arial" w:hAnsi="Arial" w:cs="Arial"/>
            <w:color w:val="660066"/>
            <w:sz w:val="22"/>
          </w:rPr>
          <w:t>Yamada A</w:t>
        </w:r>
      </w:hyperlink>
      <w:r>
        <w:rPr>
          <w:rFonts w:ascii="Arial" w:hAnsi="Arial" w:cs="Arial"/>
          <w:color w:val="000000"/>
          <w:sz w:val="19"/>
          <w:szCs w:val="19"/>
          <w:vertAlign w:val="superscript"/>
        </w:rPr>
        <w:t>2</w:t>
      </w:r>
      <w:r>
        <w:rPr>
          <w:rFonts w:ascii="Arial" w:hAnsi="Arial" w:cs="Arial"/>
          <w:color w:val="000000"/>
          <w:sz w:val="22"/>
        </w:rPr>
        <w:t>,</w:t>
      </w:r>
      <w:r>
        <w:rPr>
          <w:rStyle w:val="apple-converted-space"/>
          <w:rFonts w:ascii="Arial" w:hAnsi="Arial" w:cs="Arial"/>
          <w:color w:val="000000"/>
          <w:sz w:val="22"/>
        </w:rPr>
        <w:t> </w:t>
      </w:r>
      <w:hyperlink r:id="rId173" w:history="1">
        <w:r>
          <w:rPr>
            <w:rStyle w:val="a4"/>
            <w:rFonts w:ascii="Arial" w:hAnsi="Arial" w:cs="Arial"/>
            <w:color w:val="660066"/>
            <w:sz w:val="22"/>
          </w:rPr>
          <w:t>Kong X</w:t>
        </w:r>
      </w:hyperlink>
      <w:r>
        <w:rPr>
          <w:rFonts w:ascii="Arial" w:hAnsi="Arial" w:cs="Arial"/>
          <w:color w:val="000000"/>
          <w:sz w:val="19"/>
          <w:szCs w:val="19"/>
          <w:vertAlign w:val="superscript"/>
        </w:rPr>
        <w:t>3</w:t>
      </w:r>
      <w:r>
        <w:rPr>
          <w:rFonts w:ascii="Arial" w:hAnsi="Arial" w:cs="Arial"/>
          <w:color w:val="000000"/>
          <w:sz w:val="22"/>
        </w:rPr>
        <w:t>,</w:t>
      </w:r>
      <w:r>
        <w:rPr>
          <w:rStyle w:val="apple-converted-space"/>
          <w:rFonts w:ascii="Arial" w:hAnsi="Arial" w:cs="Arial"/>
          <w:color w:val="000000"/>
          <w:sz w:val="22"/>
        </w:rPr>
        <w:t> </w:t>
      </w:r>
      <w:proofErr w:type="spellStart"/>
      <w:r>
        <w:fldChar w:fldCharType="begin"/>
      </w:r>
      <w:r>
        <w:instrText xml:space="preserve"> HYPERLINK "http://www.ncbi.nlm.nih.gov/pubmed?term=Lazear%20HM%5BAuthor%5D&amp;cauthor=true&amp;cauthor_uid=24464131" </w:instrText>
      </w:r>
      <w:r>
        <w:fldChar w:fldCharType="separate"/>
      </w:r>
      <w:r>
        <w:rPr>
          <w:rStyle w:val="a4"/>
          <w:rFonts w:ascii="Arial" w:hAnsi="Arial" w:cs="Arial"/>
          <w:color w:val="660066"/>
          <w:sz w:val="22"/>
        </w:rPr>
        <w:t>Lazear</w:t>
      </w:r>
      <w:proofErr w:type="spellEnd"/>
      <w:r>
        <w:rPr>
          <w:rStyle w:val="a4"/>
          <w:rFonts w:ascii="Arial" w:hAnsi="Arial" w:cs="Arial"/>
          <w:color w:val="660066"/>
          <w:sz w:val="22"/>
        </w:rPr>
        <w:t xml:space="preserve"> HM</w:t>
      </w:r>
      <w:r>
        <w:rPr>
          <w:rStyle w:val="a4"/>
          <w:rFonts w:ascii="Arial" w:hAnsi="Arial" w:cs="Arial"/>
          <w:color w:val="660066"/>
          <w:sz w:val="22"/>
        </w:rPr>
        <w:fldChar w:fldCharType="end"/>
      </w:r>
      <w:r>
        <w:rPr>
          <w:rFonts w:ascii="Arial" w:hAnsi="Arial" w:cs="Arial"/>
          <w:color w:val="000000"/>
          <w:sz w:val="19"/>
          <w:szCs w:val="19"/>
          <w:vertAlign w:val="superscript"/>
        </w:rPr>
        <w:t>4</w:t>
      </w:r>
      <w:r>
        <w:rPr>
          <w:rFonts w:ascii="Arial" w:hAnsi="Arial" w:cs="Arial"/>
          <w:color w:val="000000"/>
          <w:sz w:val="22"/>
        </w:rPr>
        <w:t>,</w:t>
      </w:r>
      <w:r>
        <w:rPr>
          <w:rStyle w:val="apple-converted-space"/>
          <w:rFonts w:ascii="Arial" w:hAnsi="Arial" w:cs="Arial"/>
          <w:color w:val="000000"/>
          <w:sz w:val="22"/>
        </w:rPr>
        <w:t> </w:t>
      </w:r>
      <w:hyperlink r:id="rId174" w:history="1">
        <w:r>
          <w:rPr>
            <w:rStyle w:val="a4"/>
            <w:rFonts w:ascii="Arial" w:hAnsi="Arial" w:cs="Arial"/>
            <w:color w:val="660066"/>
            <w:sz w:val="22"/>
          </w:rPr>
          <w:t>Bhardwaj R</w:t>
        </w:r>
      </w:hyperlink>
      <w:r>
        <w:rPr>
          <w:rFonts w:ascii="Arial" w:hAnsi="Arial" w:cs="Arial"/>
          <w:color w:val="000000"/>
          <w:sz w:val="19"/>
          <w:szCs w:val="19"/>
          <w:vertAlign w:val="superscript"/>
        </w:rPr>
        <w:t>1</w:t>
      </w:r>
      <w:r>
        <w:rPr>
          <w:rFonts w:ascii="Arial" w:hAnsi="Arial" w:cs="Arial"/>
          <w:color w:val="000000"/>
          <w:sz w:val="22"/>
        </w:rPr>
        <w:t>,</w:t>
      </w:r>
      <w:hyperlink r:id="rId175" w:history="1">
        <w:r>
          <w:rPr>
            <w:rStyle w:val="a4"/>
            <w:rFonts w:ascii="Arial" w:hAnsi="Arial" w:cs="Arial"/>
            <w:color w:val="660066"/>
            <w:sz w:val="22"/>
          </w:rPr>
          <w:t>Takabe K</w:t>
        </w:r>
      </w:hyperlink>
      <w:r>
        <w:rPr>
          <w:rFonts w:ascii="Arial" w:hAnsi="Arial" w:cs="Arial"/>
          <w:color w:val="000000"/>
          <w:sz w:val="19"/>
          <w:szCs w:val="19"/>
          <w:vertAlign w:val="superscript"/>
        </w:rPr>
        <w:t>2</w:t>
      </w:r>
      <w:r>
        <w:rPr>
          <w:rFonts w:ascii="Arial" w:hAnsi="Arial" w:cs="Arial"/>
          <w:color w:val="000000"/>
          <w:sz w:val="22"/>
        </w:rPr>
        <w:t>,</w:t>
      </w:r>
      <w:r>
        <w:rPr>
          <w:rStyle w:val="apple-converted-space"/>
          <w:rFonts w:ascii="Arial" w:hAnsi="Arial" w:cs="Arial"/>
          <w:color w:val="000000"/>
          <w:sz w:val="22"/>
        </w:rPr>
        <w:t> </w:t>
      </w:r>
      <w:hyperlink r:id="rId176" w:history="1">
        <w:r>
          <w:rPr>
            <w:rStyle w:val="a4"/>
            <w:rFonts w:ascii="Arial" w:hAnsi="Arial" w:cs="Arial"/>
            <w:color w:val="660066"/>
            <w:sz w:val="22"/>
          </w:rPr>
          <w:t>Diamond MS</w:t>
        </w:r>
      </w:hyperlink>
      <w:r>
        <w:rPr>
          <w:rFonts w:ascii="Arial" w:hAnsi="Arial" w:cs="Arial"/>
          <w:color w:val="000000"/>
          <w:sz w:val="19"/>
          <w:szCs w:val="19"/>
          <w:vertAlign w:val="superscript"/>
        </w:rPr>
        <w:t>4</w:t>
      </w:r>
      <w:r>
        <w:rPr>
          <w:rFonts w:ascii="Arial" w:hAnsi="Arial" w:cs="Arial"/>
          <w:color w:val="000000"/>
          <w:sz w:val="22"/>
        </w:rPr>
        <w:t>,</w:t>
      </w:r>
      <w:r>
        <w:rPr>
          <w:rStyle w:val="apple-converted-space"/>
          <w:rFonts w:ascii="Arial" w:hAnsi="Arial" w:cs="Arial"/>
          <w:color w:val="000000"/>
          <w:sz w:val="22"/>
        </w:rPr>
        <w:t> </w:t>
      </w:r>
      <w:hyperlink r:id="rId177" w:history="1">
        <w:r>
          <w:rPr>
            <w:rStyle w:val="a4"/>
            <w:rFonts w:ascii="Arial" w:hAnsi="Arial" w:cs="Arial"/>
            <w:color w:val="660066"/>
            <w:sz w:val="22"/>
          </w:rPr>
          <w:t>Luo C</w:t>
        </w:r>
      </w:hyperlink>
      <w:r>
        <w:rPr>
          <w:rFonts w:ascii="Arial" w:hAnsi="Arial" w:cs="Arial"/>
          <w:color w:val="000000"/>
          <w:sz w:val="19"/>
          <w:szCs w:val="19"/>
          <w:vertAlign w:val="superscript"/>
        </w:rPr>
        <w:t>3</w:t>
      </w:r>
      <w:r>
        <w:rPr>
          <w:rFonts w:ascii="Arial" w:hAnsi="Arial" w:cs="Arial"/>
          <w:color w:val="000000"/>
          <w:sz w:val="22"/>
        </w:rPr>
        <w:t>,</w:t>
      </w:r>
      <w:r>
        <w:rPr>
          <w:rStyle w:val="apple-converted-space"/>
          <w:rFonts w:ascii="Arial" w:hAnsi="Arial" w:cs="Arial"/>
          <w:color w:val="000000"/>
          <w:sz w:val="22"/>
        </w:rPr>
        <w:t> </w:t>
      </w:r>
      <w:proofErr w:type="spellStart"/>
      <w:r>
        <w:fldChar w:fldCharType="begin"/>
      </w:r>
      <w:r>
        <w:instrText xml:space="preserve"> HYPERLINK "http://www.ncbi.nlm.nih.gov/pubmed?term=Milstien%20S%5BAuthor%5D&amp;cauthor=true&amp;cauthor_uid=24464131" </w:instrText>
      </w:r>
      <w:r>
        <w:fldChar w:fldCharType="separate"/>
      </w:r>
      <w:r>
        <w:rPr>
          <w:rStyle w:val="a4"/>
          <w:rFonts w:ascii="Arial" w:hAnsi="Arial" w:cs="Arial"/>
          <w:color w:val="660066"/>
          <w:sz w:val="22"/>
        </w:rPr>
        <w:t>Milstien</w:t>
      </w:r>
      <w:proofErr w:type="spellEnd"/>
      <w:r>
        <w:rPr>
          <w:rStyle w:val="a4"/>
          <w:rFonts w:ascii="Arial" w:hAnsi="Arial" w:cs="Arial"/>
          <w:color w:val="660066"/>
          <w:sz w:val="22"/>
        </w:rPr>
        <w:t xml:space="preserve"> S</w:t>
      </w:r>
      <w:r>
        <w:rPr>
          <w:rStyle w:val="a4"/>
          <w:rFonts w:ascii="Arial" w:hAnsi="Arial" w:cs="Arial"/>
          <w:color w:val="660066"/>
          <w:sz w:val="22"/>
        </w:rPr>
        <w:fldChar w:fldCharType="end"/>
      </w:r>
      <w:r>
        <w:rPr>
          <w:rFonts w:ascii="Arial" w:hAnsi="Arial" w:cs="Arial"/>
          <w:color w:val="000000"/>
          <w:sz w:val="19"/>
          <w:szCs w:val="19"/>
          <w:vertAlign w:val="superscript"/>
        </w:rPr>
        <w:t>1</w:t>
      </w:r>
      <w:r>
        <w:rPr>
          <w:rFonts w:ascii="Arial" w:hAnsi="Arial" w:cs="Arial"/>
          <w:color w:val="000000"/>
          <w:sz w:val="22"/>
        </w:rPr>
        <w:t>,</w:t>
      </w:r>
      <w:r>
        <w:rPr>
          <w:rStyle w:val="apple-converted-space"/>
          <w:rFonts w:ascii="Arial" w:hAnsi="Arial" w:cs="Arial"/>
          <w:color w:val="000000"/>
          <w:sz w:val="22"/>
        </w:rPr>
        <w:t> </w:t>
      </w:r>
      <w:hyperlink r:id="rId178" w:history="1">
        <w:r>
          <w:rPr>
            <w:rStyle w:val="a4"/>
            <w:rFonts w:ascii="Arial" w:hAnsi="Arial" w:cs="Arial"/>
            <w:color w:val="660066"/>
            <w:sz w:val="22"/>
          </w:rPr>
          <w:t>Spiegel S</w:t>
        </w:r>
      </w:hyperlink>
      <w:r>
        <w:rPr>
          <w:rFonts w:ascii="Arial" w:hAnsi="Arial" w:cs="Arial"/>
          <w:color w:val="000000"/>
          <w:sz w:val="19"/>
          <w:szCs w:val="19"/>
          <w:vertAlign w:val="superscript"/>
        </w:rPr>
        <w:t>1</w:t>
      </w:r>
      <w:r>
        <w:rPr>
          <w:rFonts w:ascii="Arial" w:hAnsi="Arial" w:cs="Arial"/>
          <w:color w:val="000000"/>
          <w:sz w:val="22"/>
        </w:rPr>
        <w:t>,</w:t>
      </w:r>
      <w:r>
        <w:rPr>
          <w:rStyle w:val="apple-converted-space"/>
          <w:rFonts w:ascii="Arial" w:hAnsi="Arial" w:cs="Arial"/>
          <w:color w:val="000000"/>
          <w:sz w:val="22"/>
        </w:rPr>
        <w:t> </w:t>
      </w:r>
      <w:proofErr w:type="spellStart"/>
      <w:r>
        <w:fldChar w:fldCharType="begin"/>
      </w:r>
      <w:r>
        <w:instrText xml:space="preserve"> HYPERLINK "http://www.ncbi.nlm.nih.gov/pubmed?term=Kordula%20T%5BAuthor%5D&amp;cauthor=true&amp;cauthor_uid=24464131" </w:instrText>
      </w:r>
      <w:r>
        <w:fldChar w:fldCharType="separate"/>
      </w:r>
      <w:r>
        <w:rPr>
          <w:rStyle w:val="a4"/>
          <w:rFonts w:ascii="Arial" w:hAnsi="Arial" w:cs="Arial"/>
          <w:color w:val="660066"/>
          <w:sz w:val="22"/>
        </w:rPr>
        <w:t>Kordula</w:t>
      </w:r>
      <w:proofErr w:type="spellEnd"/>
      <w:r>
        <w:rPr>
          <w:rStyle w:val="a4"/>
          <w:rFonts w:ascii="Arial" w:hAnsi="Arial" w:cs="Arial"/>
          <w:color w:val="660066"/>
          <w:sz w:val="22"/>
        </w:rPr>
        <w:t xml:space="preserve"> T</w:t>
      </w:r>
      <w:r>
        <w:rPr>
          <w:rStyle w:val="a4"/>
          <w:rFonts w:ascii="Arial" w:hAnsi="Arial" w:cs="Arial"/>
          <w:color w:val="660066"/>
          <w:sz w:val="22"/>
        </w:rPr>
        <w:fldChar w:fldCharType="end"/>
      </w:r>
      <w:r>
        <w:rPr>
          <w:rFonts w:ascii="Arial" w:hAnsi="Arial" w:cs="Arial"/>
          <w:color w:val="000000"/>
          <w:sz w:val="19"/>
          <w:szCs w:val="19"/>
          <w:vertAlign w:val="superscript"/>
        </w:rPr>
        <w:t>1</w:t>
      </w:r>
      <w:r>
        <w:rPr>
          <w:rFonts w:ascii="Arial" w:hAnsi="Arial" w:cs="Arial"/>
          <w:color w:val="000000"/>
          <w:sz w:val="22"/>
        </w:rPr>
        <w:t>.</w:t>
      </w:r>
    </w:p>
    <w:p w:rsidR="000A373C" w:rsidRDefault="000A373C" w:rsidP="000A373C">
      <w:pPr>
        <w:pStyle w:val="3"/>
        <w:shd w:val="clear" w:color="auto" w:fill="FFFFFF"/>
        <w:spacing w:before="0" w:after="120"/>
        <w:rPr>
          <w:rFonts w:ascii="Arial" w:hAnsi="Arial" w:cs="Arial"/>
          <w:sz w:val="21"/>
          <w:szCs w:val="21"/>
        </w:rPr>
      </w:pPr>
      <w:hyperlink r:id="rId179" w:tooltip="Open/close author information list" w:history="1">
        <w:r>
          <w:rPr>
            <w:rStyle w:val="ui-ncbitoggler-master-text"/>
            <w:rFonts w:ascii="Arial" w:hAnsi="Arial" w:cs="Arial"/>
            <w:color w:val="660066"/>
            <w:sz w:val="20"/>
            <w:szCs w:val="20"/>
            <w:u w:val="single"/>
          </w:rPr>
          <w:t>Author information</w:t>
        </w:r>
      </w:hyperlink>
    </w:p>
    <w:p w:rsidR="000A373C" w:rsidRDefault="000A373C" w:rsidP="000A373C">
      <w:pPr>
        <w:pStyle w:val="3"/>
        <w:shd w:val="clear" w:color="auto" w:fill="FFFFFF"/>
        <w:spacing w:before="0" w:after="0"/>
        <w:rPr>
          <w:rFonts w:ascii="Arial" w:hAnsi="Arial" w:cs="Arial"/>
          <w:color w:val="985735"/>
          <w:sz w:val="21"/>
          <w:szCs w:val="21"/>
        </w:rPr>
      </w:pPr>
      <w:r>
        <w:rPr>
          <w:rFonts w:ascii="Arial" w:hAnsi="Arial" w:cs="Arial"/>
          <w:color w:val="985735"/>
          <w:sz w:val="21"/>
          <w:szCs w:val="21"/>
        </w:rPr>
        <w:t>Abstract</w:t>
      </w:r>
    </w:p>
    <w:p w:rsidR="000A373C" w:rsidRDefault="000A373C" w:rsidP="000A373C">
      <w:pPr>
        <w:pStyle w:val="a3"/>
        <w:shd w:val="clear" w:color="auto" w:fill="FFFFFF"/>
        <w:spacing w:before="0" w:beforeAutospacing="0" w:after="120" w:afterAutospacing="0" w:line="245" w:lineRule="atLeast"/>
        <w:rPr>
          <w:rFonts w:ascii="Arial" w:hAnsi="Arial" w:cs="Arial"/>
          <w:color w:val="000000"/>
          <w:sz w:val="19"/>
          <w:szCs w:val="19"/>
        </w:rPr>
      </w:pPr>
      <w:r>
        <w:rPr>
          <w:rFonts w:ascii="Arial" w:hAnsi="Arial" w:cs="Arial"/>
          <w:color w:val="000000"/>
          <w:sz w:val="19"/>
          <w:szCs w:val="19"/>
        </w:rPr>
        <w:t xml:space="preserve">Although interleukin 1 (IL-1) induces expression of the transcription factor IRF1 (interferon-regulatory factor 1), the roles of IRF1 in immune and inflammatory responses and mechanisms of its activation remain elusive. </w:t>
      </w:r>
      <w:r w:rsidRPr="00A95059">
        <w:rPr>
          <w:rFonts w:ascii="Arial" w:hAnsi="Arial" w:cs="Arial"/>
          <w:color w:val="FF0000"/>
          <w:sz w:val="19"/>
          <w:szCs w:val="19"/>
          <w:u w:val="single"/>
        </w:rPr>
        <w:t xml:space="preserve">Here we found that IRF1 was essential for IL-1-induced expression of the </w:t>
      </w:r>
      <w:proofErr w:type="spellStart"/>
      <w:r w:rsidRPr="00A95059">
        <w:rPr>
          <w:rFonts w:ascii="Arial" w:hAnsi="Arial" w:cs="Arial"/>
          <w:color w:val="FF0000"/>
          <w:sz w:val="19"/>
          <w:szCs w:val="19"/>
          <w:u w:val="single"/>
        </w:rPr>
        <w:t>chemokines</w:t>
      </w:r>
      <w:proofErr w:type="spellEnd"/>
      <w:r w:rsidRPr="00A95059">
        <w:rPr>
          <w:rFonts w:ascii="Arial" w:hAnsi="Arial" w:cs="Arial"/>
          <w:color w:val="FF0000"/>
          <w:sz w:val="19"/>
          <w:szCs w:val="19"/>
          <w:u w:val="single"/>
        </w:rPr>
        <w:t xml:space="preserve"> CXCL10 and CCL5, which recruit mononuclear cells into sites of sterile inflammation. Newly synthesized IRF1 acquired Lys63 (K63)-linked </w:t>
      </w:r>
      <w:proofErr w:type="spellStart"/>
      <w:r w:rsidRPr="00A95059">
        <w:rPr>
          <w:rFonts w:ascii="Arial" w:hAnsi="Arial" w:cs="Arial"/>
          <w:color w:val="FF0000"/>
          <w:sz w:val="19"/>
          <w:szCs w:val="19"/>
          <w:u w:val="single"/>
        </w:rPr>
        <w:t>polyubiquitination</w:t>
      </w:r>
      <w:proofErr w:type="spellEnd"/>
      <w:r w:rsidRPr="00A95059">
        <w:rPr>
          <w:rFonts w:ascii="Arial" w:hAnsi="Arial" w:cs="Arial"/>
          <w:color w:val="FF0000"/>
          <w:sz w:val="19"/>
          <w:szCs w:val="19"/>
          <w:u w:val="single"/>
        </w:rPr>
        <w:t xml:space="preserve"> mediated by the apoptosis inhibitor</w:t>
      </w:r>
      <w:r w:rsidRPr="00A95059">
        <w:rPr>
          <w:rStyle w:val="apple-converted-space"/>
          <w:rFonts w:ascii="Arial" w:hAnsi="Arial" w:cs="Arial"/>
          <w:color w:val="FF0000"/>
          <w:sz w:val="19"/>
          <w:szCs w:val="19"/>
          <w:u w:val="single"/>
        </w:rPr>
        <w:t> </w:t>
      </w:r>
      <w:r w:rsidRPr="00A95059">
        <w:rPr>
          <w:rStyle w:val="highlight"/>
          <w:rFonts w:ascii="Arial" w:hAnsi="Arial" w:cs="Arial"/>
          <w:color w:val="FF0000"/>
          <w:sz w:val="19"/>
          <w:szCs w:val="19"/>
          <w:u w:val="single"/>
        </w:rPr>
        <w:t>cIAP2</w:t>
      </w:r>
      <w:r>
        <w:rPr>
          <w:rStyle w:val="apple-converted-space"/>
          <w:rFonts w:ascii="Arial" w:hAnsi="Arial" w:cs="Arial"/>
          <w:color w:val="000000"/>
          <w:sz w:val="19"/>
          <w:szCs w:val="19"/>
        </w:rPr>
        <w:t> </w:t>
      </w:r>
      <w:r>
        <w:rPr>
          <w:rFonts w:ascii="Arial" w:hAnsi="Arial" w:cs="Arial"/>
          <w:color w:val="000000"/>
          <w:sz w:val="19"/>
          <w:szCs w:val="19"/>
        </w:rPr>
        <w:t>that was enhanced by the bioactive lipid S1P. In response to IL-1,</w:t>
      </w:r>
      <w:r>
        <w:rPr>
          <w:rStyle w:val="apple-converted-space"/>
          <w:rFonts w:ascii="Arial" w:hAnsi="Arial" w:cs="Arial"/>
          <w:color w:val="000000"/>
          <w:sz w:val="19"/>
          <w:szCs w:val="19"/>
        </w:rPr>
        <w:t> </w:t>
      </w:r>
      <w:r>
        <w:rPr>
          <w:rStyle w:val="highlight"/>
          <w:rFonts w:ascii="Arial" w:hAnsi="Arial" w:cs="Arial"/>
          <w:color w:val="000000"/>
          <w:sz w:val="19"/>
          <w:szCs w:val="19"/>
        </w:rPr>
        <w:t>cIAP2</w:t>
      </w:r>
      <w:r>
        <w:rPr>
          <w:rStyle w:val="apple-converted-space"/>
          <w:rFonts w:ascii="Arial" w:hAnsi="Arial" w:cs="Arial"/>
          <w:color w:val="000000"/>
          <w:sz w:val="19"/>
          <w:szCs w:val="19"/>
        </w:rPr>
        <w:t> </w:t>
      </w:r>
      <w:r>
        <w:rPr>
          <w:rFonts w:ascii="Arial" w:hAnsi="Arial" w:cs="Arial"/>
          <w:color w:val="000000"/>
          <w:sz w:val="19"/>
          <w:szCs w:val="19"/>
        </w:rPr>
        <w:t xml:space="preserve">and the </w:t>
      </w:r>
      <w:proofErr w:type="spellStart"/>
      <w:r>
        <w:rPr>
          <w:rFonts w:ascii="Arial" w:hAnsi="Arial" w:cs="Arial"/>
          <w:color w:val="000000"/>
          <w:sz w:val="19"/>
          <w:szCs w:val="19"/>
        </w:rPr>
        <w:t>sphingosine</w:t>
      </w:r>
      <w:proofErr w:type="spellEnd"/>
      <w:r>
        <w:rPr>
          <w:rFonts w:ascii="Arial" w:hAnsi="Arial" w:cs="Arial"/>
          <w:color w:val="000000"/>
          <w:sz w:val="19"/>
          <w:szCs w:val="19"/>
        </w:rPr>
        <w:t xml:space="preserve"> kinase SphK1 (the enzyme that generates S1P) formed a complex with IRF1, which led to its activation. Thus, IL-1 triggered a hitherto unknown signaling cascade that controlled the induction of IRF1-dependent genes that encode molecules important for sterile inflammation.</w:t>
      </w:r>
    </w:p>
    <w:p w:rsidR="000A373C" w:rsidRDefault="000A373C" w:rsidP="000A373C">
      <w:pPr>
        <w:rPr>
          <w:rFonts w:ascii="HY강B" w:eastAsia="HY강B"/>
          <w:b/>
          <w:sz w:val="32"/>
        </w:rPr>
      </w:pPr>
    </w:p>
    <w:p w:rsidR="000A373C" w:rsidRPr="00CB57E4" w:rsidRDefault="000A373C" w:rsidP="000A373C">
      <w:pPr>
        <w:rPr>
          <w:rFonts w:ascii="HY강B" w:eastAsia="HY강B"/>
          <w:b/>
          <w:sz w:val="32"/>
        </w:rPr>
      </w:pPr>
    </w:p>
    <w:p w:rsidR="000A373C" w:rsidRDefault="000A373C" w:rsidP="000A373C">
      <w:pPr>
        <w:shd w:val="clear" w:color="auto" w:fill="FFFFFF"/>
        <w:rPr>
          <w:rFonts w:hint="eastAsia"/>
          <w:b/>
          <w:sz w:val="40"/>
          <w:szCs w:val="40"/>
        </w:rPr>
      </w:pPr>
      <w:r w:rsidRPr="008F0D76">
        <w:rPr>
          <w:rFonts w:hint="eastAsia"/>
          <w:b/>
          <w:sz w:val="40"/>
          <w:szCs w:val="40"/>
        </w:rPr>
        <w:t>MH</w:t>
      </w:r>
    </w:p>
    <w:p w:rsidR="000A373C" w:rsidRDefault="000A373C" w:rsidP="000A373C">
      <w:pPr>
        <w:shd w:val="clear" w:color="auto" w:fill="FFFFFF"/>
        <w:rPr>
          <w:rFonts w:ascii="Arial" w:hAnsi="Arial" w:cs="Arial" w:hint="eastAsia"/>
          <w:szCs w:val="20"/>
        </w:rPr>
      </w:pPr>
      <w:hyperlink r:id="rId180" w:tooltip="The FEBS journal." w:history="1">
        <w:r>
          <w:rPr>
            <w:rFonts w:ascii="Arial" w:hAnsi="Arial" w:cs="Arial"/>
            <w:color w:val="2F4A8B"/>
            <w:szCs w:val="20"/>
            <w:u w:val="single"/>
          </w:rPr>
          <w:t>FEBS J.</w:t>
        </w:r>
      </w:hyperlink>
      <w:r>
        <w:rPr>
          <w:rFonts w:ascii="Arial" w:hAnsi="Arial" w:cs="Arial"/>
          <w:szCs w:val="20"/>
        </w:rPr>
        <w:t xml:space="preserve"> 2014 Jan 18. </w:t>
      </w:r>
      <w:proofErr w:type="spellStart"/>
      <w:proofErr w:type="gramStart"/>
      <w:r>
        <w:rPr>
          <w:rFonts w:ascii="Arial" w:hAnsi="Arial" w:cs="Arial"/>
          <w:szCs w:val="20"/>
        </w:rPr>
        <w:t>doi</w:t>
      </w:r>
      <w:proofErr w:type="spellEnd"/>
      <w:proofErr w:type="gramEnd"/>
      <w:r>
        <w:rPr>
          <w:rFonts w:ascii="Arial" w:hAnsi="Arial" w:cs="Arial"/>
          <w:szCs w:val="20"/>
        </w:rPr>
        <w:t>: 10.1111/febs.12720. [</w:t>
      </w:r>
      <w:proofErr w:type="spellStart"/>
      <w:r>
        <w:rPr>
          <w:rFonts w:ascii="Arial" w:hAnsi="Arial" w:cs="Arial"/>
          <w:szCs w:val="20"/>
        </w:rPr>
        <w:t>Epub</w:t>
      </w:r>
      <w:proofErr w:type="spellEnd"/>
      <w:r>
        <w:rPr>
          <w:rFonts w:ascii="Arial" w:hAnsi="Arial" w:cs="Arial"/>
          <w:szCs w:val="20"/>
        </w:rPr>
        <w:t xml:space="preserve"> ahead of print]</w:t>
      </w:r>
    </w:p>
    <w:p w:rsidR="000A373C" w:rsidRDefault="000A373C" w:rsidP="000A373C">
      <w:pPr>
        <w:shd w:val="clear" w:color="auto" w:fill="FFFFFF"/>
        <w:rPr>
          <w:rFonts w:ascii="Arial" w:hAnsi="Arial" w:cs="Arial" w:hint="eastAsia"/>
          <w:szCs w:val="20"/>
        </w:rPr>
      </w:pPr>
    </w:p>
    <w:p w:rsidR="000A373C" w:rsidRPr="007C29CF" w:rsidRDefault="000A373C" w:rsidP="000A373C">
      <w:pPr>
        <w:shd w:val="clear" w:color="auto" w:fill="FFFFFF"/>
        <w:rPr>
          <w:rFonts w:ascii="Arial" w:hAnsi="Arial" w:cs="Arial"/>
          <w:szCs w:val="20"/>
        </w:rPr>
      </w:pPr>
      <w:r>
        <w:rPr>
          <w:rFonts w:ascii="Arial" w:hAnsi="Arial" w:cs="Arial"/>
          <w:sz w:val="28"/>
          <w:szCs w:val="28"/>
        </w:rPr>
        <w:t xml:space="preserve">Involvement of </w:t>
      </w:r>
      <w:proofErr w:type="spellStart"/>
      <w:r>
        <w:rPr>
          <w:rFonts w:ascii="Arial" w:hAnsi="Arial" w:cs="Arial"/>
          <w:sz w:val="28"/>
          <w:szCs w:val="28"/>
        </w:rPr>
        <w:t>caspase</w:t>
      </w:r>
      <w:proofErr w:type="spellEnd"/>
      <w:r>
        <w:rPr>
          <w:rFonts w:ascii="Arial" w:hAnsi="Arial" w:cs="Arial"/>
          <w:sz w:val="28"/>
          <w:szCs w:val="28"/>
        </w:rPr>
        <w:t xml:space="preserve"> 8 and c-FLIPL in the </w:t>
      </w:r>
      <w:proofErr w:type="spellStart"/>
      <w:r>
        <w:rPr>
          <w:rFonts w:ascii="Arial" w:hAnsi="Arial" w:cs="Arial"/>
          <w:sz w:val="28"/>
          <w:szCs w:val="28"/>
        </w:rPr>
        <w:t>proangiogenic</w:t>
      </w:r>
      <w:proofErr w:type="spellEnd"/>
      <w:r>
        <w:rPr>
          <w:rFonts w:ascii="Arial" w:hAnsi="Arial" w:cs="Arial"/>
          <w:sz w:val="28"/>
          <w:szCs w:val="28"/>
        </w:rPr>
        <w:t xml:space="preserve"> effects of the </w:t>
      </w:r>
      <w:proofErr w:type="spellStart"/>
      <w:r>
        <w:rPr>
          <w:rFonts w:ascii="Arial" w:hAnsi="Arial" w:cs="Arial"/>
          <w:sz w:val="28"/>
          <w:szCs w:val="28"/>
        </w:rPr>
        <w:t>tumour</w:t>
      </w:r>
      <w:proofErr w:type="spellEnd"/>
      <w:r>
        <w:rPr>
          <w:rFonts w:ascii="Arial" w:hAnsi="Arial" w:cs="Arial"/>
          <w:sz w:val="28"/>
          <w:szCs w:val="28"/>
        </w:rPr>
        <w:t xml:space="preserve"> necrosis factor-related </w:t>
      </w:r>
      <w:r>
        <w:rPr>
          <w:rStyle w:val="highlight1"/>
          <w:rFonts w:ascii="Arial" w:hAnsi="Arial" w:cs="Arial"/>
          <w:sz w:val="28"/>
          <w:szCs w:val="28"/>
        </w:rPr>
        <w:t>apoptosis</w:t>
      </w:r>
      <w:r>
        <w:rPr>
          <w:rFonts w:ascii="Arial" w:hAnsi="Arial" w:cs="Arial"/>
          <w:sz w:val="28"/>
          <w:szCs w:val="28"/>
        </w:rPr>
        <w:t>-inducing ligand (TRAIL).</w:t>
      </w:r>
    </w:p>
    <w:p w:rsidR="000A373C" w:rsidRDefault="000A373C" w:rsidP="000A373C">
      <w:pPr>
        <w:shd w:val="clear" w:color="auto" w:fill="FFFFFF"/>
        <w:rPr>
          <w:rFonts w:ascii="Arial" w:hAnsi="Arial" w:cs="Arial"/>
          <w:szCs w:val="20"/>
        </w:rPr>
      </w:pPr>
      <w:hyperlink r:id="rId181" w:history="1">
        <w:r>
          <w:rPr>
            <w:rFonts w:ascii="Arial" w:hAnsi="Arial" w:cs="Arial"/>
            <w:color w:val="2F4A8B"/>
            <w:szCs w:val="20"/>
            <w:u w:val="single"/>
          </w:rPr>
          <w:t>Cantarella G</w:t>
        </w:r>
      </w:hyperlink>
      <w:r>
        <w:rPr>
          <w:rFonts w:ascii="Arial" w:hAnsi="Arial" w:cs="Arial"/>
          <w:szCs w:val="20"/>
        </w:rPr>
        <w:t xml:space="preserve">, </w:t>
      </w:r>
      <w:hyperlink r:id="rId182" w:history="1">
        <w:r>
          <w:rPr>
            <w:rFonts w:ascii="Arial" w:hAnsi="Arial" w:cs="Arial"/>
            <w:color w:val="2F4A8B"/>
            <w:szCs w:val="20"/>
            <w:u w:val="single"/>
          </w:rPr>
          <w:t>Di Benedetto G</w:t>
        </w:r>
      </w:hyperlink>
      <w:r>
        <w:rPr>
          <w:rFonts w:ascii="Arial" w:hAnsi="Arial" w:cs="Arial"/>
          <w:szCs w:val="20"/>
        </w:rPr>
        <w:t xml:space="preserve">, </w:t>
      </w:r>
      <w:hyperlink r:id="rId183" w:history="1">
        <w:r>
          <w:rPr>
            <w:rFonts w:ascii="Arial" w:hAnsi="Arial" w:cs="Arial"/>
            <w:color w:val="2F4A8B"/>
            <w:szCs w:val="20"/>
            <w:u w:val="single"/>
          </w:rPr>
          <w:t>Ribatti D</w:t>
        </w:r>
      </w:hyperlink>
      <w:r>
        <w:rPr>
          <w:rFonts w:ascii="Arial" w:hAnsi="Arial" w:cs="Arial"/>
          <w:szCs w:val="20"/>
        </w:rPr>
        <w:t xml:space="preserve">, </w:t>
      </w:r>
      <w:hyperlink r:id="rId184" w:history="1">
        <w:r>
          <w:rPr>
            <w:rFonts w:ascii="Arial" w:hAnsi="Arial" w:cs="Arial"/>
            <w:color w:val="2F4A8B"/>
            <w:szCs w:val="20"/>
            <w:u w:val="single"/>
          </w:rPr>
          <w:t>Saccani-Jotti G</w:t>
        </w:r>
      </w:hyperlink>
      <w:r>
        <w:rPr>
          <w:rFonts w:ascii="Arial" w:hAnsi="Arial" w:cs="Arial"/>
          <w:szCs w:val="20"/>
        </w:rPr>
        <w:t xml:space="preserve">, </w:t>
      </w:r>
      <w:hyperlink r:id="rId185" w:history="1">
        <w:r>
          <w:rPr>
            <w:rFonts w:ascii="Arial" w:hAnsi="Arial" w:cs="Arial"/>
            <w:color w:val="2F4A8B"/>
            <w:szCs w:val="20"/>
            <w:u w:val="single"/>
          </w:rPr>
          <w:t>Bernardini R</w:t>
        </w:r>
      </w:hyperlink>
      <w:r>
        <w:rPr>
          <w:rFonts w:ascii="Arial" w:hAnsi="Arial" w:cs="Arial"/>
          <w:szCs w:val="20"/>
        </w:rPr>
        <w:t>.</w:t>
      </w:r>
    </w:p>
    <w:p w:rsidR="000A373C" w:rsidRDefault="000A373C" w:rsidP="000A373C">
      <w:pPr>
        <w:pStyle w:val="3"/>
        <w:shd w:val="clear" w:color="auto" w:fill="FFFFFF"/>
        <w:rPr>
          <w:rFonts w:ascii="Arial" w:hAnsi="Arial" w:cs="Arial"/>
          <w:sz w:val="22"/>
          <w:szCs w:val="22"/>
        </w:rPr>
      </w:pPr>
      <w:hyperlink r:id="rId186" w:tooltip="Open/close author information list" w:history="1">
        <w:r>
          <w:rPr>
            <w:rStyle w:val="ui-ncbitoggler-master-text"/>
            <w:rFonts w:ascii="Arial" w:hAnsi="Arial" w:cs="Arial"/>
            <w:color w:val="2F4A8B"/>
            <w:sz w:val="22"/>
            <w:szCs w:val="22"/>
            <w:u w:val="single"/>
          </w:rPr>
          <w:t xml:space="preserve">Author information </w:t>
        </w:r>
      </w:hyperlink>
    </w:p>
    <w:p w:rsidR="000A373C" w:rsidRDefault="000A373C" w:rsidP="000A373C">
      <w:pPr>
        <w:widowControl/>
        <w:numPr>
          <w:ilvl w:val="0"/>
          <w:numId w:val="43"/>
        </w:numPr>
        <w:shd w:val="clear" w:color="auto" w:fill="FFFFFF"/>
        <w:wordWrap/>
        <w:autoSpaceDE/>
        <w:autoSpaceDN/>
        <w:spacing w:before="100" w:beforeAutospacing="1" w:after="100" w:afterAutospacing="1" w:line="240" w:lineRule="auto"/>
        <w:jc w:val="left"/>
        <w:rPr>
          <w:rFonts w:ascii="Arial" w:hAnsi="Arial" w:cs="Arial"/>
          <w:szCs w:val="20"/>
        </w:rPr>
      </w:pPr>
      <w:r>
        <w:rPr>
          <w:rFonts w:ascii="Arial" w:hAnsi="Arial" w:cs="Arial"/>
          <w:szCs w:val="20"/>
        </w:rPr>
        <w:t>Department of Clinical and Molecular Biomedicine, University of Catania Medical School, Italy.</w:t>
      </w:r>
    </w:p>
    <w:p w:rsidR="000A373C" w:rsidRDefault="000A373C" w:rsidP="000A373C">
      <w:pPr>
        <w:pStyle w:val="3"/>
        <w:shd w:val="clear" w:color="auto" w:fill="FFFFFF"/>
        <w:rPr>
          <w:rFonts w:ascii="Arial" w:hAnsi="Arial" w:cs="Arial"/>
          <w:sz w:val="22"/>
          <w:szCs w:val="22"/>
        </w:rPr>
      </w:pPr>
      <w:r>
        <w:rPr>
          <w:rFonts w:ascii="Arial" w:hAnsi="Arial" w:cs="Arial"/>
          <w:sz w:val="22"/>
          <w:szCs w:val="22"/>
        </w:rPr>
        <w:t>Abstract</w:t>
      </w:r>
    </w:p>
    <w:p w:rsidR="000A373C" w:rsidRDefault="000A373C" w:rsidP="000A373C">
      <w:pPr>
        <w:pStyle w:val="a3"/>
        <w:shd w:val="clear" w:color="auto" w:fill="FFFFFF"/>
        <w:rPr>
          <w:rFonts w:ascii="Arial" w:hAnsi="Arial" w:cs="Arial"/>
          <w:sz w:val="20"/>
          <w:szCs w:val="20"/>
        </w:rPr>
      </w:pPr>
      <w:proofErr w:type="spellStart"/>
      <w:r>
        <w:rPr>
          <w:rFonts w:ascii="Arial" w:hAnsi="Arial" w:cs="Arial"/>
          <w:sz w:val="20"/>
          <w:szCs w:val="20"/>
        </w:rPr>
        <w:t>Tumour</w:t>
      </w:r>
      <w:proofErr w:type="spellEnd"/>
      <w:r>
        <w:rPr>
          <w:rFonts w:ascii="Arial" w:hAnsi="Arial" w:cs="Arial"/>
          <w:sz w:val="20"/>
          <w:szCs w:val="20"/>
        </w:rPr>
        <w:t xml:space="preserve"> necrosis factor-related </w:t>
      </w:r>
      <w:r>
        <w:rPr>
          <w:rStyle w:val="highlight1"/>
          <w:rFonts w:ascii="Arial" w:hAnsi="Arial" w:cs="Arial"/>
          <w:sz w:val="20"/>
          <w:szCs w:val="20"/>
        </w:rPr>
        <w:t>apoptosis</w:t>
      </w:r>
      <w:r>
        <w:rPr>
          <w:rFonts w:ascii="Arial" w:hAnsi="Arial" w:cs="Arial"/>
          <w:sz w:val="20"/>
          <w:szCs w:val="20"/>
        </w:rPr>
        <w:t xml:space="preserve">-inducing ligand (TRAIL), a cytokine of the </w:t>
      </w:r>
      <w:proofErr w:type="spellStart"/>
      <w:r>
        <w:rPr>
          <w:rFonts w:ascii="Arial" w:hAnsi="Arial" w:cs="Arial"/>
          <w:sz w:val="20"/>
          <w:szCs w:val="20"/>
        </w:rPr>
        <w:t>tumour</w:t>
      </w:r>
      <w:proofErr w:type="spellEnd"/>
      <w:r>
        <w:rPr>
          <w:rFonts w:ascii="Arial" w:hAnsi="Arial" w:cs="Arial"/>
          <w:sz w:val="20"/>
          <w:szCs w:val="20"/>
        </w:rPr>
        <w:t xml:space="preserve"> necrosis factor superfamily, is a potent cell-</w:t>
      </w:r>
      <w:r>
        <w:rPr>
          <w:rStyle w:val="highlight1"/>
          <w:rFonts w:ascii="Arial" w:hAnsi="Arial" w:cs="Arial"/>
          <w:sz w:val="20"/>
          <w:szCs w:val="20"/>
        </w:rPr>
        <w:t>apoptosis</w:t>
      </w:r>
      <w:r>
        <w:rPr>
          <w:rFonts w:ascii="Arial" w:hAnsi="Arial" w:cs="Arial"/>
          <w:sz w:val="20"/>
          <w:szCs w:val="20"/>
        </w:rPr>
        <w:t xml:space="preserve"> inducer, although its effects vary as a function of concentration. In fact, low concentrations of TRAIL are associated with non-apoptotic effects, such as cell proliferation. Here, the effects of TRAIL at different concentrations have been evaluated on </w:t>
      </w:r>
      <w:proofErr w:type="spellStart"/>
      <w:r>
        <w:rPr>
          <w:rFonts w:ascii="Arial" w:hAnsi="Arial" w:cs="Arial"/>
          <w:sz w:val="20"/>
          <w:szCs w:val="20"/>
        </w:rPr>
        <w:t>mitogenesis</w:t>
      </w:r>
      <w:proofErr w:type="spellEnd"/>
      <w:r>
        <w:rPr>
          <w:rFonts w:ascii="Arial" w:hAnsi="Arial" w:cs="Arial"/>
          <w:sz w:val="20"/>
          <w:szCs w:val="20"/>
        </w:rPr>
        <w:t xml:space="preserve"> and migration on human umbilical vein endothelial cells (HUVEC) in vitro, as well as in the chick embryo </w:t>
      </w:r>
      <w:proofErr w:type="spellStart"/>
      <w:r>
        <w:rPr>
          <w:rFonts w:ascii="Arial" w:hAnsi="Arial" w:cs="Arial"/>
          <w:sz w:val="20"/>
          <w:szCs w:val="20"/>
        </w:rPr>
        <w:t>chorioallantoic</w:t>
      </w:r>
      <w:proofErr w:type="spellEnd"/>
      <w:r>
        <w:rPr>
          <w:rFonts w:ascii="Arial" w:hAnsi="Arial" w:cs="Arial"/>
          <w:sz w:val="20"/>
          <w:szCs w:val="20"/>
        </w:rPr>
        <w:t xml:space="preserve"> membrane (CAM) angiogenesis model in vivo. </w:t>
      </w:r>
      <w:proofErr w:type="gramStart"/>
      <w:r>
        <w:rPr>
          <w:rFonts w:ascii="Arial" w:hAnsi="Arial" w:cs="Arial"/>
          <w:sz w:val="20"/>
          <w:szCs w:val="20"/>
        </w:rPr>
        <w:t xml:space="preserve">At low concentrations, TRAIL promoted either </w:t>
      </w:r>
      <w:proofErr w:type="spellStart"/>
      <w:r>
        <w:rPr>
          <w:rFonts w:ascii="Arial" w:hAnsi="Arial" w:cs="Arial"/>
          <w:sz w:val="20"/>
          <w:szCs w:val="20"/>
        </w:rPr>
        <w:t>mitogenesis</w:t>
      </w:r>
      <w:proofErr w:type="spellEnd"/>
      <w:r>
        <w:rPr>
          <w:rFonts w:ascii="Arial" w:hAnsi="Arial" w:cs="Arial"/>
          <w:sz w:val="20"/>
          <w:szCs w:val="20"/>
        </w:rPr>
        <w:t xml:space="preserve"> or migration of HUVEC, evaluated using the wound healing method.</w:t>
      </w:r>
      <w:proofErr w:type="gramEnd"/>
      <w:r>
        <w:rPr>
          <w:rFonts w:ascii="Arial" w:hAnsi="Arial" w:cs="Arial"/>
          <w:sz w:val="20"/>
          <w:szCs w:val="20"/>
        </w:rPr>
        <w:t xml:space="preserve"> Cleavage of </w:t>
      </w:r>
      <w:proofErr w:type="spellStart"/>
      <w:r>
        <w:rPr>
          <w:rFonts w:ascii="Arial" w:hAnsi="Arial" w:cs="Arial"/>
          <w:sz w:val="20"/>
          <w:szCs w:val="20"/>
        </w:rPr>
        <w:t>caspase</w:t>
      </w:r>
      <w:proofErr w:type="spellEnd"/>
      <w:r>
        <w:rPr>
          <w:rFonts w:ascii="Arial" w:hAnsi="Arial" w:cs="Arial"/>
          <w:sz w:val="20"/>
          <w:szCs w:val="20"/>
        </w:rPr>
        <w:t xml:space="preserve"> 8 was evaluated along with expression of the </w:t>
      </w:r>
      <w:proofErr w:type="spellStart"/>
      <w:r>
        <w:rPr>
          <w:rFonts w:ascii="Arial" w:hAnsi="Arial" w:cs="Arial"/>
          <w:sz w:val="20"/>
          <w:szCs w:val="20"/>
        </w:rPr>
        <w:t>caspase</w:t>
      </w:r>
      <w:proofErr w:type="spellEnd"/>
      <w:r>
        <w:rPr>
          <w:rFonts w:ascii="Arial" w:hAnsi="Arial" w:cs="Arial"/>
          <w:sz w:val="20"/>
          <w:szCs w:val="20"/>
        </w:rPr>
        <w:t xml:space="preserve"> 8-like molecule, cellular </w:t>
      </w:r>
      <w:r>
        <w:rPr>
          <w:rStyle w:val="highlight1"/>
          <w:rFonts w:ascii="Arial" w:hAnsi="Arial" w:cs="Arial"/>
          <w:sz w:val="20"/>
          <w:szCs w:val="20"/>
        </w:rPr>
        <w:t>FLICE-inhibitory protein</w:t>
      </w:r>
      <w:r>
        <w:rPr>
          <w:rFonts w:ascii="Arial" w:hAnsi="Arial" w:cs="Arial"/>
          <w:sz w:val="20"/>
          <w:szCs w:val="20"/>
        </w:rPr>
        <w:t xml:space="preserve"> (long form) (c-</w:t>
      </w:r>
      <w:proofErr w:type="gramStart"/>
      <w:r>
        <w:rPr>
          <w:rFonts w:ascii="Arial" w:hAnsi="Arial" w:cs="Arial"/>
          <w:sz w:val="20"/>
          <w:szCs w:val="20"/>
        </w:rPr>
        <w:t>FLIP</w:t>
      </w:r>
      <w:r>
        <w:rPr>
          <w:rFonts w:ascii="Arial" w:hAnsi="Arial" w:cs="Arial"/>
          <w:sz w:val="17"/>
          <w:szCs w:val="17"/>
          <w:vertAlign w:val="subscript"/>
        </w:rPr>
        <w:t>L</w:t>
      </w:r>
      <w:r>
        <w:rPr>
          <w:rFonts w:ascii="Arial" w:hAnsi="Arial" w:cs="Arial"/>
          <w:sz w:val="20"/>
          <w:szCs w:val="20"/>
        </w:rPr>
        <w:t xml:space="preserve"> )</w:t>
      </w:r>
      <w:proofErr w:type="gramEnd"/>
      <w:r>
        <w:rPr>
          <w:rFonts w:ascii="Arial" w:hAnsi="Arial" w:cs="Arial"/>
          <w:sz w:val="20"/>
          <w:szCs w:val="20"/>
        </w:rPr>
        <w:t xml:space="preserve">. Low concentrations of TRAIL failed to induce </w:t>
      </w:r>
      <w:proofErr w:type="spellStart"/>
      <w:r>
        <w:rPr>
          <w:rFonts w:ascii="Arial" w:hAnsi="Arial" w:cs="Arial"/>
          <w:sz w:val="20"/>
          <w:szCs w:val="20"/>
        </w:rPr>
        <w:lastRenderedPageBreak/>
        <w:t>caspase</w:t>
      </w:r>
      <w:proofErr w:type="spellEnd"/>
      <w:r>
        <w:rPr>
          <w:rFonts w:ascii="Arial" w:hAnsi="Arial" w:cs="Arial"/>
          <w:sz w:val="20"/>
          <w:szCs w:val="20"/>
        </w:rPr>
        <w:t xml:space="preserve"> 8 processing, whereas high concentrations induced </w:t>
      </w:r>
      <w:r>
        <w:rPr>
          <w:rStyle w:val="highlight1"/>
          <w:rFonts w:ascii="Arial" w:hAnsi="Arial" w:cs="Arial"/>
          <w:sz w:val="20"/>
          <w:szCs w:val="20"/>
        </w:rPr>
        <w:t>apoptosis</w:t>
      </w:r>
      <w:r>
        <w:rPr>
          <w:rFonts w:ascii="Arial" w:hAnsi="Arial" w:cs="Arial"/>
          <w:sz w:val="20"/>
          <w:szCs w:val="20"/>
        </w:rPr>
        <w:t xml:space="preserve"> of HUVEC and activation of </w:t>
      </w:r>
      <w:proofErr w:type="spellStart"/>
      <w:r>
        <w:rPr>
          <w:rFonts w:ascii="Arial" w:hAnsi="Arial" w:cs="Arial"/>
          <w:sz w:val="20"/>
          <w:szCs w:val="20"/>
        </w:rPr>
        <w:t>caspase</w:t>
      </w:r>
      <w:proofErr w:type="spellEnd"/>
      <w:r>
        <w:rPr>
          <w:rFonts w:ascii="Arial" w:hAnsi="Arial" w:cs="Arial"/>
          <w:sz w:val="20"/>
          <w:szCs w:val="20"/>
        </w:rPr>
        <w:t xml:space="preserve"> 8. Moreover, TRAIL induced a significant </w:t>
      </w:r>
      <w:proofErr w:type="spellStart"/>
      <w:r>
        <w:rPr>
          <w:rFonts w:ascii="Arial" w:hAnsi="Arial" w:cs="Arial"/>
          <w:sz w:val="20"/>
          <w:szCs w:val="20"/>
        </w:rPr>
        <w:t>angiogenic</w:t>
      </w:r>
      <w:proofErr w:type="spellEnd"/>
      <w:r>
        <w:rPr>
          <w:rFonts w:ascii="Arial" w:hAnsi="Arial" w:cs="Arial"/>
          <w:sz w:val="20"/>
          <w:szCs w:val="20"/>
        </w:rPr>
        <w:t xml:space="preserve"> response in the CAM assay in vivo, comparable with that of vascular endothelial growth factor. These data suggest that the non-apoptotic effects of TRAIL include </w:t>
      </w:r>
      <w:proofErr w:type="spellStart"/>
      <w:r>
        <w:rPr>
          <w:rFonts w:ascii="Arial" w:hAnsi="Arial" w:cs="Arial"/>
          <w:sz w:val="20"/>
          <w:szCs w:val="20"/>
        </w:rPr>
        <w:t>mitogenesis</w:t>
      </w:r>
      <w:proofErr w:type="spellEnd"/>
      <w:r>
        <w:rPr>
          <w:rFonts w:ascii="Arial" w:hAnsi="Arial" w:cs="Arial"/>
          <w:sz w:val="20"/>
          <w:szCs w:val="20"/>
        </w:rPr>
        <w:t xml:space="preserve"> and increased mobility of endothelial cells, and eventually angiogenesis. In addition, the results demonstrate that the c-FLIP</w:t>
      </w:r>
      <w:r>
        <w:rPr>
          <w:rFonts w:ascii="Arial" w:hAnsi="Arial" w:cs="Arial"/>
          <w:sz w:val="17"/>
          <w:szCs w:val="17"/>
          <w:vertAlign w:val="subscript"/>
        </w:rPr>
        <w:t>L</w:t>
      </w:r>
      <w:r>
        <w:rPr>
          <w:rFonts w:ascii="Arial" w:hAnsi="Arial" w:cs="Arial"/>
          <w:sz w:val="20"/>
          <w:szCs w:val="20"/>
        </w:rPr>
        <w:t xml:space="preserve"> level is also modulated by differences in TRAIL concentration, suggesting its involvement in the divergent effects of TRAIL. In conclusion, this study envisions a </w:t>
      </w:r>
      <w:proofErr w:type="spellStart"/>
      <w:r>
        <w:rPr>
          <w:rFonts w:ascii="Arial" w:hAnsi="Arial" w:cs="Arial"/>
          <w:sz w:val="20"/>
          <w:szCs w:val="20"/>
        </w:rPr>
        <w:t>proangiogenic</w:t>
      </w:r>
      <w:proofErr w:type="spellEnd"/>
      <w:r>
        <w:rPr>
          <w:rFonts w:ascii="Arial" w:hAnsi="Arial" w:cs="Arial"/>
          <w:sz w:val="20"/>
          <w:szCs w:val="20"/>
        </w:rPr>
        <w:t xml:space="preserve"> role of TRAIL, suggesting that TRAIL may represent a target for pharmacological manipulation.</w:t>
      </w:r>
    </w:p>
    <w:p w:rsidR="000A373C" w:rsidRPr="007C29CF" w:rsidRDefault="000A373C" w:rsidP="000A373C">
      <w:pPr>
        <w:shd w:val="clear" w:color="auto" w:fill="FFFFFF"/>
        <w:rPr>
          <w:rFonts w:hint="eastAsia"/>
          <w:b/>
          <w:sz w:val="40"/>
          <w:szCs w:val="40"/>
        </w:rPr>
      </w:pPr>
    </w:p>
    <w:p w:rsidR="000A373C" w:rsidRDefault="000A373C" w:rsidP="000A373C">
      <w:pPr>
        <w:shd w:val="clear" w:color="auto" w:fill="FFFFFF"/>
        <w:rPr>
          <w:rFonts w:ascii="Arial" w:hAnsi="Arial" w:cs="Arial" w:hint="eastAsia"/>
          <w:szCs w:val="20"/>
        </w:rPr>
      </w:pPr>
      <w:hyperlink r:id="rId187" w:tooltip="Oncogene." w:history="1">
        <w:proofErr w:type="gramStart"/>
        <w:r>
          <w:rPr>
            <w:rFonts w:ascii="Arial" w:hAnsi="Arial" w:cs="Arial"/>
            <w:color w:val="2F4A8B"/>
            <w:szCs w:val="20"/>
            <w:u w:val="single"/>
          </w:rPr>
          <w:t>Oncogene.</w:t>
        </w:r>
        <w:proofErr w:type="gramEnd"/>
      </w:hyperlink>
      <w:r>
        <w:rPr>
          <w:rFonts w:ascii="Arial" w:hAnsi="Arial" w:cs="Arial"/>
          <w:szCs w:val="20"/>
        </w:rPr>
        <w:t xml:space="preserve"> </w:t>
      </w:r>
      <w:proofErr w:type="gramStart"/>
      <w:r>
        <w:rPr>
          <w:rFonts w:ascii="Arial" w:hAnsi="Arial" w:cs="Arial"/>
          <w:szCs w:val="20"/>
        </w:rPr>
        <w:t>2014 Feb 3.</w:t>
      </w:r>
      <w:proofErr w:type="gramEnd"/>
      <w:r>
        <w:rPr>
          <w:rFonts w:ascii="Arial" w:hAnsi="Arial" w:cs="Arial"/>
          <w:szCs w:val="20"/>
        </w:rPr>
        <w:t xml:space="preserve"> </w:t>
      </w:r>
      <w:proofErr w:type="spellStart"/>
      <w:proofErr w:type="gramStart"/>
      <w:r>
        <w:rPr>
          <w:rFonts w:ascii="Arial" w:hAnsi="Arial" w:cs="Arial"/>
          <w:szCs w:val="20"/>
        </w:rPr>
        <w:t>doi</w:t>
      </w:r>
      <w:proofErr w:type="spellEnd"/>
      <w:proofErr w:type="gramEnd"/>
      <w:r>
        <w:rPr>
          <w:rFonts w:ascii="Arial" w:hAnsi="Arial" w:cs="Arial"/>
          <w:szCs w:val="20"/>
        </w:rPr>
        <w:t>: 10.1038/onc.2013.601. [</w:t>
      </w:r>
      <w:proofErr w:type="spellStart"/>
      <w:r>
        <w:rPr>
          <w:rFonts w:ascii="Arial" w:hAnsi="Arial" w:cs="Arial"/>
          <w:szCs w:val="20"/>
        </w:rPr>
        <w:t>Epub</w:t>
      </w:r>
      <w:proofErr w:type="spellEnd"/>
      <w:r>
        <w:rPr>
          <w:rFonts w:ascii="Arial" w:hAnsi="Arial" w:cs="Arial"/>
          <w:szCs w:val="20"/>
        </w:rPr>
        <w:t xml:space="preserve"> ahead of print]</w:t>
      </w:r>
    </w:p>
    <w:p w:rsidR="000A373C" w:rsidRDefault="000A373C" w:rsidP="000A373C">
      <w:pPr>
        <w:shd w:val="clear" w:color="auto" w:fill="FFFFFF"/>
        <w:rPr>
          <w:rFonts w:ascii="Arial" w:hAnsi="Arial" w:cs="Arial" w:hint="eastAsia"/>
          <w:szCs w:val="20"/>
        </w:rPr>
      </w:pPr>
    </w:p>
    <w:p w:rsidR="000A373C" w:rsidRPr="007C29CF" w:rsidRDefault="000A373C" w:rsidP="000A373C">
      <w:pPr>
        <w:shd w:val="clear" w:color="auto" w:fill="FFFFFF"/>
        <w:rPr>
          <w:rFonts w:ascii="Arial" w:hAnsi="Arial" w:cs="Arial"/>
          <w:szCs w:val="20"/>
        </w:rPr>
      </w:pPr>
      <w:r>
        <w:rPr>
          <w:rFonts w:ascii="Arial" w:hAnsi="Arial" w:cs="Arial"/>
          <w:sz w:val="28"/>
          <w:szCs w:val="28"/>
        </w:rPr>
        <w:t xml:space="preserve">Delaying mitotic exit </w:t>
      </w:r>
      <w:proofErr w:type="spellStart"/>
      <w:r>
        <w:rPr>
          <w:rFonts w:ascii="Arial" w:hAnsi="Arial" w:cs="Arial"/>
          <w:sz w:val="28"/>
          <w:szCs w:val="28"/>
        </w:rPr>
        <w:t>downregulates</w:t>
      </w:r>
      <w:proofErr w:type="spellEnd"/>
      <w:r>
        <w:rPr>
          <w:rFonts w:ascii="Arial" w:hAnsi="Arial" w:cs="Arial"/>
          <w:sz w:val="28"/>
          <w:szCs w:val="28"/>
        </w:rPr>
        <w:t xml:space="preserve"> </w:t>
      </w:r>
      <w:r>
        <w:rPr>
          <w:rStyle w:val="highlight1"/>
          <w:rFonts w:ascii="Arial" w:hAnsi="Arial" w:cs="Arial"/>
          <w:sz w:val="28"/>
          <w:szCs w:val="28"/>
        </w:rPr>
        <w:t>FLIP</w:t>
      </w:r>
      <w:r>
        <w:rPr>
          <w:rFonts w:ascii="Arial" w:hAnsi="Arial" w:cs="Arial"/>
          <w:sz w:val="28"/>
          <w:szCs w:val="28"/>
        </w:rPr>
        <w:t xml:space="preserve"> expression and strongly sensitizes tumor cells to TRAIL.</w:t>
      </w:r>
    </w:p>
    <w:p w:rsidR="000A373C" w:rsidRDefault="000A373C" w:rsidP="000A373C">
      <w:pPr>
        <w:shd w:val="clear" w:color="auto" w:fill="FFFFFF"/>
        <w:rPr>
          <w:rFonts w:ascii="Arial" w:hAnsi="Arial" w:cs="Arial"/>
          <w:szCs w:val="20"/>
        </w:rPr>
      </w:pPr>
      <w:hyperlink r:id="rId188" w:history="1">
        <w:r>
          <w:rPr>
            <w:rFonts w:ascii="Arial" w:hAnsi="Arial" w:cs="Arial"/>
            <w:color w:val="2F4A8B"/>
            <w:szCs w:val="20"/>
            <w:u w:val="single"/>
          </w:rPr>
          <w:t>Sánchez-Pérez T</w:t>
        </w:r>
      </w:hyperlink>
      <w:r>
        <w:rPr>
          <w:rFonts w:ascii="Arial" w:hAnsi="Arial" w:cs="Arial"/>
          <w:sz w:val="17"/>
          <w:szCs w:val="17"/>
          <w:vertAlign w:val="superscript"/>
        </w:rPr>
        <w:t>1</w:t>
      </w:r>
      <w:r>
        <w:rPr>
          <w:rFonts w:ascii="Arial" w:hAnsi="Arial" w:cs="Arial"/>
          <w:szCs w:val="20"/>
        </w:rPr>
        <w:t xml:space="preserve">, </w:t>
      </w:r>
      <w:hyperlink r:id="rId189" w:history="1">
        <w:r>
          <w:rPr>
            <w:rFonts w:ascii="Arial" w:hAnsi="Arial" w:cs="Arial"/>
            <w:color w:val="2F4A8B"/>
            <w:szCs w:val="20"/>
            <w:u w:val="single"/>
          </w:rPr>
          <w:t>Medema RH</w:t>
        </w:r>
      </w:hyperlink>
      <w:r>
        <w:rPr>
          <w:rFonts w:ascii="Arial" w:hAnsi="Arial" w:cs="Arial"/>
          <w:sz w:val="17"/>
          <w:szCs w:val="17"/>
          <w:vertAlign w:val="superscript"/>
        </w:rPr>
        <w:t>2</w:t>
      </w:r>
      <w:r>
        <w:rPr>
          <w:rFonts w:ascii="Arial" w:hAnsi="Arial" w:cs="Arial"/>
          <w:szCs w:val="20"/>
        </w:rPr>
        <w:t xml:space="preserve">, </w:t>
      </w:r>
      <w:hyperlink r:id="rId190" w:history="1">
        <w:r>
          <w:rPr>
            <w:rFonts w:ascii="Arial" w:hAnsi="Arial" w:cs="Arial"/>
            <w:color w:val="2F4A8B"/>
            <w:szCs w:val="20"/>
            <w:u w:val="single"/>
          </w:rPr>
          <w:t xml:space="preserve">López-Rivas </w:t>
        </w:r>
        <w:proofErr w:type="gramStart"/>
        <w:r>
          <w:rPr>
            <w:rFonts w:ascii="Arial" w:hAnsi="Arial" w:cs="Arial"/>
            <w:color w:val="2F4A8B"/>
            <w:szCs w:val="20"/>
            <w:u w:val="single"/>
          </w:rPr>
          <w:t>A</w:t>
        </w:r>
        <w:proofErr w:type="gramEnd"/>
      </w:hyperlink>
      <w:r>
        <w:rPr>
          <w:rFonts w:ascii="Arial" w:hAnsi="Arial" w:cs="Arial"/>
          <w:sz w:val="17"/>
          <w:szCs w:val="17"/>
          <w:vertAlign w:val="superscript"/>
        </w:rPr>
        <w:t>3</w:t>
      </w:r>
      <w:r>
        <w:rPr>
          <w:rFonts w:ascii="Arial" w:hAnsi="Arial" w:cs="Arial"/>
          <w:szCs w:val="20"/>
        </w:rPr>
        <w:t>.</w:t>
      </w:r>
    </w:p>
    <w:p w:rsidR="000A373C" w:rsidRDefault="000A373C" w:rsidP="000A373C">
      <w:pPr>
        <w:pStyle w:val="3"/>
        <w:shd w:val="clear" w:color="auto" w:fill="FFFFFF"/>
        <w:rPr>
          <w:rFonts w:ascii="Arial" w:hAnsi="Arial" w:cs="Arial"/>
          <w:sz w:val="22"/>
          <w:szCs w:val="22"/>
        </w:rPr>
      </w:pPr>
      <w:hyperlink r:id="rId191" w:tooltip="Open/close author information list" w:history="1">
        <w:r>
          <w:rPr>
            <w:rStyle w:val="ui-ncbitoggler-master-text"/>
            <w:rFonts w:ascii="Arial" w:hAnsi="Arial" w:cs="Arial"/>
            <w:color w:val="2F4A8B"/>
            <w:sz w:val="22"/>
            <w:szCs w:val="22"/>
            <w:u w:val="single"/>
          </w:rPr>
          <w:t xml:space="preserve">Author information </w:t>
        </w:r>
      </w:hyperlink>
    </w:p>
    <w:p w:rsidR="000A373C" w:rsidRDefault="000A373C" w:rsidP="000A373C">
      <w:pPr>
        <w:widowControl/>
        <w:numPr>
          <w:ilvl w:val="0"/>
          <w:numId w:val="42"/>
        </w:numPr>
        <w:shd w:val="clear" w:color="auto" w:fill="FFFFFF"/>
        <w:wordWrap/>
        <w:autoSpaceDE/>
        <w:autoSpaceDN/>
        <w:spacing w:before="100" w:beforeAutospacing="1" w:after="100" w:afterAutospacing="1" w:line="240" w:lineRule="auto"/>
        <w:jc w:val="left"/>
        <w:rPr>
          <w:rFonts w:ascii="Arial" w:hAnsi="Arial" w:cs="Arial"/>
          <w:szCs w:val="20"/>
        </w:rPr>
      </w:pPr>
      <w:r>
        <w:rPr>
          <w:rFonts w:ascii="Arial" w:hAnsi="Arial" w:cs="Arial"/>
          <w:sz w:val="17"/>
          <w:szCs w:val="17"/>
          <w:vertAlign w:val="superscript"/>
        </w:rPr>
        <w:t>1</w:t>
      </w:r>
      <w:r>
        <w:rPr>
          <w:rFonts w:ascii="Arial" w:hAnsi="Arial" w:cs="Arial"/>
          <w:szCs w:val="20"/>
        </w:rPr>
        <w:t xml:space="preserve">1] Centro </w:t>
      </w:r>
      <w:proofErr w:type="spellStart"/>
      <w:r>
        <w:rPr>
          <w:rFonts w:ascii="Arial" w:hAnsi="Arial" w:cs="Arial"/>
          <w:szCs w:val="20"/>
        </w:rPr>
        <w:t>Andaluz</w:t>
      </w:r>
      <w:proofErr w:type="spellEnd"/>
      <w:r>
        <w:rPr>
          <w:rFonts w:ascii="Arial" w:hAnsi="Arial" w:cs="Arial"/>
          <w:szCs w:val="20"/>
        </w:rPr>
        <w:t xml:space="preserve"> de </w:t>
      </w:r>
      <w:proofErr w:type="spellStart"/>
      <w:r>
        <w:rPr>
          <w:rFonts w:ascii="Arial" w:hAnsi="Arial" w:cs="Arial"/>
          <w:szCs w:val="20"/>
        </w:rPr>
        <w:t>Biología</w:t>
      </w:r>
      <w:proofErr w:type="spellEnd"/>
      <w:r>
        <w:rPr>
          <w:rFonts w:ascii="Arial" w:hAnsi="Arial" w:cs="Arial"/>
          <w:szCs w:val="20"/>
        </w:rPr>
        <w:t xml:space="preserve"> Molecular y </w:t>
      </w:r>
      <w:proofErr w:type="spellStart"/>
      <w:r>
        <w:rPr>
          <w:rFonts w:ascii="Arial" w:hAnsi="Arial" w:cs="Arial"/>
          <w:szCs w:val="20"/>
        </w:rPr>
        <w:t>Medicina</w:t>
      </w:r>
      <w:proofErr w:type="spellEnd"/>
      <w:r>
        <w:rPr>
          <w:rFonts w:ascii="Arial" w:hAnsi="Arial" w:cs="Arial"/>
          <w:szCs w:val="20"/>
        </w:rPr>
        <w:t xml:space="preserve"> </w:t>
      </w:r>
      <w:proofErr w:type="spellStart"/>
      <w:r>
        <w:rPr>
          <w:rFonts w:ascii="Arial" w:hAnsi="Arial" w:cs="Arial"/>
          <w:szCs w:val="20"/>
        </w:rPr>
        <w:t>Regenerativa</w:t>
      </w:r>
      <w:proofErr w:type="spellEnd"/>
      <w:r>
        <w:rPr>
          <w:rFonts w:ascii="Arial" w:hAnsi="Arial" w:cs="Arial"/>
          <w:szCs w:val="20"/>
        </w:rPr>
        <w:t xml:space="preserve"> (CABIMER), </w:t>
      </w:r>
      <w:proofErr w:type="spellStart"/>
      <w:r>
        <w:rPr>
          <w:rFonts w:ascii="Arial" w:hAnsi="Arial" w:cs="Arial"/>
          <w:szCs w:val="20"/>
        </w:rPr>
        <w:t>Consejo</w:t>
      </w:r>
      <w:proofErr w:type="spellEnd"/>
      <w:r>
        <w:rPr>
          <w:rFonts w:ascii="Arial" w:hAnsi="Arial" w:cs="Arial"/>
          <w:szCs w:val="20"/>
        </w:rPr>
        <w:t xml:space="preserve"> Superior de </w:t>
      </w:r>
      <w:proofErr w:type="spellStart"/>
      <w:r>
        <w:rPr>
          <w:rFonts w:ascii="Arial" w:hAnsi="Arial" w:cs="Arial"/>
          <w:szCs w:val="20"/>
        </w:rPr>
        <w:t>Investigaciones</w:t>
      </w:r>
      <w:proofErr w:type="spellEnd"/>
      <w:r>
        <w:rPr>
          <w:rFonts w:ascii="Arial" w:hAnsi="Arial" w:cs="Arial"/>
          <w:szCs w:val="20"/>
        </w:rPr>
        <w:t xml:space="preserve"> </w:t>
      </w:r>
      <w:proofErr w:type="spellStart"/>
      <w:r>
        <w:rPr>
          <w:rFonts w:ascii="Arial" w:hAnsi="Arial" w:cs="Arial"/>
          <w:szCs w:val="20"/>
        </w:rPr>
        <w:t>Científicas</w:t>
      </w:r>
      <w:proofErr w:type="spellEnd"/>
      <w:r>
        <w:rPr>
          <w:rFonts w:ascii="Arial" w:hAnsi="Arial" w:cs="Arial"/>
          <w:szCs w:val="20"/>
        </w:rPr>
        <w:t xml:space="preserve">, </w:t>
      </w:r>
      <w:proofErr w:type="spellStart"/>
      <w:r>
        <w:rPr>
          <w:rFonts w:ascii="Arial" w:hAnsi="Arial" w:cs="Arial"/>
          <w:szCs w:val="20"/>
        </w:rPr>
        <w:t>Sevilla</w:t>
      </w:r>
      <w:proofErr w:type="spellEnd"/>
      <w:r>
        <w:rPr>
          <w:rFonts w:ascii="Arial" w:hAnsi="Arial" w:cs="Arial"/>
          <w:szCs w:val="20"/>
        </w:rPr>
        <w:t>, Spain [2] Division of cell Biology, The Netherlands Cancer Institute, Amsterdam, The Netherlands.</w:t>
      </w:r>
    </w:p>
    <w:p w:rsidR="000A373C" w:rsidRDefault="000A373C" w:rsidP="000A373C">
      <w:pPr>
        <w:widowControl/>
        <w:numPr>
          <w:ilvl w:val="0"/>
          <w:numId w:val="42"/>
        </w:numPr>
        <w:shd w:val="clear" w:color="auto" w:fill="FFFFFF"/>
        <w:wordWrap/>
        <w:autoSpaceDE/>
        <w:autoSpaceDN/>
        <w:spacing w:before="100" w:beforeAutospacing="1" w:after="100" w:afterAutospacing="1" w:line="240" w:lineRule="auto"/>
        <w:jc w:val="left"/>
        <w:rPr>
          <w:rFonts w:ascii="Arial" w:hAnsi="Arial" w:cs="Arial"/>
          <w:szCs w:val="20"/>
        </w:rPr>
      </w:pPr>
      <w:r>
        <w:rPr>
          <w:rFonts w:ascii="Arial" w:hAnsi="Arial" w:cs="Arial"/>
          <w:sz w:val="17"/>
          <w:szCs w:val="17"/>
          <w:vertAlign w:val="superscript"/>
        </w:rPr>
        <w:t>2</w:t>
      </w:r>
      <w:r>
        <w:rPr>
          <w:rFonts w:ascii="Arial" w:hAnsi="Arial" w:cs="Arial"/>
          <w:szCs w:val="20"/>
        </w:rPr>
        <w:t xml:space="preserve">Division of cell Biology, </w:t>
      </w:r>
      <w:proofErr w:type="gramStart"/>
      <w:r>
        <w:rPr>
          <w:rFonts w:ascii="Arial" w:hAnsi="Arial" w:cs="Arial"/>
          <w:szCs w:val="20"/>
        </w:rPr>
        <w:t>The</w:t>
      </w:r>
      <w:proofErr w:type="gramEnd"/>
      <w:r>
        <w:rPr>
          <w:rFonts w:ascii="Arial" w:hAnsi="Arial" w:cs="Arial"/>
          <w:szCs w:val="20"/>
        </w:rPr>
        <w:t xml:space="preserve"> Netherlands Cancer Institute, Amsterdam, The Netherlands.</w:t>
      </w:r>
    </w:p>
    <w:p w:rsidR="000A373C" w:rsidRDefault="000A373C" w:rsidP="000A373C">
      <w:pPr>
        <w:widowControl/>
        <w:numPr>
          <w:ilvl w:val="0"/>
          <w:numId w:val="42"/>
        </w:numPr>
        <w:shd w:val="clear" w:color="auto" w:fill="FFFFFF"/>
        <w:wordWrap/>
        <w:autoSpaceDE/>
        <w:autoSpaceDN/>
        <w:spacing w:before="100" w:beforeAutospacing="1" w:after="100" w:afterAutospacing="1" w:line="240" w:lineRule="auto"/>
        <w:jc w:val="left"/>
        <w:rPr>
          <w:rFonts w:ascii="Arial" w:hAnsi="Arial" w:cs="Arial"/>
          <w:szCs w:val="20"/>
        </w:rPr>
      </w:pPr>
      <w:r>
        <w:rPr>
          <w:rFonts w:ascii="Arial" w:hAnsi="Arial" w:cs="Arial"/>
          <w:sz w:val="17"/>
          <w:szCs w:val="17"/>
          <w:vertAlign w:val="superscript"/>
        </w:rPr>
        <w:t>3</w:t>
      </w:r>
      <w:r>
        <w:rPr>
          <w:rFonts w:ascii="Arial" w:hAnsi="Arial" w:cs="Arial"/>
          <w:szCs w:val="20"/>
        </w:rPr>
        <w:t xml:space="preserve">Centro </w:t>
      </w:r>
      <w:proofErr w:type="spellStart"/>
      <w:r>
        <w:rPr>
          <w:rFonts w:ascii="Arial" w:hAnsi="Arial" w:cs="Arial"/>
          <w:szCs w:val="20"/>
        </w:rPr>
        <w:t>Andaluz</w:t>
      </w:r>
      <w:proofErr w:type="spellEnd"/>
      <w:r>
        <w:rPr>
          <w:rFonts w:ascii="Arial" w:hAnsi="Arial" w:cs="Arial"/>
          <w:szCs w:val="20"/>
        </w:rPr>
        <w:t xml:space="preserve"> de </w:t>
      </w:r>
      <w:proofErr w:type="spellStart"/>
      <w:r>
        <w:rPr>
          <w:rFonts w:ascii="Arial" w:hAnsi="Arial" w:cs="Arial"/>
          <w:szCs w:val="20"/>
        </w:rPr>
        <w:t>Biología</w:t>
      </w:r>
      <w:proofErr w:type="spellEnd"/>
      <w:r>
        <w:rPr>
          <w:rFonts w:ascii="Arial" w:hAnsi="Arial" w:cs="Arial"/>
          <w:szCs w:val="20"/>
        </w:rPr>
        <w:t xml:space="preserve"> Molecular y </w:t>
      </w:r>
      <w:proofErr w:type="spellStart"/>
      <w:r>
        <w:rPr>
          <w:rFonts w:ascii="Arial" w:hAnsi="Arial" w:cs="Arial"/>
          <w:szCs w:val="20"/>
        </w:rPr>
        <w:t>Medicina</w:t>
      </w:r>
      <w:proofErr w:type="spellEnd"/>
      <w:r>
        <w:rPr>
          <w:rFonts w:ascii="Arial" w:hAnsi="Arial" w:cs="Arial"/>
          <w:szCs w:val="20"/>
        </w:rPr>
        <w:t xml:space="preserve"> </w:t>
      </w:r>
      <w:proofErr w:type="spellStart"/>
      <w:r>
        <w:rPr>
          <w:rFonts w:ascii="Arial" w:hAnsi="Arial" w:cs="Arial"/>
          <w:szCs w:val="20"/>
        </w:rPr>
        <w:t>Regenerativa</w:t>
      </w:r>
      <w:proofErr w:type="spellEnd"/>
      <w:r>
        <w:rPr>
          <w:rFonts w:ascii="Arial" w:hAnsi="Arial" w:cs="Arial"/>
          <w:szCs w:val="20"/>
        </w:rPr>
        <w:t xml:space="preserve"> (CABIMER), </w:t>
      </w:r>
      <w:proofErr w:type="spellStart"/>
      <w:r>
        <w:rPr>
          <w:rFonts w:ascii="Arial" w:hAnsi="Arial" w:cs="Arial"/>
          <w:szCs w:val="20"/>
        </w:rPr>
        <w:t>Consejo</w:t>
      </w:r>
      <w:proofErr w:type="spellEnd"/>
      <w:r>
        <w:rPr>
          <w:rFonts w:ascii="Arial" w:hAnsi="Arial" w:cs="Arial"/>
          <w:szCs w:val="20"/>
        </w:rPr>
        <w:t xml:space="preserve"> Superior de </w:t>
      </w:r>
      <w:proofErr w:type="spellStart"/>
      <w:r>
        <w:rPr>
          <w:rFonts w:ascii="Arial" w:hAnsi="Arial" w:cs="Arial"/>
          <w:szCs w:val="20"/>
        </w:rPr>
        <w:t>Investigaciones</w:t>
      </w:r>
      <w:proofErr w:type="spellEnd"/>
      <w:r>
        <w:rPr>
          <w:rFonts w:ascii="Arial" w:hAnsi="Arial" w:cs="Arial"/>
          <w:szCs w:val="20"/>
        </w:rPr>
        <w:t xml:space="preserve"> </w:t>
      </w:r>
      <w:proofErr w:type="spellStart"/>
      <w:r>
        <w:rPr>
          <w:rFonts w:ascii="Arial" w:hAnsi="Arial" w:cs="Arial"/>
          <w:szCs w:val="20"/>
        </w:rPr>
        <w:t>Científicas</w:t>
      </w:r>
      <w:proofErr w:type="spellEnd"/>
      <w:r>
        <w:rPr>
          <w:rFonts w:ascii="Arial" w:hAnsi="Arial" w:cs="Arial"/>
          <w:szCs w:val="20"/>
        </w:rPr>
        <w:t xml:space="preserve">, </w:t>
      </w:r>
      <w:proofErr w:type="spellStart"/>
      <w:r>
        <w:rPr>
          <w:rFonts w:ascii="Arial" w:hAnsi="Arial" w:cs="Arial"/>
          <w:szCs w:val="20"/>
        </w:rPr>
        <w:t>Sevilla</w:t>
      </w:r>
      <w:proofErr w:type="spellEnd"/>
      <w:r>
        <w:rPr>
          <w:rFonts w:ascii="Arial" w:hAnsi="Arial" w:cs="Arial"/>
          <w:szCs w:val="20"/>
        </w:rPr>
        <w:t>, Spain.</w:t>
      </w:r>
    </w:p>
    <w:p w:rsidR="000A373C" w:rsidRDefault="000A373C" w:rsidP="000A373C">
      <w:pPr>
        <w:pStyle w:val="3"/>
        <w:shd w:val="clear" w:color="auto" w:fill="FFFFFF"/>
        <w:rPr>
          <w:rFonts w:ascii="Arial" w:hAnsi="Arial" w:cs="Arial"/>
          <w:sz w:val="22"/>
          <w:szCs w:val="22"/>
        </w:rPr>
      </w:pPr>
      <w:r>
        <w:rPr>
          <w:rFonts w:ascii="Arial" w:hAnsi="Arial" w:cs="Arial"/>
          <w:sz w:val="22"/>
          <w:szCs w:val="22"/>
        </w:rPr>
        <w:t>Abstract</w:t>
      </w:r>
    </w:p>
    <w:p w:rsidR="000A373C" w:rsidRDefault="000A373C" w:rsidP="000A373C">
      <w:pPr>
        <w:pStyle w:val="a3"/>
        <w:shd w:val="clear" w:color="auto" w:fill="FFFFFF"/>
        <w:rPr>
          <w:rFonts w:ascii="Arial" w:hAnsi="Arial" w:cs="Arial"/>
          <w:sz w:val="20"/>
          <w:szCs w:val="20"/>
        </w:rPr>
      </w:pPr>
      <w:r>
        <w:rPr>
          <w:rFonts w:ascii="Arial" w:hAnsi="Arial" w:cs="Arial"/>
          <w:sz w:val="20"/>
          <w:szCs w:val="20"/>
        </w:rPr>
        <w:t xml:space="preserve">Many of the current antitumor therapeutic strategies are based on the perturbation of the cell cycle, especially during mitosis. Antimitotic drugs trigger mitotic checkpoint activation, mitotic arrest and eventually cell death. However, mitotic slippage represents a major mechanism of resistance to these treatments. In an attempt to circumvent the process of slippage, targeting mitotic exit has been proposed as a better strategy to kill tumor cells. In this study, we show that treatments that induce mitotic checkpoint activation and mitotic arrest </w:t>
      </w:r>
      <w:proofErr w:type="spellStart"/>
      <w:r>
        <w:rPr>
          <w:rFonts w:ascii="Arial" w:hAnsi="Arial" w:cs="Arial"/>
          <w:sz w:val="20"/>
          <w:szCs w:val="20"/>
        </w:rPr>
        <w:t>downregulate</w:t>
      </w:r>
      <w:proofErr w:type="spellEnd"/>
      <w:r>
        <w:rPr>
          <w:rFonts w:ascii="Arial" w:hAnsi="Arial" w:cs="Arial"/>
          <w:sz w:val="20"/>
          <w:szCs w:val="20"/>
        </w:rPr>
        <w:t xml:space="preserve"> FLICE-like inhibitory protein (</w:t>
      </w:r>
      <w:r>
        <w:rPr>
          <w:rStyle w:val="highlight1"/>
          <w:rFonts w:ascii="Arial" w:hAnsi="Arial" w:cs="Arial"/>
          <w:sz w:val="20"/>
          <w:szCs w:val="20"/>
        </w:rPr>
        <w:t>FLIP</w:t>
      </w:r>
      <w:r>
        <w:rPr>
          <w:rFonts w:ascii="Arial" w:hAnsi="Arial" w:cs="Arial"/>
          <w:sz w:val="20"/>
          <w:szCs w:val="20"/>
        </w:rPr>
        <w:t xml:space="preserve">) levels and sensitize several tumor cell lines to TRAIL (tumor necrosis factor-related apoptosis-inducing ligand)-induced apoptosis. Interestingly, we also demonstrate that in absence of mitotic checkpoint activation, mitotic arrest induced either by Cdc20 knockdown or overexpression of </w:t>
      </w:r>
      <w:proofErr w:type="spellStart"/>
      <w:r>
        <w:rPr>
          <w:rFonts w:ascii="Arial" w:hAnsi="Arial" w:cs="Arial"/>
          <w:sz w:val="20"/>
          <w:szCs w:val="20"/>
        </w:rPr>
        <w:t>nondegradable</w:t>
      </w:r>
      <w:proofErr w:type="spellEnd"/>
      <w:r>
        <w:rPr>
          <w:rFonts w:ascii="Arial" w:hAnsi="Arial" w:cs="Arial"/>
          <w:sz w:val="20"/>
          <w:szCs w:val="20"/>
        </w:rPr>
        <w:t xml:space="preserve"> </w:t>
      </w:r>
      <w:proofErr w:type="spellStart"/>
      <w:r>
        <w:rPr>
          <w:rFonts w:ascii="Arial" w:hAnsi="Arial" w:cs="Arial"/>
          <w:sz w:val="20"/>
          <w:szCs w:val="20"/>
        </w:rPr>
        <w:t>cyclin</w:t>
      </w:r>
      <w:proofErr w:type="spellEnd"/>
      <w:r>
        <w:rPr>
          <w:rFonts w:ascii="Arial" w:hAnsi="Arial" w:cs="Arial"/>
          <w:sz w:val="20"/>
          <w:szCs w:val="20"/>
        </w:rPr>
        <w:t xml:space="preserve"> B is sufficient to induce both </w:t>
      </w:r>
      <w:r>
        <w:rPr>
          <w:rStyle w:val="highlight1"/>
          <w:rFonts w:ascii="Arial" w:hAnsi="Arial" w:cs="Arial"/>
          <w:sz w:val="20"/>
          <w:szCs w:val="20"/>
        </w:rPr>
        <w:t>FLIP</w:t>
      </w:r>
      <w:r>
        <w:rPr>
          <w:rFonts w:ascii="Arial" w:hAnsi="Arial" w:cs="Arial"/>
          <w:sz w:val="20"/>
          <w:szCs w:val="20"/>
        </w:rPr>
        <w:t xml:space="preserve"> </w:t>
      </w:r>
      <w:proofErr w:type="spellStart"/>
      <w:r>
        <w:rPr>
          <w:rFonts w:ascii="Arial" w:hAnsi="Arial" w:cs="Arial"/>
          <w:sz w:val="20"/>
          <w:szCs w:val="20"/>
        </w:rPr>
        <w:t>downregulation</w:t>
      </w:r>
      <w:proofErr w:type="spellEnd"/>
      <w:r>
        <w:rPr>
          <w:rFonts w:ascii="Arial" w:hAnsi="Arial" w:cs="Arial"/>
          <w:sz w:val="20"/>
          <w:szCs w:val="20"/>
        </w:rPr>
        <w:t xml:space="preserve"> and sensitivity to TRAIL. In summary, our data suggest that a combination of antimitotic drugs targeting </w:t>
      </w:r>
      <w:proofErr w:type="spellStart"/>
      <w:r>
        <w:rPr>
          <w:rFonts w:ascii="Arial" w:hAnsi="Arial" w:cs="Arial"/>
          <w:sz w:val="20"/>
          <w:szCs w:val="20"/>
        </w:rPr>
        <w:t>cyclin</w:t>
      </w:r>
      <w:proofErr w:type="spellEnd"/>
      <w:r>
        <w:rPr>
          <w:rFonts w:ascii="Arial" w:hAnsi="Arial" w:cs="Arial"/>
          <w:sz w:val="20"/>
          <w:szCs w:val="20"/>
        </w:rPr>
        <w:t xml:space="preserve"> B degradation and TRAIL might prevent mitotic slippage and allow tumor cells to reach the threshold for apoptosis induction, thereby facilitating tumor </w:t>
      </w:r>
      <w:proofErr w:type="spellStart"/>
      <w:r>
        <w:rPr>
          <w:rFonts w:ascii="Arial" w:hAnsi="Arial" w:cs="Arial"/>
          <w:sz w:val="20"/>
          <w:szCs w:val="20"/>
        </w:rPr>
        <w:t>suppression.Oncogene</w:t>
      </w:r>
      <w:proofErr w:type="spellEnd"/>
      <w:r>
        <w:rPr>
          <w:rFonts w:ascii="Arial" w:hAnsi="Arial" w:cs="Arial"/>
          <w:sz w:val="20"/>
          <w:szCs w:val="20"/>
        </w:rPr>
        <w:t xml:space="preserve"> advance online publication, 3 February 2014; doi:10.1038/onc.2013.601.</w:t>
      </w:r>
    </w:p>
    <w:p w:rsidR="000A373C" w:rsidRPr="000A373C" w:rsidRDefault="000A373C" w:rsidP="001139C8">
      <w:pPr>
        <w:pStyle w:val="standfirst"/>
        <w:spacing w:before="0" w:beforeAutospacing="0" w:after="0" w:afterAutospacing="0"/>
        <w:ind w:right="188"/>
        <w:rPr>
          <w:rFonts w:hint="eastAsia"/>
        </w:rPr>
      </w:pPr>
    </w:p>
    <w:sectPr w:rsidR="000A373C" w:rsidRPr="000A373C">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HY강B">
    <w:panose1 w:val="02030600000101010101"/>
    <w:charset w:val="81"/>
    <w:family w:val="roman"/>
    <w:pitch w:val="variable"/>
    <w:sig w:usb0="800002A7" w:usb1="19D77CF9" w:usb2="00000010" w:usb3="00000000" w:csb0="0008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D10E7"/>
    <w:multiLevelType w:val="multilevel"/>
    <w:tmpl w:val="55064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3F172D"/>
    <w:multiLevelType w:val="multilevel"/>
    <w:tmpl w:val="BC941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C13434"/>
    <w:multiLevelType w:val="multilevel"/>
    <w:tmpl w:val="EC2E31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8717BA"/>
    <w:multiLevelType w:val="multilevel"/>
    <w:tmpl w:val="F5684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B359B1"/>
    <w:multiLevelType w:val="multilevel"/>
    <w:tmpl w:val="66EE3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072AF9"/>
    <w:multiLevelType w:val="multilevel"/>
    <w:tmpl w:val="984872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0A42497"/>
    <w:multiLevelType w:val="multilevel"/>
    <w:tmpl w:val="F31AF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13F40C4"/>
    <w:multiLevelType w:val="multilevel"/>
    <w:tmpl w:val="C9F66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02249E"/>
    <w:multiLevelType w:val="multilevel"/>
    <w:tmpl w:val="0F325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55B0109"/>
    <w:multiLevelType w:val="multilevel"/>
    <w:tmpl w:val="DDB4F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CC30C71"/>
    <w:multiLevelType w:val="multilevel"/>
    <w:tmpl w:val="EEB40C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F914021"/>
    <w:multiLevelType w:val="multilevel"/>
    <w:tmpl w:val="D1787E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4FB5D6C"/>
    <w:multiLevelType w:val="multilevel"/>
    <w:tmpl w:val="7D0CB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6A5536C"/>
    <w:multiLevelType w:val="multilevel"/>
    <w:tmpl w:val="3B268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78718A6"/>
    <w:multiLevelType w:val="multilevel"/>
    <w:tmpl w:val="A29CB4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9862295"/>
    <w:multiLevelType w:val="multilevel"/>
    <w:tmpl w:val="ABD6B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CAC75EF"/>
    <w:multiLevelType w:val="multilevel"/>
    <w:tmpl w:val="3A7651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E180F9C"/>
    <w:multiLevelType w:val="multilevel"/>
    <w:tmpl w:val="E962FD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FD962B9"/>
    <w:multiLevelType w:val="multilevel"/>
    <w:tmpl w:val="314A5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8141DE6"/>
    <w:multiLevelType w:val="multilevel"/>
    <w:tmpl w:val="83D27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85669A2"/>
    <w:multiLevelType w:val="multilevel"/>
    <w:tmpl w:val="67466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D594DFA"/>
    <w:multiLevelType w:val="multilevel"/>
    <w:tmpl w:val="788E4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DCF6938"/>
    <w:multiLevelType w:val="multilevel"/>
    <w:tmpl w:val="B8226E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33043C6"/>
    <w:multiLevelType w:val="multilevel"/>
    <w:tmpl w:val="7040D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5FC1BD4"/>
    <w:multiLevelType w:val="multilevel"/>
    <w:tmpl w:val="337A4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6915FC3"/>
    <w:multiLevelType w:val="multilevel"/>
    <w:tmpl w:val="302425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7170C7E"/>
    <w:multiLevelType w:val="multilevel"/>
    <w:tmpl w:val="EF588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B511CE4"/>
    <w:multiLevelType w:val="multilevel"/>
    <w:tmpl w:val="2C7CE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D05100D"/>
    <w:multiLevelType w:val="multilevel"/>
    <w:tmpl w:val="DACC7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D1434BF"/>
    <w:multiLevelType w:val="multilevel"/>
    <w:tmpl w:val="67E42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0D82CA9"/>
    <w:multiLevelType w:val="multilevel"/>
    <w:tmpl w:val="013CD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80034C9"/>
    <w:multiLevelType w:val="multilevel"/>
    <w:tmpl w:val="9D60D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BA4695D"/>
    <w:multiLevelType w:val="multilevel"/>
    <w:tmpl w:val="E8E66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F87B12"/>
    <w:multiLevelType w:val="multilevel"/>
    <w:tmpl w:val="79E488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62904FB"/>
    <w:multiLevelType w:val="multilevel"/>
    <w:tmpl w:val="94AE3A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A313612"/>
    <w:multiLevelType w:val="multilevel"/>
    <w:tmpl w:val="217E39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E1B5459"/>
    <w:multiLevelType w:val="multilevel"/>
    <w:tmpl w:val="68446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67E026B"/>
    <w:multiLevelType w:val="multilevel"/>
    <w:tmpl w:val="0874A2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7B93535"/>
    <w:multiLevelType w:val="multilevel"/>
    <w:tmpl w:val="C15EC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8BE7019"/>
    <w:multiLevelType w:val="multilevel"/>
    <w:tmpl w:val="604EF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AAF4E70"/>
    <w:multiLevelType w:val="multilevel"/>
    <w:tmpl w:val="CFAC9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B583D16"/>
    <w:multiLevelType w:val="multilevel"/>
    <w:tmpl w:val="62B889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C3837C9"/>
    <w:multiLevelType w:val="multilevel"/>
    <w:tmpl w:val="9CFE4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32"/>
  </w:num>
  <w:num w:numId="3">
    <w:abstractNumId w:val="23"/>
  </w:num>
  <w:num w:numId="4">
    <w:abstractNumId w:val="25"/>
  </w:num>
  <w:num w:numId="5">
    <w:abstractNumId w:val="28"/>
  </w:num>
  <w:num w:numId="6">
    <w:abstractNumId w:val="40"/>
  </w:num>
  <w:num w:numId="7">
    <w:abstractNumId w:val="3"/>
  </w:num>
  <w:num w:numId="8">
    <w:abstractNumId w:val="14"/>
  </w:num>
  <w:num w:numId="9">
    <w:abstractNumId w:val="12"/>
  </w:num>
  <w:num w:numId="10">
    <w:abstractNumId w:val="42"/>
  </w:num>
  <w:num w:numId="11">
    <w:abstractNumId w:val="13"/>
  </w:num>
  <w:num w:numId="12">
    <w:abstractNumId w:val="37"/>
  </w:num>
  <w:num w:numId="13">
    <w:abstractNumId w:val="33"/>
  </w:num>
  <w:num w:numId="14">
    <w:abstractNumId w:val="15"/>
  </w:num>
  <w:num w:numId="15">
    <w:abstractNumId w:val="27"/>
  </w:num>
  <w:num w:numId="16">
    <w:abstractNumId w:val="2"/>
  </w:num>
  <w:num w:numId="17">
    <w:abstractNumId w:val="21"/>
  </w:num>
  <w:num w:numId="18">
    <w:abstractNumId w:val="39"/>
  </w:num>
  <w:num w:numId="19">
    <w:abstractNumId w:val="30"/>
  </w:num>
  <w:num w:numId="20">
    <w:abstractNumId w:val="8"/>
  </w:num>
  <w:num w:numId="21">
    <w:abstractNumId w:val="9"/>
  </w:num>
  <w:num w:numId="22">
    <w:abstractNumId w:val="35"/>
  </w:num>
  <w:num w:numId="23">
    <w:abstractNumId w:val="16"/>
  </w:num>
  <w:num w:numId="24">
    <w:abstractNumId w:val="5"/>
  </w:num>
  <w:num w:numId="25">
    <w:abstractNumId w:val="41"/>
  </w:num>
  <w:num w:numId="26">
    <w:abstractNumId w:val="6"/>
  </w:num>
  <w:num w:numId="27">
    <w:abstractNumId w:val="4"/>
  </w:num>
  <w:num w:numId="28">
    <w:abstractNumId w:val="38"/>
  </w:num>
  <w:num w:numId="29">
    <w:abstractNumId w:val="7"/>
  </w:num>
  <w:num w:numId="30">
    <w:abstractNumId w:val="10"/>
  </w:num>
  <w:num w:numId="31">
    <w:abstractNumId w:val="34"/>
  </w:num>
  <w:num w:numId="32">
    <w:abstractNumId w:val="36"/>
  </w:num>
  <w:num w:numId="33">
    <w:abstractNumId w:val="0"/>
  </w:num>
  <w:num w:numId="34">
    <w:abstractNumId w:val="22"/>
  </w:num>
  <w:num w:numId="35">
    <w:abstractNumId w:val="11"/>
  </w:num>
  <w:num w:numId="36">
    <w:abstractNumId w:val="26"/>
  </w:num>
  <w:num w:numId="37">
    <w:abstractNumId w:val="24"/>
  </w:num>
  <w:num w:numId="38">
    <w:abstractNumId w:val="1"/>
  </w:num>
  <w:num w:numId="39">
    <w:abstractNumId w:val="19"/>
  </w:num>
  <w:num w:numId="40">
    <w:abstractNumId w:val="31"/>
  </w:num>
  <w:num w:numId="41">
    <w:abstractNumId w:val="29"/>
  </w:num>
  <w:num w:numId="42">
    <w:abstractNumId w:val="18"/>
  </w:num>
  <w:num w:numId="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0687"/>
    <w:rsid w:val="00067A4F"/>
    <w:rsid w:val="000A373C"/>
    <w:rsid w:val="000B7E17"/>
    <w:rsid w:val="001139C8"/>
    <w:rsid w:val="001C4573"/>
    <w:rsid w:val="00262505"/>
    <w:rsid w:val="002B17E1"/>
    <w:rsid w:val="0036667C"/>
    <w:rsid w:val="00392085"/>
    <w:rsid w:val="003920B6"/>
    <w:rsid w:val="003C37E7"/>
    <w:rsid w:val="003D4DA6"/>
    <w:rsid w:val="00402A8F"/>
    <w:rsid w:val="00411BEC"/>
    <w:rsid w:val="004134F1"/>
    <w:rsid w:val="00465F48"/>
    <w:rsid w:val="00471C59"/>
    <w:rsid w:val="00592863"/>
    <w:rsid w:val="00610A6C"/>
    <w:rsid w:val="006B5769"/>
    <w:rsid w:val="0072440D"/>
    <w:rsid w:val="00763B41"/>
    <w:rsid w:val="007905B3"/>
    <w:rsid w:val="007D5F8B"/>
    <w:rsid w:val="00822B98"/>
    <w:rsid w:val="0084039C"/>
    <w:rsid w:val="008D4812"/>
    <w:rsid w:val="008E1746"/>
    <w:rsid w:val="00A00BAE"/>
    <w:rsid w:val="00A76808"/>
    <w:rsid w:val="00AC7200"/>
    <w:rsid w:val="00B94489"/>
    <w:rsid w:val="00BE5882"/>
    <w:rsid w:val="00C03A4A"/>
    <w:rsid w:val="00C34B61"/>
    <w:rsid w:val="00C77043"/>
    <w:rsid w:val="00C957EE"/>
    <w:rsid w:val="00D32CEA"/>
    <w:rsid w:val="00D465C3"/>
    <w:rsid w:val="00E35DDE"/>
    <w:rsid w:val="00EF1683"/>
    <w:rsid w:val="00EF7EEA"/>
    <w:rsid w:val="00F00687"/>
    <w:rsid w:val="00F80C8D"/>
    <w:rsid w:val="00F96C2F"/>
    <w:rsid w:val="00FB3E8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paragraph" w:styleId="1">
    <w:name w:val="heading 1"/>
    <w:basedOn w:val="a"/>
    <w:link w:val="1Char"/>
    <w:uiPriority w:val="9"/>
    <w:qFormat/>
    <w:rsid w:val="00EF7EEA"/>
    <w:pPr>
      <w:widowControl/>
      <w:wordWrap/>
      <w:autoSpaceDE/>
      <w:autoSpaceDN/>
      <w:spacing w:before="240" w:after="120" w:line="240" w:lineRule="auto"/>
      <w:jc w:val="left"/>
      <w:outlineLvl w:val="0"/>
    </w:pPr>
    <w:rPr>
      <w:rFonts w:ascii="굴림" w:eastAsia="굴림" w:hAnsi="굴림" w:cs="굴림"/>
      <w:b/>
      <w:bCs/>
      <w:color w:val="000000"/>
      <w:kern w:val="36"/>
      <w:sz w:val="33"/>
      <w:szCs w:val="33"/>
    </w:rPr>
  </w:style>
  <w:style w:type="paragraph" w:styleId="2">
    <w:name w:val="heading 2"/>
    <w:basedOn w:val="a"/>
    <w:next w:val="a"/>
    <w:link w:val="2Char"/>
    <w:uiPriority w:val="9"/>
    <w:semiHidden/>
    <w:unhideWhenUsed/>
    <w:qFormat/>
    <w:rsid w:val="000A373C"/>
    <w:pPr>
      <w:keepNext/>
      <w:outlineLvl w:val="1"/>
    </w:pPr>
    <w:rPr>
      <w:rFonts w:asciiTheme="majorHAnsi" w:eastAsiaTheme="majorEastAsia" w:hAnsiTheme="majorHAnsi" w:cstheme="majorBidi"/>
    </w:rPr>
  </w:style>
  <w:style w:type="paragraph" w:styleId="3">
    <w:name w:val="heading 3"/>
    <w:basedOn w:val="a"/>
    <w:link w:val="3Char"/>
    <w:uiPriority w:val="9"/>
    <w:qFormat/>
    <w:rsid w:val="00EF7EEA"/>
    <w:pPr>
      <w:widowControl/>
      <w:wordWrap/>
      <w:autoSpaceDE/>
      <w:autoSpaceDN/>
      <w:spacing w:before="308" w:after="154" w:line="240" w:lineRule="auto"/>
      <w:jc w:val="left"/>
      <w:outlineLvl w:val="2"/>
    </w:pPr>
    <w:rPr>
      <w:rFonts w:ascii="굴림" w:eastAsia="굴림" w:hAnsi="굴림" w:cs="굴림"/>
      <w:b/>
      <w:bCs/>
      <w:color w:val="724128"/>
      <w:kern w:val="0"/>
      <w:sz w:val="26"/>
      <w:szCs w:val="26"/>
    </w:rPr>
  </w:style>
  <w:style w:type="paragraph" w:styleId="4">
    <w:name w:val="heading 4"/>
    <w:basedOn w:val="a"/>
    <w:next w:val="a"/>
    <w:link w:val="4Char"/>
    <w:uiPriority w:val="9"/>
    <w:semiHidden/>
    <w:unhideWhenUsed/>
    <w:qFormat/>
    <w:rsid w:val="00D32CEA"/>
    <w:pPr>
      <w:keepNext/>
      <w:ind w:leftChars="400" w:left="400" w:hangingChars="200" w:hanging="2000"/>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itle1">
    <w:name w:val="title1"/>
    <w:basedOn w:val="a"/>
    <w:rsid w:val="00F00687"/>
    <w:pPr>
      <w:widowControl/>
      <w:wordWrap/>
      <w:autoSpaceDE/>
      <w:autoSpaceDN/>
      <w:spacing w:after="0" w:line="240" w:lineRule="auto"/>
      <w:jc w:val="left"/>
    </w:pPr>
    <w:rPr>
      <w:rFonts w:ascii="굴림" w:eastAsia="굴림" w:hAnsi="굴림" w:cs="굴림"/>
      <w:kern w:val="0"/>
      <w:sz w:val="27"/>
      <w:szCs w:val="27"/>
    </w:rPr>
  </w:style>
  <w:style w:type="paragraph" w:customStyle="1" w:styleId="desc2">
    <w:name w:val="desc2"/>
    <w:basedOn w:val="a"/>
    <w:rsid w:val="00F00687"/>
    <w:pPr>
      <w:widowControl/>
      <w:wordWrap/>
      <w:autoSpaceDE/>
      <w:autoSpaceDN/>
      <w:spacing w:after="0" w:line="240" w:lineRule="auto"/>
      <w:jc w:val="left"/>
    </w:pPr>
    <w:rPr>
      <w:rFonts w:ascii="굴림" w:eastAsia="굴림" w:hAnsi="굴림" w:cs="굴림"/>
      <w:kern w:val="0"/>
      <w:sz w:val="26"/>
      <w:szCs w:val="26"/>
    </w:rPr>
  </w:style>
  <w:style w:type="paragraph" w:customStyle="1" w:styleId="details1">
    <w:name w:val="details1"/>
    <w:basedOn w:val="a"/>
    <w:rsid w:val="00F00687"/>
    <w:pPr>
      <w:widowControl/>
      <w:wordWrap/>
      <w:autoSpaceDE/>
      <w:autoSpaceDN/>
      <w:spacing w:after="0" w:line="240" w:lineRule="auto"/>
      <w:jc w:val="left"/>
    </w:pPr>
    <w:rPr>
      <w:rFonts w:ascii="굴림" w:eastAsia="굴림" w:hAnsi="굴림" w:cs="굴림"/>
      <w:kern w:val="0"/>
      <w:sz w:val="22"/>
    </w:rPr>
  </w:style>
  <w:style w:type="character" w:customStyle="1" w:styleId="jrnl">
    <w:name w:val="jrnl"/>
    <w:basedOn w:val="a0"/>
    <w:rsid w:val="00F00687"/>
  </w:style>
  <w:style w:type="character" w:customStyle="1" w:styleId="1Char">
    <w:name w:val="제목 1 Char"/>
    <w:basedOn w:val="a0"/>
    <w:link w:val="1"/>
    <w:uiPriority w:val="9"/>
    <w:rsid w:val="00EF7EEA"/>
    <w:rPr>
      <w:rFonts w:ascii="굴림" w:eastAsia="굴림" w:hAnsi="굴림" w:cs="굴림"/>
      <w:b/>
      <w:bCs/>
      <w:color w:val="000000"/>
      <w:kern w:val="36"/>
      <w:sz w:val="33"/>
      <w:szCs w:val="33"/>
    </w:rPr>
  </w:style>
  <w:style w:type="character" w:customStyle="1" w:styleId="3Char">
    <w:name w:val="제목 3 Char"/>
    <w:basedOn w:val="a0"/>
    <w:link w:val="3"/>
    <w:uiPriority w:val="9"/>
    <w:rsid w:val="00EF7EEA"/>
    <w:rPr>
      <w:rFonts w:ascii="굴림" w:eastAsia="굴림" w:hAnsi="굴림" w:cs="굴림"/>
      <w:b/>
      <w:bCs/>
      <w:color w:val="724128"/>
      <w:kern w:val="0"/>
      <w:sz w:val="26"/>
      <w:szCs w:val="26"/>
    </w:rPr>
  </w:style>
  <w:style w:type="paragraph" w:styleId="a3">
    <w:name w:val="Normal (Web)"/>
    <w:basedOn w:val="a"/>
    <w:uiPriority w:val="99"/>
    <w:unhideWhenUsed/>
    <w:rsid w:val="00EF7EEA"/>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highlight">
    <w:name w:val="highlight"/>
    <w:basedOn w:val="a0"/>
    <w:rsid w:val="00EF7EEA"/>
  </w:style>
  <w:style w:type="character" w:styleId="a4">
    <w:name w:val="Hyperlink"/>
    <w:basedOn w:val="a0"/>
    <w:uiPriority w:val="99"/>
    <w:semiHidden/>
    <w:unhideWhenUsed/>
    <w:rsid w:val="00EF7EEA"/>
    <w:rPr>
      <w:strike w:val="0"/>
      <w:dstrike w:val="0"/>
      <w:color w:val="006699"/>
      <w:u w:val="none"/>
      <w:effect w:val="none"/>
    </w:rPr>
  </w:style>
  <w:style w:type="character" w:customStyle="1" w:styleId="sep">
    <w:name w:val="sep"/>
    <w:basedOn w:val="a0"/>
    <w:rsid w:val="00EF7EEA"/>
  </w:style>
  <w:style w:type="paragraph" w:customStyle="1" w:styleId="desc">
    <w:name w:val="desc"/>
    <w:basedOn w:val="a"/>
    <w:rsid w:val="00EF7EEA"/>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5">
    <w:name w:val="Balloon Text"/>
    <w:basedOn w:val="a"/>
    <w:link w:val="Char"/>
    <w:uiPriority w:val="99"/>
    <w:semiHidden/>
    <w:unhideWhenUsed/>
    <w:rsid w:val="003C37E7"/>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3C37E7"/>
    <w:rPr>
      <w:rFonts w:asciiTheme="majorHAnsi" w:eastAsiaTheme="majorEastAsia" w:hAnsiTheme="majorHAnsi" w:cstheme="majorBidi"/>
      <w:sz w:val="18"/>
      <w:szCs w:val="18"/>
    </w:rPr>
  </w:style>
  <w:style w:type="character" w:customStyle="1" w:styleId="fn">
    <w:name w:val="fn"/>
    <w:basedOn w:val="a0"/>
    <w:rsid w:val="00067A4F"/>
  </w:style>
  <w:style w:type="paragraph" w:styleId="a6">
    <w:name w:val="List Paragraph"/>
    <w:basedOn w:val="a"/>
    <w:uiPriority w:val="34"/>
    <w:qFormat/>
    <w:rsid w:val="00067A4F"/>
    <w:pPr>
      <w:ind w:leftChars="400" w:left="800"/>
    </w:pPr>
  </w:style>
  <w:style w:type="character" w:customStyle="1" w:styleId="mb">
    <w:name w:val="mb"/>
    <w:basedOn w:val="a0"/>
    <w:rsid w:val="00822B98"/>
  </w:style>
  <w:style w:type="character" w:customStyle="1" w:styleId="mb1">
    <w:name w:val="mb1"/>
    <w:basedOn w:val="a0"/>
    <w:rsid w:val="00822B98"/>
    <w:rPr>
      <w:b/>
      <w:bCs/>
      <w:color w:val="FFFFFF"/>
      <w:sz w:val="19"/>
      <w:szCs w:val="19"/>
      <w:shd w:val="clear" w:color="auto" w:fill="707070"/>
    </w:rPr>
  </w:style>
  <w:style w:type="character" w:customStyle="1" w:styleId="ui-ncbitoggler-master-text">
    <w:name w:val="ui-ncbitoggler-master-text"/>
    <w:basedOn w:val="a0"/>
    <w:rsid w:val="004134F1"/>
  </w:style>
  <w:style w:type="character" w:customStyle="1" w:styleId="highlight1">
    <w:name w:val="highlight1"/>
    <w:basedOn w:val="a0"/>
    <w:rsid w:val="004134F1"/>
    <w:rPr>
      <w:shd w:val="clear" w:color="auto" w:fill="F2F5F8"/>
    </w:rPr>
  </w:style>
  <w:style w:type="character" w:customStyle="1" w:styleId="4Char">
    <w:name w:val="제목 4 Char"/>
    <w:basedOn w:val="a0"/>
    <w:link w:val="4"/>
    <w:uiPriority w:val="9"/>
    <w:semiHidden/>
    <w:rsid w:val="00D32CEA"/>
    <w:rPr>
      <w:b/>
      <w:bCs/>
    </w:rPr>
  </w:style>
  <w:style w:type="character" w:customStyle="1" w:styleId="comma">
    <w:name w:val="comma"/>
    <w:basedOn w:val="a0"/>
    <w:rsid w:val="00763B41"/>
  </w:style>
  <w:style w:type="paragraph" w:customStyle="1" w:styleId="standfirst">
    <w:name w:val="standfirst"/>
    <w:basedOn w:val="a"/>
    <w:rsid w:val="001139C8"/>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apple-converted-space">
    <w:name w:val="apple-converted-space"/>
    <w:basedOn w:val="a0"/>
    <w:rsid w:val="001139C8"/>
  </w:style>
  <w:style w:type="character" w:customStyle="1" w:styleId="2Char">
    <w:name w:val="제목 2 Char"/>
    <w:basedOn w:val="a0"/>
    <w:link w:val="2"/>
    <w:uiPriority w:val="9"/>
    <w:semiHidden/>
    <w:rsid w:val="000A373C"/>
    <w:rPr>
      <w:rFonts w:asciiTheme="majorHAnsi" w:eastAsiaTheme="majorEastAsia" w:hAnsiTheme="majorHAnsi" w:cstheme="majorBidi"/>
    </w:rPr>
  </w:style>
  <w:style w:type="paragraph" w:customStyle="1" w:styleId="caff3">
    <w:name w:val="caff3"/>
    <w:basedOn w:val="a"/>
    <w:rsid w:val="000A373C"/>
    <w:pPr>
      <w:widowControl/>
      <w:wordWrap/>
      <w:autoSpaceDE/>
      <w:autoSpaceDN/>
      <w:spacing w:before="100" w:beforeAutospacing="1" w:after="100" w:afterAutospacing="1" w:line="240" w:lineRule="auto"/>
      <w:jc w:val="left"/>
    </w:pPr>
    <w:rPr>
      <w:rFonts w:ascii="굴림" w:eastAsia="굴림" w:hAnsi="굴림" w:cs="굴림"/>
      <w:kern w:val="0"/>
      <w:sz w:val="17"/>
      <w:szCs w:val="17"/>
    </w:rPr>
  </w:style>
  <w:style w:type="paragraph" w:customStyle="1" w:styleId="prdates3">
    <w:name w:val="prdates3"/>
    <w:basedOn w:val="a"/>
    <w:rsid w:val="000A373C"/>
    <w:pPr>
      <w:widowControl/>
      <w:wordWrap/>
      <w:autoSpaceDE/>
      <w:autoSpaceDN/>
      <w:spacing w:before="100" w:beforeAutospacing="1" w:after="100" w:afterAutospacing="1" w:line="240" w:lineRule="auto"/>
      <w:jc w:val="left"/>
    </w:pPr>
    <w:rPr>
      <w:rFonts w:ascii="굴림" w:eastAsia="굴림" w:hAnsi="굴림" w:cs="굴림"/>
      <w:kern w:val="0"/>
      <w:sz w:val="17"/>
      <w:szCs w:val="17"/>
    </w:rPr>
  </w:style>
  <w:style w:type="character" w:customStyle="1" w:styleId="hidden1">
    <w:name w:val="hidden1"/>
    <w:basedOn w:val="a0"/>
    <w:rsid w:val="000A373C"/>
  </w:style>
  <w:style w:type="paragraph" w:customStyle="1" w:styleId="aunote3">
    <w:name w:val="aunote3"/>
    <w:basedOn w:val="a"/>
    <w:rsid w:val="000A373C"/>
    <w:pPr>
      <w:widowControl/>
      <w:wordWrap/>
      <w:autoSpaceDE/>
      <w:autoSpaceDN/>
      <w:spacing w:before="100" w:beforeAutospacing="1" w:after="100" w:afterAutospacing="1" w:line="240" w:lineRule="auto"/>
      <w:jc w:val="left"/>
    </w:pPr>
    <w:rPr>
      <w:rFonts w:ascii="굴림" w:eastAsia="굴림" w:hAnsi="굴림" w:cs="굴림"/>
      <w:kern w:val="0"/>
      <w:sz w:val="17"/>
      <w:szCs w:val="1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paragraph" w:styleId="1">
    <w:name w:val="heading 1"/>
    <w:basedOn w:val="a"/>
    <w:link w:val="1Char"/>
    <w:uiPriority w:val="9"/>
    <w:qFormat/>
    <w:rsid w:val="00EF7EEA"/>
    <w:pPr>
      <w:widowControl/>
      <w:wordWrap/>
      <w:autoSpaceDE/>
      <w:autoSpaceDN/>
      <w:spacing w:before="240" w:after="120" w:line="240" w:lineRule="auto"/>
      <w:jc w:val="left"/>
      <w:outlineLvl w:val="0"/>
    </w:pPr>
    <w:rPr>
      <w:rFonts w:ascii="굴림" w:eastAsia="굴림" w:hAnsi="굴림" w:cs="굴림"/>
      <w:b/>
      <w:bCs/>
      <w:color w:val="000000"/>
      <w:kern w:val="36"/>
      <w:sz w:val="33"/>
      <w:szCs w:val="33"/>
    </w:rPr>
  </w:style>
  <w:style w:type="paragraph" w:styleId="2">
    <w:name w:val="heading 2"/>
    <w:basedOn w:val="a"/>
    <w:next w:val="a"/>
    <w:link w:val="2Char"/>
    <w:uiPriority w:val="9"/>
    <w:semiHidden/>
    <w:unhideWhenUsed/>
    <w:qFormat/>
    <w:rsid w:val="000A373C"/>
    <w:pPr>
      <w:keepNext/>
      <w:outlineLvl w:val="1"/>
    </w:pPr>
    <w:rPr>
      <w:rFonts w:asciiTheme="majorHAnsi" w:eastAsiaTheme="majorEastAsia" w:hAnsiTheme="majorHAnsi" w:cstheme="majorBidi"/>
    </w:rPr>
  </w:style>
  <w:style w:type="paragraph" w:styleId="3">
    <w:name w:val="heading 3"/>
    <w:basedOn w:val="a"/>
    <w:link w:val="3Char"/>
    <w:uiPriority w:val="9"/>
    <w:qFormat/>
    <w:rsid w:val="00EF7EEA"/>
    <w:pPr>
      <w:widowControl/>
      <w:wordWrap/>
      <w:autoSpaceDE/>
      <w:autoSpaceDN/>
      <w:spacing w:before="308" w:after="154" w:line="240" w:lineRule="auto"/>
      <w:jc w:val="left"/>
      <w:outlineLvl w:val="2"/>
    </w:pPr>
    <w:rPr>
      <w:rFonts w:ascii="굴림" w:eastAsia="굴림" w:hAnsi="굴림" w:cs="굴림"/>
      <w:b/>
      <w:bCs/>
      <w:color w:val="724128"/>
      <w:kern w:val="0"/>
      <w:sz w:val="26"/>
      <w:szCs w:val="26"/>
    </w:rPr>
  </w:style>
  <w:style w:type="paragraph" w:styleId="4">
    <w:name w:val="heading 4"/>
    <w:basedOn w:val="a"/>
    <w:next w:val="a"/>
    <w:link w:val="4Char"/>
    <w:uiPriority w:val="9"/>
    <w:semiHidden/>
    <w:unhideWhenUsed/>
    <w:qFormat/>
    <w:rsid w:val="00D32CEA"/>
    <w:pPr>
      <w:keepNext/>
      <w:ind w:leftChars="400" w:left="400" w:hangingChars="200" w:hanging="2000"/>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itle1">
    <w:name w:val="title1"/>
    <w:basedOn w:val="a"/>
    <w:rsid w:val="00F00687"/>
    <w:pPr>
      <w:widowControl/>
      <w:wordWrap/>
      <w:autoSpaceDE/>
      <w:autoSpaceDN/>
      <w:spacing w:after="0" w:line="240" w:lineRule="auto"/>
      <w:jc w:val="left"/>
    </w:pPr>
    <w:rPr>
      <w:rFonts w:ascii="굴림" w:eastAsia="굴림" w:hAnsi="굴림" w:cs="굴림"/>
      <w:kern w:val="0"/>
      <w:sz w:val="27"/>
      <w:szCs w:val="27"/>
    </w:rPr>
  </w:style>
  <w:style w:type="paragraph" w:customStyle="1" w:styleId="desc2">
    <w:name w:val="desc2"/>
    <w:basedOn w:val="a"/>
    <w:rsid w:val="00F00687"/>
    <w:pPr>
      <w:widowControl/>
      <w:wordWrap/>
      <w:autoSpaceDE/>
      <w:autoSpaceDN/>
      <w:spacing w:after="0" w:line="240" w:lineRule="auto"/>
      <w:jc w:val="left"/>
    </w:pPr>
    <w:rPr>
      <w:rFonts w:ascii="굴림" w:eastAsia="굴림" w:hAnsi="굴림" w:cs="굴림"/>
      <w:kern w:val="0"/>
      <w:sz w:val="26"/>
      <w:szCs w:val="26"/>
    </w:rPr>
  </w:style>
  <w:style w:type="paragraph" w:customStyle="1" w:styleId="details1">
    <w:name w:val="details1"/>
    <w:basedOn w:val="a"/>
    <w:rsid w:val="00F00687"/>
    <w:pPr>
      <w:widowControl/>
      <w:wordWrap/>
      <w:autoSpaceDE/>
      <w:autoSpaceDN/>
      <w:spacing w:after="0" w:line="240" w:lineRule="auto"/>
      <w:jc w:val="left"/>
    </w:pPr>
    <w:rPr>
      <w:rFonts w:ascii="굴림" w:eastAsia="굴림" w:hAnsi="굴림" w:cs="굴림"/>
      <w:kern w:val="0"/>
      <w:sz w:val="22"/>
    </w:rPr>
  </w:style>
  <w:style w:type="character" w:customStyle="1" w:styleId="jrnl">
    <w:name w:val="jrnl"/>
    <w:basedOn w:val="a0"/>
    <w:rsid w:val="00F00687"/>
  </w:style>
  <w:style w:type="character" w:customStyle="1" w:styleId="1Char">
    <w:name w:val="제목 1 Char"/>
    <w:basedOn w:val="a0"/>
    <w:link w:val="1"/>
    <w:uiPriority w:val="9"/>
    <w:rsid w:val="00EF7EEA"/>
    <w:rPr>
      <w:rFonts w:ascii="굴림" w:eastAsia="굴림" w:hAnsi="굴림" w:cs="굴림"/>
      <w:b/>
      <w:bCs/>
      <w:color w:val="000000"/>
      <w:kern w:val="36"/>
      <w:sz w:val="33"/>
      <w:szCs w:val="33"/>
    </w:rPr>
  </w:style>
  <w:style w:type="character" w:customStyle="1" w:styleId="3Char">
    <w:name w:val="제목 3 Char"/>
    <w:basedOn w:val="a0"/>
    <w:link w:val="3"/>
    <w:uiPriority w:val="9"/>
    <w:rsid w:val="00EF7EEA"/>
    <w:rPr>
      <w:rFonts w:ascii="굴림" w:eastAsia="굴림" w:hAnsi="굴림" w:cs="굴림"/>
      <w:b/>
      <w:bCs/>
      <w:color w:val="724128"/>
      <w:kern w:val="0"/>
      <w:sz w:val="26"/>
      <w:szCs w:val="26"/>
    </w:rPr>
  </w:style>
  <w:style w:type="paragraph" w:styleId="a3">
    <w:name w:val="Normal (Web)"/>
    <w:basedOn w:val="a"/>
    <w:uiPriority w:val="99"/>
    <w:unhideWhenUsed/>
    <w:rsid w:val="00EF7EEA"/>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highlight">
    <w:name w:val="highlight"/>
    <w:basedOn w:val="a0"/>
    <w:rsid w:val="00EF7EEA"/>
  </w:style>
  <w:style w:type="character" w:styleId="a4">
    <w:name w:val="Hyperlink"/>
    <w:basedOn w:val="a0"/>
    <w:uiPriority w:val="99"/>
    <w:semiHidden/>
    <w:unhideWhenUsed/>
    <w:rsid w:val="00EF7EEA"/>
    <w:rPr>
      <w:strike w:val="0"/>
      <w:dstrike w:val="0"/>
      <w:color w:val="006699"/>
      <w:u w:val="none"/>
      <w:effect w:val="none"/>
    </w:rPr>
  </w:style>
  <w:style w:type="character" w:customStyle="1" w:styleId="sep">
    <w:name w:val="sep"/>
    <w:basedOn w:val="a0"/>
    <w:rsid w:val="00EF7EEA"/>
  </w:style>
  <w:style w:type="paragraph" w:customStyle="1" w:styleId="desc">
    <w:name w:val="desc"/>
    <w:basedOn w:val="a"/>
    <w:rsid w:val="00EF7EEA"/>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5">
    <w:name w:val="Balloon Text"/>
    <w:basedOn w:val="a"/>
    <w:link w:val="Char"/>
    <w:uiPriority w:val="99"/>
    <w:semiHidden/>
    <w:unhideWhenUsed/>
    <w:rsid w:val="003C37E7"/>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3C37E7"/>
    <w:rPr>
      <w:rFonts w:asciiTheme="majorHAnsi" w:eastAsiaTheme="majorEastAsia" w:hAnsiTheme="majorHAnsi" w:cstheme="majorBidi"/>
      <w:sz w:val="18"/>
      <w:szCs w:val="18"/>
    </w:rPr>
  </w:style>
  <w:style w:type="character" w:customStyle="1" w:styleId="fn">
    <w:name w:val="fn"/>
    <w:basedOn w:val="a0"/>
    <w:rsid w:val="00067A4F"/>
  </w:style>
  <w:style w:type="paragraph" w:styleId="a6">
    <w:name w:val="List Paragraph"/>
    <w:basedOn w:val="a"/>
    <w:uiPriority w:val="34"/>
    <w:qFormat/>
    <w:rsid w:val="00067A4F"/>
    <w:pPr>
      <w:ind w:leftChars="400" w:left="800"/>
    </w:pPr>
  </w:style>
  <w:style w:type="character" w:customStyle="1" w:styleId="mb">
    <w:name w:val="mb"/>
    <w:basedOn w:val="a0"/>
    <w:rsid w:val="00822B98"/>
  </w:style>
  <w:style w:type="character" w:customStyle="1" w:styleId="mb1">
    <w:name w:val="mb1"/>
    <w:basedOn w:val="a0"/>
    <w:rsid w:val="00822B98"/>
    <w:rPr>
      <w:b/>
      <w:bCs/>
      <w:color w:val="FFFFFF"/>
      <w:sz w:val="19"/>
      <w:szCs w:val="19"/>
      <w:shd w:val="clear" w:color="auto" w:fill="707070"/>
    </w:rPr>
  </w:style>
  <w:style w:type="character" w:customStyle="1" w:styleId="ui-ncbitoggler-master-text">
    <w:name w:val="ui-ncbitoggler-master-text"/>
    <w:basedOn w:val="a0"/>
    <w:rsid w:val="004134F1"/>
  </w:style>
  <w:style w:type="character" w:customStyle="1" w:styleId="highlight1">
    <w:name w:val="highlight1"/>
    <w:basedOn w:val="a0"/>
    <w:rsid w:val="004134F1"/>
    <w:rPr>
      <w:shd w:val="clear" w:color="auto" w:fill="F2F5F8"/>
    </w:rPr>
  </w:style>
  <w:style w:type="character" w:customStyle="1" w:styleId="4Char">
    <w:name w:val="제목 4 Char"/>
    <w:basedOn w:val="a0"/>
    <w:link w:val="4"/>
    <w:uiPriority w:val="9"/>
    <w:semiHidden/>
    <w:rsid w:val="00D32CEA"/>
    <w:rPr>
      <w:b/>
      <w:bCs/>
    </w:rPr>
  </w:style>
  <w:style w:type="character" w:customStyle="1" w:styleId="comma">
    <w:name w:val="comma"/>
    <w:basedOn w:val="a0"/>
    <w:rsid w:val="00763B41"/>
  </w:style>
  <w:style w:type="paragraph" w:customStyle="1" w:styleId="standfirst">
    <w:name w:val="standfirst"/>
    <w:basedOn w:val="a"/>
    <w:rsid w:val="001139C8"/>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apple-converted-space">
    <w:name w:val="apple-converted-space"/>
    <w:basedOn w:val="a0"/>
    <w:rsid w:val="001139C8"/>
  </w:style>
  <w:style w:type="character" w:customStyle="1" w:styleId="2Char">
    <w:name w:val="제목 2 Char"/>
    <w:basedOn w:val="a0"/>
    <w:link w:val="2"/>
    <w:uiPriority w:val="9"/>
    <w:semiHidden/>
    <w:rsid w:val="000A373C"/>
    <w:rPr>
      <w:rFonts w:asciiTheme="majorHAnsi" w:eastAsiaTheme="majorEastAsia" w:hAnsiTheme="majorHAnsi" w:cstheme="majorBidi"/>
    </w:rPr>
  </w:style>
  <w:style w:type="paragraph" w:customStyle="1" w:styleId="caff3">
    <w:name w:val="caff3"/>
    <w:basedOn w:val="a"/>
    <w:rsid w:val="000A373C"/>
    <w:pPr>
      <w:widowControl/>
      <w:wordWrap/>
      <w:autoSpaceDE/>
      <w:autoSpaceDN/>
      <w:spacing w:before="100" w:beforeAutospacing="1" w:after="100" w:afterAutospacing="1" w:line="240" w:lineRule="auto"/>
      <w:jc w:val="left"/>
    </w:pPr>
    <w:rPr>
      <w:rFonts w:ascii="굴림" w:eastAsia="굴림" w:hAnsi="굴림" w:cs="굴림"/>
      <w:kern w:val="0"/>
      <w:sz w:val="17"/>
      <w:szCs w:val="17"/>
    </w:rPr>
  </w:style>
  <w:style w:type="paragraph" w:customStyle="1" w:styleId="prdates3">
    <w:name w:val="prdates3"/>
    <w:basedOn w:val="a"/>
    <w:rsid w:val="000A373C"/>
    <w:pPr>
      <w:widowControl/>
      <w:wordWrap/>
      <w:autoSpaceDE/>
      <w:autoSpaceDN/>
      <w:spacing w:before="100" w:beforeAutospacing="1" w:after="100" w:afterAutospacing="1" w:line="240" w:lineRule="auto"/>
      <w:jc w:val="left"/>
    </w:pPr>
    <w:rPr>
      <w:rFonts w:ascii="굴림" w:eastAsia="굴림" w:hAnsi="굴림" w:cs="굴림"/>
      <w:kern w:val="0"/>
      <w:sz w:val="17"/>
      <w:szCs w:val="17"/>
    </w:rPr>
  </w:style>
  <w:style w:type="character" w:customStyle="1" w:styleId="hidden1">
    <w:name w:val="hidden1"/>
    <w:basedOn w:val="a0"/>
    <w:rsid w:val="000A373C"/>
  </w:style>
  <w:style w:type="paragraph" w:customStyle="1" w:styleId="aunote3">
    <w:name w:val="aunote3"/>
    <w:basedOn w:val="a"/>
    <w:rsid w:val="000A373C"/>
    <w:pPr>
      <w:widowControl/>
      <w:wordWrap/>
      <w:autoSpaceDE/>
      <w:autoSpaceDN/>
      <w:spacing w:before="100" w:beforeAutospacing="1" w:after="100" w:afterAutospacing="1" w:line="240" w:lineRule="auto"/>
      <w:jc w:val="left"/>
    </w:pPr>
    <w:rPr>
      <w:rFonts w:ascii="굴림" w:eastAsia="굴림" w:hAnsi="굴림" w:cs="굴림"/>
      <w:kern w:val="0"/>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33808">
      <w:bodyDiv w:val="1"/>
      <w:marLeft w:val="0"/>
      <w:marRight w:val="0"/>
      <w:marTop w:val="0"/>
      <w:marBottom w:val="0"/>
      <w:divBdr>
        <w:top w:val="none" w:sz="0" w:space="0" w:color="auto"/>
        <w:left w:val="none" w:sz="0" w:space="0" w:color="auto"/>
        <w:bottom w:val="none" w:sz="0" w:space="0" w:color="auto"/>
        <w:right w:val="none" w:sz="0" w:space="0" w:color="auto"/>
      </w:divBdr>
      <w:divsChild>
        <w:div w:id="33848826">
          <w:marLeft w:val="0"/>
          <w:marRight w:val="1"/>
          <w:marTop w:val="0"/>
          <w:marBottom w:val="0"/>
          <w:divBdr>
            <w:top w:val="none" w:sz="0" w:space="0" w:color="auto"/>
            <w:left w:val="none" w:sz="0" w:space="0" w:color="auto"/>
            <w:bottom w:val="none" w:sz="0" w:space="0" w:color="auto"/>
            <w:right w:val="none" w:sz="0" w:space="0" w:color="auto"/>
          </w:divBdr>
          <w:divsChild>
            <w:div w:id="336467082">
              <w:marLeft w:val="0"/>
              <w:marRight w:val="0"/>
              <w:marTop w:val="0"/>
              <w:marBottom w:val="0"/>
              <w:divBdr>
                <w:top w:val="none" w:sz="0" w:space="0" w:color="auto"/>
                <w:left w:val="none" w:sz="0" w:space="0" w:color="auto"/>
                <w:bottom w:val="none" w:sz="0" w:space="0" w:color="auto"/>
                <w:right w:val="none" w:sz="0" w:space="0" w:color="auto"/>
              </w:divBdr>
              <w:divsChild>
                <w:div w:id="1762145424">
                  <w:marLeft w:val="0"/>
                  <w:marRight w:val="1"/>
                  <w:marTop w:val="0"/>
                  <w:marBottom w:val="0"/>
                  <w:divBdr>
                    <w:top w:val="none" w:sz="0" w:space="0" w:color="auto"/>
                    <w:left w:val="none" w:sz="0" w:space="0" w:color="auto"/>
                    <w:bottom w:val="none" w:sz="0" w:space="0" w:color="auto"/>
                    <w:right w:val="none" w:sz="0" w:space="0" w:color="auto"/>
                  </w:divBdr>
                  <w:divsChild>
                    <w:div w:id="887111917">
                      <w:marLeft w:val="0"/>
                      <w:marRight w:val="0"/>
                      <w:marTop w:val="0"/>
                      <w:marBottom w:val="0"/>
                      <w:divBdr>
                        <w:top w:val="none" w:sz="0" w:space="0" w:color="auto"/>
                        <w:left w:val="none" w:sz="0" w:space="0" w:color="auto"/>
                        <w:bottom w:val="none" w:sz="0" w:space="0" w:color="auto"/>
                        <w:right w:val="none" w:sz="0" w:space="0" w:color="auto"/>
                      </w:divBdr>
                      <w:divsChild>
                        <w:div w:id="1353217257">
                          <w:marLeft w:val="0"/>
                          <w:marRight w:val="0"/>
                          <w:marTop w:val="0"/>
                          <w:marBottom w:val="0"/>
                          <w:divBdr>
                            <w:top w:val="none" w:sz="0" w:space="0" w:color="auto"/>
                            <w:left w:val="none" w:sz="0" w:space="0" w:color="auto"/>
                            <w:bottom w:val="none" w:sz="0" w:space="0" w:color="auto"/>
                            <w:right w:val="none" w:sz="0" w:space="0" w:color="auto"/>
                          </w:divBdr>
                          <w:divsChild>
                            <w:div w:id="35198356">
                              <w:marLeft w:val="0"/>
                              <w:marRight w:val="0"/>
                              <w:marTop w:val="120"/>
                              <w:marBottom w:val="360"/>
                              <w:divBdr>
                                <w:top w:val="none" w:sz="0" w:space="0" w:color="auto"/>
                                <w:left w:val="none" w:sz="0" w:space="0" w:color="auto"/>
                                <w:bottom w:val="none" w:sz="0" w:space="0" w:color="auto"/>
                                <w:right w:val="none" w:sz="0" w:space="0" w:color="auto"/>
                              </w:divBdr>
                              <w:divsChild>
                                <w:div w:id="1808667276">
                                  <w:marLeft w:val="420"/>
                                  <w:marRight w:val="0"/>
                                  <w:marTop w:val="0"/>
                                  <w:marBottom w:val="0"/>
                                  <w:divBdr>
                                    <w:top w:val="none" w:sz="0" w:space="0" w:color="auto"/>
                                    <w:left w:val="none" w:sz="0" w:space="0" w:color="auto"/>
                                    <w:bottom w:val="none" w:sz="0" w:space="0" w:color="auto"/>
                                    <w:right w:val="none" w:sz="0" w:space="0" w:color="auto"/>
                                  </w:divBdr>
                                  <w:divsChild>
                                    <w:div w:id="417757285">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173448">
      <w:bodyDiv w:val="1"/>
      <w:marLeft w:val="0"/>
      <w:marRight w:val="0"/>
      <w:marTop w:val="0"/>
      <w:marBottom w:val="0"/>
      <w:divBdr>
        <w:top w:val="none" w:sz="0" w:space="0" w:color="auto"/>
        <w:left w:val="none" w:sz="0" w:space="0" w:color="auto"/>
        <w:bottom w:val="none" w:sz="0" w:space="0" w:color="auto"/>
        <w:right w:val="none" w:sz="0" w:space="0" w:color="auto"/>
      </w:divBdr>
      <w:divsChild>
        <w:div w:id="660961065">
          <w:marLeft w:val="0"/>
          <w:marRight w:val="1"/>
          <w:marTop w:val="0"/>
          <w:marBottom w:val="0"/>
          <w:divBdr>
            <w:top w:val="none" w:sz="0" w:space="0" w:color="auto"/>
            <w:left w:val="none" w:sz="0" w:space="0" w:color="auto"/>
            <w:bottom w:val="none" w:sz="0" w:space="0" w:color="auto"/>
            <w:right w:val="none" w:sz="0" w:space="0" w:color="auto"/>
          </w:divBdr>
          <w:divsChild>
            <w:div w:id="606624969">
              <w:marLeft w:val="0"/>
              <w:marRight w:val="0"/>
              <w:marTop w:val="0"/>
              <w:marBottom w:val="0"/>
              <w:divBdr>
                <w:top w:val="none" w:sz="0" w:space="0" w:color="auto"/>
                <w:left w:val="none" w:sz="0" w:space="0" w:color="auto"/>
                <w:bottom w:val="none" w:sz="0" w:space="0" w:color="auto"/>
                <w:right w:val="none" w:sz="0" w:space="0" w:color="auto"/>
              </w:divBdr>
              <w:divsChild>
                <w:div w:id="234361605">
                  <w:marLeft w:val="0"/>
                  <w:marRight w:val="1"/>
                  <w:marTop w:val="0"/>
                  <w:marBottom w:val="0"/>
                  <w:divBdr>
                    <w:top w:val="none" w:sz="0" w:space="0" w:color="auto"/>
                    <w:left w:val="none" w:sz="0" w:space="0" w:color="auto"/>
                    <w:bottom w:val="none" w:sz="0" w:space="0" w:color="auto"/>
                    <w:right w:val="none" w:sz="0" w:space="0" w:color="auto"/>
                  </w:divBdr>
                  <w:divsChild>
                    <w:div w:id="546915770">
                      <w:marLeft w:val="0"/>
                      <w:marRight w:val="0"/>
                      <w:marTop w:val="0"/>
                      <w:marBottom w:val="0"/>
                      <w:divBdr>
                        <w:top w:val="none" w:sz="0" w:space="0" w:color="auto"/>
                        <w:left w:val="none" w:sz="0" w:space="0" w:color="auto"/>
                        <w:bottom w:val="none" w:sz="0" w:space="0" w:color="auto"/>
                        <w:right w:val="none" w:sz="0" w:space="0" w:color="auto"/>
                      </w:divBdr>
                      <w:divsChild>
                        <w:div w:id="1735228539">
                          <w:marLeft w:val="0"/>
                          <w:marRight w:val="0"/>
                          <w:marTop w:val="0"/>
                          <w:marBottom w:val="0"/>
                          <w:divBdr>
                            <w:top w:val="none" w:sz="0" w:space="0" w:color="auto"/>
                            <w:left w:val="none" w:sz="0" w:space="0" w:color="auto"/>
                            <w:bottom w:val="none" w:sz="0" w:space="0" w:color="auto"/>
                            <w:right w:val="none" w:sz="0" w:space="0" w:color="auto"/>
                          </w:divBdr>
                          <w:divsChild>
                            <w:div w:id="2023821583">
                              <w:marLeft w:val="0"/>
                              <w:marRight w:val="0"/>
                              <w:marTop w:val="120"/>
                              <w:marBottom w:val="360"/>
                              <w:divBdr>
                                <w:top w:val="none" w:sz="0" w:space="0" w:color="auto"/>
                                <w:left w:val="none" w:sz="0" w:space="0" w:color="auto"/>
                                <w:bottom w:val="none" w:sz="0" w:space="0" w:color="auto"/>
                                <w:right w:val="none" w:sz="0" w:space="0" w:color="auto"/>
                              </w:divBdr>
                              <w:divsChild>
                                <w:div w:id="589893837">
                                  <w:marLeft w:val="0"/>
                                  <w:marRight w:val="0"/>
                                  <w:marTop w:val="0"/>
                                  <w:marBottom w:val="0"/>
                                  <w:divBdr>
                                    <w:top w:val="none" w:sz="0" w:space="0" w:color="auto"/>
                                    <w:left w:val="none" w:sz="0" w:space="0" w:color="auto"/>
                                    <w:bottom w:val="none" w:sz="0" w:space="0" w:color="auto"/>
                                    <w:right w:val="none" w:sz="0" w:space="0" w:color="auto"/>
                                  </w:divBdr>
                                </w:div>
                                <w:div w:id="496464052">
                                  <w:marLeft w:val="0"/>
                                  <w:marRight w:val="0"/>
                                  <w:marTop w:val="0"/>
                                  <w:marBottom w:val="0"/>
                                  <w:divBdr>
                                    <w:top w:val="none" w:sz="0" w:space="0" w:color="auto"/>
                                    <w:left w:val="none" w:sz="0" w:space="0" w:color="auto"/>
                                    <w:bottom w:val="none" w:sz="0" w:space="0" w:color="auto"/>
                                    <w:right w:val="none" w:sz="0" w:space="0" w:color="auto"/>
                                  </w:divBdr>
                                </w:div>
                                <w:div w:id="446118371">
                                  <w:marLeft w:val="0"/>
                                  <w:marRight w:val="0"/>
                                  <w:marTop w:val="0"/>
                                  <w:marBottom w:val="0"/>
                                  <w:divBdr>
                                    <w:top w:val="none" w:sz="0" w:space="0" w:color="auto"/>
                                    <w:left w:val="none" w:sz="0" w:space="0" w:color="auto"/>
                                    <w:bottom w:val="none" w:sz="0" w:space="0" w:color="auto"/>
                                    <w:right w:val="none" w:sz="0" w:space="0" w:color="auto"/>
                                  </w:divBdr>
                                  <w:divsChild>
                                    <w:div w:id="87310001">
                                      <w:marLeft w:val="0"/>
                                      <w:marRight w:val="0"/>
                                      <w:marTop w:val="0"/>
                                      <w:marBottom w:val="0"/>
                                      <w:divBdr>
                                        <w:top w:val="none" w:sz="0" w:space="0" w:color="auto"/>
                                        <w:left w:val="none" w:sz="0" w:space="0" w:color="auto"/>
                                        <w:bottom w:val="none" w:sz="0" w:space="0" w:color="auto"/>
                                        <w:right w:val="none" w:sz="0" w:space="0" w:color="auto"/>
                                      </w:divBdr>
                                    </w:div>
                                  </w:divsChild>
                                </w:div>
                                <w:div w:id="97340474">
                                  <w:marLeft w:val="0"/>
                                  <w:marRight w:val="0"/>
                                  <w:marTop w:val="0"/>
                                  <w:marBottom w:val="0"/>
                                  <w:divBdr>
                                    <w:top w:val="none" w:sz="0" w:space="0" w:color="auto"/>
                                    <w:left w:val="none" w:sz="0" w:space="0" w:color="auto"/>
                                    <w:bottom w:val="none" w:sz="0" w:space="0" w:color="auto"/>
                                    <w:right w:val="none" w:sz="0" w:space="0" w:color="auto"/>
                                  </w:divBdr>
                                  <w:divsChild>
                                    <w:div w:id="143432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487017">
      <w:bodyDiv w:val="1"/>
      <w:marLeft w:val="0"/>
      <w:marRight w:val="0"/>
      <w:marTop w:val="0"/>
      <w:marBottom w:val="0"/>
      <w:divBdr>
        <w:top w:val="none" w:sz="0" w:space="0" w:color="auto"/>
        <w:left w:val="none" w:sz="0" w:space="0" w:color="auto"/>
        <w:bottom w:val="none" w:sz="0" w:space="0" w:color="auto"/>
        <w:right w:val="none" w:sz="0" w:space="0" w:color="auto"/>
      </w:divBdr>
      <w:divsChild>
        <w:div w:id="1401946149">
          <w:marLeft w:val="0"/>
          <w:marRight w:val="0"/>
          <w:marTop w:val="0"/>
          <w:marBottom w:val="0"/>
          <w:divBdr>
            <w:top w:val="none" w:sz="0" w:space="0" w:color="auto"/>
            <w:left w:val="none" w:sz="0" w:space="0" w:color="auto"/>
            <w:bottom w:val="none" w:sz="0" w:space="0" w:color="auto"/>
            <w:right w:val="none" w:sz="0" w:space="0" w:color="auto"/>
          </w:divBdr>
          <w:divsChild>
            <w:div w:id="1974093137">
              <w:marLeft w:val="0"/>
              <w:marRight w:val="0"/>
              <w:marTop w:val="0"/>
              <w:marBottom w:val="0"/>
              <w:divBdr>
                <w:top w:val="none" w:sz="0" w:space="0" w:color="auto"/>
                <w:left w:val="single" w:sz="48" w:space="0" w:color="FFFFFF"/>
                <w:bottom w:val="none" w:sz="0" w:space="0" w:color="auto"/>
                <w:right w:val="single" w:sz="48" w:space="0" w:color="FFFFFF"/>
              </w:divBdr>
              <w:divsChild>
                <w:div w:id="36791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97664">
      <w:bodyDiv w:val="1"/>
      <w:marLeft w:val="0"/>
      <w:marRight w:val="0"/>
      <w:marTop w:val="0"/>
      <w:marBottom w:val="0"/>
      <w:divBdr>
        <w:top w:val="none" w:sz="0" w:space="0" w:color="auto"/>
        <w:left w:val="none" w:sz="0" w:space="0" w:color="auto"/>
        <w:bottom w:val="none" w:sz="0" w:space="0" w:color="auto"/>
        <w:right w:val="none" w:sz="0" w:space="0" w:color="auto"/>
      </w:divBdr>
      <w:divsChild>
        <w:div w:id="1752392067">
          <w:marLeft w:val="0"/>
          <w:marRight w:val="0"/>
          <w:marTop w:val="0"/>
          <w:marBottom w:val="0"/>
          <w:divBdr>
            <w:top w:val="none" w:sz="0" w:space="0" w:color="auto"/>
            <w:left w:val="none" w:sz="0" w:space="0" w:color="auto"/>
            <w:bottom w:val="none" w:sz="0" w:space="0" w:color="auto"/>
            <w:right w:val="none" w:sz="0" w:space="0" w:color="auto"/>
          </w:divBdr>
          <w:divsChild>
            <w:div w:id="1041131036">
              <w:marLeft w:val="0"/>
              <w:marRight w:val="0"/>
              <w:marTop w:val="0"/>
              <w:marBottom w:val="0"/>
              <w:divBdr>
                <w:top w:val="none" w:sz="0" w:space="0" w:color="auto"/>
                <w:left w:val="single" w:sz="48" w:space="0" w:color="FFFFFF"/>
                <w:bottom w:val="none" w:sz="0" w:space="0" w:color="auto"/>
                <w:right w:val="single" w:sz="48" w:space="0" w:color="FFFFFF"/>
              </w:divBdr>
              <w:divsChild>
                <w:div w:id="1587878448">
                  <w:marLeft w:val="0"/>
                  <w:marRight w:val="0"/>
                  <w:marTop w:val="0"/>
                  <w:marBottom w:val="0"/>
                  <w:divBdr>
                    <w:top w:val="none" w:sz="0" w:space="0" w:color="auto"/>
                    <w:left w:val="none" w:sz="0" w:space="0" w:color="auto"/>
                    <w:bottom w:val="none" w:sz="0" w:space="0" w:color="auto"/>
                    <w:right w:val="none" w:sz="0" w:space="0" w:color="auto"/>
                  </w:divBdr>
                  <w:divsChild>
                    <w:div w:id="245575903">
                      <w:marLeft w:val="0"/>
                      <w:marRight w:val="0"/>
                      <w:marTop w:val="0"/>
                      <w:marBottom w:val="0"/>
                      <w:divBdr>
                        <w:top w:val="none" w:sz="0" w:space="0" w:color="auto"/>
                        <w:left w:val="none" w:sz="0" w:space="0" w:color="auto"/>
                        <w:bottom w:val="none" w:sz="0" w:space="0" w:color="auto"/>
                        <w:right w:val="none" w:sz="0" w:space="0" w:color="auto"/>
                      </w:divBdr>
                      <w:divsChild>
                        <w:div w:id="13119992">
                          <w:marLeft w:val="0"/>
                          <w:marRight w:val="0"/>
                          <w:marTop w:val="0"/>
                          <w:marBottom w:val="0"/>
                          <w:divBdr>
                            <w:top w:val="none" w:sz="0" w:space="0" w:color="auto"/>
                            <w:left w:val="none" w:sz="0" w:space="0" w:color="auto"/>
                            <w:bottom w:val="none" w:sz="0" w:space="0" w:color="auto"/>
                            <w:right w:val="none" w:sz="0" w:space="0" w:color="auto"/>
                          </w:divBdr>
                          <w:divsChild>
                            <w:div w:id="129679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430419">
      <w:bodyDiv w:val="1"/>
      <w:marLeft w:val="0"/>
      <w:marRight w:val="0"/>
      <w:marTop w:val="0"/>
      <w:marBottom w:val="0"/>
      <w:divBdr>
        <w:top w:val="none" w:sz="0" w:space="0" w:color="auto"/>
        <w:left w:val="none" w:sz="0" w:space="0" w:color="auto"/>
        <w:bottom w:val="none" w:sz="0" w:space="0" w:color="auto"/>
        <w:right w:val="none" w:sz="0" w:space="0" w:color="auto"/>
      </w:divBdr>
      <w:divsChild>
        <w:div w:id="1628049366">
          <w:marLeft w:val="0"/>
          <w:marRight w:val="1"/>
          <w:marTop w:val="0"/>
          <w:marBottom w:val="0"/>
          <w:divBdr>
            <w:top w:val="none" w:sz="0" w:space="0" w:color="auto"/>
            <w:left w:val="none" w:sz="0" w:space="0" w:color="auto"/>
            <w:bottom w:val="none" w:sz="0" w:space="0" w:color="auto"/>
            <w:right w:val="none" w:sz="0" w:space="0" w:color="auto"/>
          </w:divBdr>
          <w:divsChild>
            <w:div w:id="1921940801">
              <w:marLeft w:val="0"/>
              <w:marRight w:val="0"/>
              <w:marTop w:val="0"/>
              <w:marBottom w:val="0"/>
              <w:divBdr>
                <w:top w:val="none" w:sz="0" w:space="0" w:color="auto"/>
                <w:left w:val="none" w:sz="0" w:space="0" w:color="auto"/>
                <w:bottom w:val="none" w:sz="0" w:space="0" w:color="auto"/>
                <w:right w:val="none" w:sz="0" w:space="0" w:color="auto"/>
              </w:divBdr>
              <w:divsChild>
                <w:div w:id="1277255386">
                  <w:marLeft w:val="0"/>
                  <w:marRight w:val="1"/>
                  <w:marTop w:val="0"/>
                  <w:marBottom w:val="0"/>
                  <w:divBdr>
                    <w:top w:val="none" w:sz="0" w:space="0" w:color="auto"/>
                    <w:left w:val="none" w:sz="0" w:space="0" w:color="auto"/>
                    <w:bottom w:val="none" w:sz="0" w:space="0" w:color="auto"/>
                    <w:right w:val="none" w:sz="0" w:space="0" w:color="auto"/>
                  </w:divBdr>
                  <w:divsChild>
                    <w:div w:id="56436734">
                      <w:marLeft w:val="0"/>
                      <w:marRight w:val="0"/>
                      <w:marTop w:val="0"/>
                      <w:marBottom w:val="0"/>
                      <w:divBdr>
                        <w:top w:val="none" w:sz="0" w:space="0" w:color="auto"/>
                        <w:left w:val="none" w:sz="0" w:space="0" w:color="auto"/>
                        <w:bottom w:val="none" w:sz="0" w:space="0" w:color="auto"/>
                        <w:right w:val="none" w:sz="0" w:space="0" w:color="auto"/>
                      </w:divBdr>
                      <w:divsChild>
                        <w:div w:id="662007505">
                          <w:marLeft w:val="0"/>
                          <w:marRight w:val="0"/>
                          <w:marTop w:val="0"/>
                          <w:marBottom w:val="0"/>
                          <w:divBdr>
                            <w:top w:val="none" w:sz="0" w:space="0" w:color="auto"/>
                            <w:left w:val="none" w:sz="0" w:space="0" w:color="auto"/>
                            <w:bottom w:val="none" w:sz="0" w:space="0" w:color="auto"/>
                            <w:right w:val="none" w:sz="0" w:space="0" w:color="auto"/>
                          </w:divBdr>
                          <w:divsChild>
                            <w:div w:id="1673215525">
                              <w:marLeft w:val="0"/>
                              <w:marRight w:val="0"/>
                              <w:marTop w:val="120"/>
                              <w:marBottom w:val="360"/>
                              <w:divBdr>
                                <w:top w:val="none" w:sz="0" w:space="0" w:color="auto"/>
                                <w:left w:val="none" w:sz="0" w:space="0" w:color="auto"/>
                                <w:bottom w:val="none" w:sz="0" w:space="0" w:color="auto"/>
                                <w:right w:val="none" w:sz="0" w:space="0" w:color="auto"/>
                              </w:divBdr>
                              <w:divsChild>
                                <w:div w:id="1286234742">
                                  <w:marLeft w:val="420"/>
                                  <w:marRight w:val="0"/>
                                  <w:marTop w:val="0"/>
                                  <w:marBottom w:val="0"/>
                                  <w:divBdr>
                                    <w:top w:val="none" w:sz="0" w:space="0" w:color="auto"/>
                                    <w:left w:val="none" w:sz="0" w:space="0" w:color="auto"/>
                                    <w:bottom w:val="none" w:sz="0" w:space="0" w:color="auto"/>
                                    <w:right w:val="none" w:sz="0" w:space="0" w:color="auto"/>
                                  </w:divBdr>
                                  <w:divsChild>
                                    <w:div w:id="1324579283">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757039">
      <w:bodyDiv w:val="1"/>
      <w:marLeft w:val="0"/>
      <w:marRight w:val="0"/>
      <w:marTop w:val="0"/>
      <w:marBottom w:val="0"/>
      <w:divBdr>
        <w:top w:val="none" w:sz="0" w:space="0" w:color="auto"/>
        <w:left w:val="none" w:sz="0" w:space="0" w:color="auto"/>
        <w:bottom w:val="none" w:sz="0" w:space="0" w:color="auto"/>
        <w:right w:val="none" w:sz="0" w:space="0" w:color="auto"/>
      </w:divBdr>
      <w:divsChild>
        <w:div w:id="11882672">
          <w:marLeft w:val="0"/>
          <w:marRight w:val="0"/>
          <w:marTop w:val="0"/>
          <w:marBottom w:val="0"/>
          <w:divBdr>
            <w:top w:val="none" w:sz="0" w:space="0" w:color="auto"/>
            <w:left w:val="none" w:sz="0" w:space="0" w:color="auto"/>
            <w:bottom w:val="none" w:sz="0" w:space="0" w:color="auto"/>
            <w:right w:val="none" w:sz="0" w:space="0" w:color="auto"/>
          </w:divBdr>
          <w:divsChild>
            <w:div w:id="839928734">
              <w:marLeft w:val="0"/>
              <w:marRight w:val="0"/>
              <w:marTop w:val="0"/>
              <w:marBottom w:val="0"/>
              <w:divBdr>
                <w:top w:val="none" w:sz="0" w:space="0" w:color="auto"/>
                <w:left w:val="single" w:sz="48" w:space="0" w:color="FFFFFF"/>
                <w:bottom w:val="none" w:sz="0" w:space="0" w:color="auto"/>
                <w:right w:val="single" w:sz="48" w:space="0" w:color="FFFFFF"/>
              </w:divBdr>
              <w:divsChild>
                <w:div w:id="1481725479">
                  <w:marLeft w:val="0"/>
                  <w:marRight w:val="0"/>
                  <w:marTop w:val="0"/>
                  <w:marBottom w:val="0"/>
                  <w:divBdr>
                    <w:top w:val="none" w:sz="0" w:space="0" w:color="auto"/>
                    <w:left w:val="none" w:sz="0" w:space="0" w:color="auto"/>
                    <w:bottom w:val="none" w:sz="0" w:space="0" w:color="auto"/>
                    <w:right w:val="none" w:sz="0" w:space="0" w:color="auto"/>
                  </w:divBdr>
                  <w:divsChild>
                    <w:div w:id="1067654378">
                      <w:marLeft w:val="0"/>
                      <w:marRight w:val="0"/>
                      <w:marTop w:val="0"/>
                      <w:marBottom w:val="930"/>
                      <w:divBdr>
                        <w:top w:val="none" w:sz="0" w:space="0" w:color="auto"/>
                        <w:left w:val="none" w:sz="0" w:space="0" w:color="auto"/>
                        <w:bottom w:val="none" w:sz="0" w:space="0" w:color="auto"/>
                        <w:right w:val="none" w:sz="0" w:space="0" w:color="auto"/>
                      </w:divBdr>
                      <w:divsChild>
                        <w:div w:id="1855995399">
                          <w:marLeft w:val="0"/>
                          <w:marRight w:val="0"/>
                          <w:marTop w:val="0"/>
                          <w:marBottom w:val="0"/>
                          <w:divBdr>
                            <w:top w:val="none" w:sz="0" w:space="0" w:color="auto"/>
                            <w:left w:val="none" w:sz="0" w:space="0" w:color="auto"/>
                            <w:bottom w:val="none" w:sz="0" w:space="0" w:color="auto"/>
                            <w:right w:val="none" w:sz="0" w:space="0" w:color="auto"/>
                          </w:divBdr>
                          <w:divsChild>
                            <w:div w:id="1207570649">
                              <w:marLeft w:val="0"/>
                              <w:marRight w:val="0"/>
                              <w:marTop w:val="0"/>
                              <w:marBottom w:val="0"/>
                              <w:divBdr>
                                <w:top w:val="none" w:sz="0" w:space="0" w:color="auto"/>
                                <w:left w:val="none" w:sz="0" w:space="0" w:color="auto"/>
                                <w:bottom w:val="none" w:sz="0" w:space="0" w:color="auto"/>
                                <w:right w:val="none" w:sz="0" w:space="0" w:color="auto"/>
                              </w:divBdr>
                              <w:divsChild>
                                <w:div w:id="652609158">
                                  <w:marLeft w:val="0"/>
                                  <w:marRight w:val="0"/>
                                  <w:marTop w:val="0"/>
                                  <w:marBottom w:val="0"/>
                                  <w:divBdr>
                                    <w:top w:val="none" w:sz="0" w:space="0" w:color="auto"/>
                                    <w:left w:val="none" w:sz="0" w:space="0" w:color="auto"/>
                                    <w:bottom w:val="none" w:sz="0" w:space="0" w:color="auto"/>
                                    <w:right w:val="none" w:sz="0" w:space="0" w:color="auto"/>
                                  </w:divBdr>
                                  <w:divsChild>
                                    <w:div w:id="1689218263">
                                      <w:marLeft w:val="0"/>
                                      <w:marRight w:val="0"/>
                                      <w:marTop w:val="0"/>
                                      <w:marBottom w:val="0"/>
                                      <w:divBdr>
                                        <w:top w:val="none" w:sz="0" w:space="0" w:color="auto"/>
                                        <w:left w:val="none" w:sz="0" w:space="0" w:color="auto"/>
                                        <w:bottom w:val="none" w:sz="0" w:space="0" w:color="auto"/>
                                        <w:right w:val="none" w:sz="0" w:space="0" w:color="auto"/>
                                      </w:divBdr>
                                      <w:divsChild>
                                        <w:div w:id="563415948">
                                          <w:marLeft w:val="0"/>
                                          <w:marRight w:val="0"/>
                                          <w:marTop w:val="0"/>
                                          <w:marBottom w:val="0"/>
                                          <w:divBdr>
                                            <w:top w:val="none" w:sz="0" w:space="0" w:color="auto"/>
                                            <w:left w:val="none" w:sz="0" w:space="0" w:color="auto"/>
                                            <w:bottom w:val="none" w:sz="0" w:space="0" w:color="auto"/>
                                            <w:right w:val="none" w:sz="0" w:space="0" w:color="auto"/>
                                          </w:divBdr>
                                        </w:div>
                                        <w:div w:id="354506916">
                                          <w:marLeft w:val="0"/>
                                          <w:marRight w:val="0"/>
                                          <w:marTop w:val="0"/>
                                          <w:marBottom w:val="0"/>
                                          <w:divBdr>
                                            <w:top w:val="none" w:sz="0" w:space="0" w:color="auto"/>
                                            <w:left w:val="none" w:sz="0" w:space="0" w:color="auto"/>
                                            <w:bottom w:val="none" w:sz="0" w:space="0" w:color="auto"/>
                                            <w:right w:val="none" w:sz="0" w:space="0" w:color="auto"/>
                                          </w:divBdr>
                                        </w:div>
                                        <w:div w:id="593635861">
                                          <w:marLeft w:val="0"/>
                                          <w:marRight w:val="0"/>
                                          <w:marTop w:val="0"/>
                                          <w:marBottom w:val="0"/>
                                          <w:divBdr>
                                            <w:top w:val="none" w:sz="0" w:space="0" w:color="auto"/>
                                            <w:left w:val="none" w:sz="0" w:space="0" w:color="auto"/>
                                            <w:bottom w:val="none" w:sz="0" w:space="0" w:color="auto"/>
                                            <w:right w:val="none" w:sz="0" w:space="0" w:color="auto"/>
                                          </w:divBdr>
                                        </w:div>
                                        <w:div w:id="2012834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2524837">
      <w:bodyDiv w:val="1"/>
      <w:marLeft w:val="0"/>
      <w:marRight w:val="0"/>
      <w:marTop w:val="0"/>
      <w:marBottom w:val="0"/>
      <w:divBdr>
        <w:top w:val="none" w:sz="0" w:space="0" w:color="auto"/>
        <w:left w:val="none" w:sz="0" w:space="0" w:color="auto"/>
        <w:bottom w:val="none" w:sz="0" w:space="0" w:color="auto"/>
        <w:right w:val="none" w:sz="0" w:space="0" w:color="auto"/>
      </w:divBdr>
      <w:divsChild>
        <w:div w:id="2032218035">
          <w:marLeft w:val="0"/>
          <w:marRight w:val="1"/>
          <w:marTop w:val="0"/>
          <w:marBottom w:val="0"/>
          <w:divBdr>
            <w:top w:val="none" w:sz="0" w:space="0" w:color="auto"/>
            <w:left w:val="none" w:sz="0" w:space="0" w:color="auto"/>
            <w:bottom w:val="none" w:sz="0" w:space="0" w:color="auto"/>
            <w:right w:val="none" w:sz="0" w:space="0" w:color="auto"/>
          </w:divBdr>
          <w:divsChild>
            <w:div w:id="349142888">
              <w:marLeft w:val="0"/>
              <w:marRight w:val="0"/>
              <w:marTop w:val="0"/>
              <w:marBottom w:val="0"/>
              <w:divBdr>
                <w:top w:val="none" w:sz="0" w:space="0" w:color="auto"/>
                <w:left w:val="none" w:sz="0" w:space="0" w:color="auto"/>
                <w:bottom w:val="none" w:sz="0" w:space="0" w:color="auto"/>
                <w:right w:val="none" w:sz="0" w:space="0" w:color="auto"/>
              </w:divBdr>
              <w:divsChild>
                <w:div w:id="457067529">
                  <w:marLeft w:val="0"/>
                  <w:marRight w:val="1"/>
                  <w:marTop w:val="0"/>
                  <w:marBottom w:val="0"/>
                  <w:divBdr>
                    <w:top w:val="none" w:sz="0" w:space="0" w:color="auto"/>
                    <w:left w:val="none" w:sz="0" w:space="0" w:color="auto"/>
                    <w:bottom w:val="none" w:sz="0" w:space="0" w:color="auto"/>
                    <w:right w:val="none" w:sz="0" w:space="0" w:color="auto"/>
                  </w:divBdr>
                  <w:divsChild>
                    <w:div w:id="2053652105">
                      <w:marLeft w:val="0"/>
                      <w:marRight w:val="0"/>
                      <w:marTop w:val="0"/>
                      <w:marBottom w:val="0"/>
                      <w:divBdr>
                        <w:top w:val="none" w:sz="0" w:space="0" w:color="auto"/>
                        <w:left w:val="none" w:sz="0" w:space="0" w:color="auto"/>
                        <w:bottom w:val="none" w:sz="0" w:space="0" w:color="auto"/>
                        <w:right w:val="none" w:sz="0" w:space="0" w:color="auto"/>
                      </w:divBdr>
                      <w:divsChild>
                        <w:div w:id="1614248288">
                          <w:marLeft w:val="0"/>
                          <w:marRight w:val="0"/>
                          <w:marTop w:val="0"/>
                          <w:marBottom w:val="0"/>
                          <w:divBdr>
                            <w:top w:val="none" w:sz="0" w:space="0" w:color="auto"/>
                            <w:left w:val="none" w:sz="0" w:space="0" w:color="auto"/>
                            <w:bottom w:val="none" w:sz="0" w:space="0" w:color="auto"/>
                            <w:right w:val="none" w:sz="0" w:space="0" w:color="auto"/>
                          </w:divBdr>
                          <w:divsChild>
                            <w:div w:id="858398871">
                              <w:marLeft w:val="0"/>
                              <w:marRight w:val="0"/>
                              <w:marTop w:val="120"/>
                              <w:marBottom w:val="360"/>
                              <w:divBdr>
                                <w:top w:val="none" w:sz="0" w:space="0" w:color="auto"/>
                                <w:left w:val="none" w:sz="0" w:space="0" w:color="auto"/>
                                <w:bottom w:val="none" w:sz="0" w:space="0" w:color="auto"/>
                                <w:right w:val="none" w:sz="0" w:space="0" w:color="auto"/>
                              </w:divBdr>
                              <w:divsChild>
                                <w:div w:id="1980307720">
                                  <w:marLeft w:val="0"/>
                                  <w:marRight w:val="0"/>
                                  <w:marTop w:val="0"/>
                                  <w:marBottom w:val="0"/>
                                  <w:divBdr>
                                    <w:top w:val="none" w:sz="0" w:space="0" w:color="auto"/>
                                    <w:left w:val="none" w:sz="0" w:space="0" w:color="auto"/>
                                    <w:bottom w:val="none" w:sz="0" w:space="0" w:color="auto"/>
                                    <w:right w:val="none" w:sz="0" w:space="0" w:color="auto"/>
                                  </w:divBdr>
                                </w:div>
                                <w:div w:id="1765301639">
                                  <w:marLeft w:val="0"/>
                                  <w:marRight w:val="0"/>
                                  <w:marTop w:val="0"/>
                                  <w:marBottom w:val="0"/>
                                  <w:divBdr>
                                    <w:top w:val="none" w:sz="0" w:space="0" w:color="auto"/>
                                    <w:left w:val="none" w:sz="0" w:space="0" w:color="auto"/>
                                    <w:bottom w:val="none" w:sz="0" w:space="0" w:color="auto"/>
                                    <w:right w:val="none" w:sz="0" w:space="0" w:color="auto"/>
                                  </w:divBdr>
                                </w:div>
                                <w:div w:id="514536345">
                                  <w:marLeft w:val="0"/>
                                  <w:marRight w:val="0"/>
                                  <w:marTop w:val="0"/>
                                  <w:marBottom w:val="0"/>
                                  <w:divBdr>
                                    <w:top w:val="none" w:sz="0" w:space="0" w:color="auto"/>
                                    <w:left w:val="none" w:sz="0" w:space="0" w:color="auto"/>
                                    <w:bottom w:val="none" w:sz="0" w:space="0" w:color="auto"/>
                                    <w:right w:val="none" w:sz="0" w:space="0" w:color="auto"/>
                                  </w:divBdr>
                                  <w:divsChild>
                                    <w:div w:id="1664577141">
                                      <w:marLeft w:val="0"/>
                                      <w:marRight w:val="0"/>
                                      <w:marTop w:val="0"/>
                                      <w:marBottom w:val="0"/>
                                      <w:divBdr>
                                        <w:top w:val="none" w:sz="0" w:space="0" w:color="auto"/>
                                        <w:left w:val="none" w:sz="0" w:space="0" w:color="auto"/>
                                        <w:bottom w:val="none" w:sz="0" w:space="0" w:color="auto"/>
                                        <w:right w:val="none" w:sz="0" w:space="0" w:color="auto"/>
                                      </w:divBdr>
                                    </w:div>
                                  </w:divsChild>
                                </w:div>
                                <w:div w:id="2009942042">
                                  <w:marLeft w:val="0"/>
                                  <w:marRight w:val="0"/>
                                  <w:marTop w:val="0"/>
                                  <w:marBottom w:val="0"/>
                                  <w:divBdr>
                                    <w:top w:val="none" w:sz="0" w:space="0" w:color="auto"/>
                                    <w:left w:val="none" w:sz="0" w:space="0" w:color="auto"/>
                                    <w:bottom w:val="none" w:sz="0" w:space="0" w:color="auto"/>
                                    <w:right w:val="none" w:sz="0" w:space="0" w:color="auto"/>
                                  </w:divBdr>
                                  <w:divsChild>
                                    <w:div w:id="2059817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642126">
      <w:bodyDiv w:val="1"/>
      <w:marLeft w:val="0"/>
      <w:marRight w:val="0"/>
      <w:marTop w:val="0"/>
      <w:marBottom w:val="0"/>
      <w:divBdr>
        <w:top w:val="none" w:sz="0" w:space="0" w:color="auto"/>
        <w:left w:val="none" w:sz="0" w:space="0" w:color="auto"/>
        <w:bottom w:val="none" w:sz="0" w:space="0" w:color="auto"/>
        <w:right w:val="none" w:sz="0" w:space="0" w:color="auto"/>
      </w:divBdr>
      <w:divsChild>
        <w:div w:id="116997428">
          <w:marLeft w:val="0"/>
          <w:marRight w:val="1"/>
          <w:marTop w:val="0"/>
          <w:marBottom w:val="0"/>
          <w:divBdr>
            <w:top w:val="none" w:sz="0" w:space="0" w:color="auto"/>
            <w:left w:val="none" w:sz="0" w:space="0" w:color="auto"/>
            <w:bottom w:val="none" w:sz="0" w:space="0" w:color="auto"/>
            <w:right w:val="none" w:sz="0" w:space="0" w:color="auto"/>
          </w:divBdr>
          <w:divsChild>
            <w:div w:id="1215119278">
              <w:marLeft w:val="0"/>
              <w:marRight w:val="0"/>
              <w:marTop w:val="0"/>
              <w:marBottom w:val="0"/>
              <w:divBdr>
                <w:top w:val="none" w:sz="0" w:space="0" w:color="auto"/>
                <w:left w:val="none" w:sz="0" w:space="0" w:color="auto"/>
                <w:bottom w:val="none" w:sz="0" w:space="0" w:color="auto"/>
                <w:right w:val="none" w:sz="0" w:space="0" w:color="auto"/>
              </w:divBdr>
              <w:divsChild>
                <w:div w:id="355468423">
                  <w:marLeft w:val="0"/>
                  <w:marRight w:val="1"/>
                  <w:marTop w:val="0"/>
                  <w:marBottom w:val="0"/>
                  <w:divBdr>
                    <w:top w:val="none" w:sz="0" w:space="0" w:color="auto"/>
                    <w:left w:val="none" w:sz="0" w:space="0" w:color="auto"/>
                    <w:bottom w:val="none" w:sz="0" w:space="0" w:color="auto"/>
                    <w:right w:val="none" w:sz="0" w:space="0" w:color="auto"/>
                  </w:divBdr>
                  <w:divsChild>
                    <w:div w:id="115027782">
                      <w:marLeft w:val="0"/>
                      <w:marRight w:val="0"/>
                      <w:marTop w:val="0"/>
                      <w:marBottom w:val="0"/>
                      <w:divBdr>
                        <w:top w:val="none" w:sz="0" w:space="0" w:color="auto"/>
                        <w:left w:val="none" w:sz="0" w:space="0" w:color="auto"/>
                        <w:bottom w:val="none" w:sz="0" w:space="0" w:color="auto"/>
                        <w:right w:val="none" w:sz="0" w:space="0" w:color="auto"/>
                      </w:divBdr>
                      <w:divsChild>
                        <w:div w:id="641692580">
                          <w:marLeft w:val="0"/>
                          <w:marRight w:val="0"/>
                          <w:marTop w:val="0"/>
                          <w:marBottom w:val="0"/>
                          <w:divBdr>
                            <w:top w:val="none" w:sz="0" w:space="0" w:color="auto"/>
                            <w:left w:val="none" w:sz="0" w:space="0" w:color="auto"/>
                            <w:bottom w:val="none" w:sz="0" w:space="0" w:color="auto"/>
                            <w:right w:val="none" w:sz="0" w:space="0" w:color="auto"/>
                          </w:divBdr>
                          <w:divsChild>
                            <w:div w:id="1895854075">
                              <w:marLeft w:val="0"/>
                              <w:marRight w:val="0"/>
                              <w:marTop w:val="120"/>
                              <w:marBottom w:val="360"/>
                              <w:divBdr>
                                <w:top w:val="none" w:sz="0" w:space="0" w:color="auto"/>
                                <w:left w:val="none" w:sz="0" w:space="0" w:color="auto"/>
                                <w:bottom w:val="none" w:sz="0" w:space="0" w:color="auto"/>
                                <w:right w:val="none" w:sz="0" w:space="0" w:color="auto"/>
                              </w:divBdr>
                              <w:divsChild>
                                <w:div w:id="1644194152">
                                  <w:marLeft w:val="420"/>
                                  <w:marRight w:val="0"/>
                                  <w:marTop w:val="0"/>
                                  <w:marBottom w:val="0"/>
                                  <w:divBdr>
                                    <w:top w:val="none" w:sz="0" w:space="0" w:color="auto"/>
                                    <w:left w:val="none" w:sz="0" w:space="0" w:color="auto"/>
                                    <w:bottom w:val="none" w:sz="0" w:space="0" w:color="auto"/>
                                    <w:right w:val="none" w:sz="0" w:space="0" w:color="auto"/>
                                  </w:divBdr>
                                  <w:divsChild>
                                    <w:div w:id="1378972889">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596434">
      <w:bodyDiv w:val="1"/>
      <w:marLeft w:val="0"/>
      <w:marRight w:val="0"/>
      <w:marTop w:val="0"/>
      <w:marBottom w:val="0"/>
      <w:divBdr>
        <w:top w:val="none" w:sz="0" w:space="0" w:color="auto"/>
        <w:left w:val="none" w:sz="0" w:space="0" w:color="auto"/>
        <w:bottom w:val="none" w:sz="0" w:space="0" w:color="auto"/>
        <w:right w:val="none" w:sz="0" w:space="0" w:color="auto"/>
      </w:divBdr>
      <w:divsChild>
        <w:div w:id="1944535158">
          <w:marLeft w:val="0"/>
          <w:marRight w:val="1"/>
          <w:marTop w:val="0"/>
          <w:marBottom w:val="0"/>
          <w:divBdr>
            <w:top w:val="none" w:sz="0" w:space="0" w:color="auto"/>
            <w:left w:val="none" w:sz="0" w:space="0" w:color="auto"/>
            <w:bottom w:val="none" w:sz="0" w:space="0" w:color="auto"/>
            <w:right w:val="none" w:sz="0" w:space="0" w:color="auto"/>
          </w:divBdr>
          <w:divsChild>
            <w:div w:id="1725563520">
              <w:marLeft w:val="0"/>
              <w:marRight w:val="0"/>
              <w:marTop w:val="0"/>
              <w:marBottom w:val="0"/>
              <w:divBdr>
                <w:top w:val="none" w:sz="0" w:space="0" w:color="auto"/>
                <w:left w:val="none" w:sz="0" w:space="0" w:color="auto"/>
                <w:bottom w:val="none" w:sz="0" w:space="0" w:color="auto"/>
                <w:right w:val="none" w:sz="0" w:space="0" w:color="auto"/>
              </w:divBdr>
              <w:divsChild>
                <w:div w:id="2050106220">
                  <w:marLeft w:val="0"/>
                  <w:marRight w:val="1"/>
                  <w:marTop w:val="0"/>
                  <w:marBottom w:val="0"/>
                  <w:divBdr>
                    <w:top w:val="none" w:sz="0" w:space="0" w:color="auto"/>
                    <w:left w:val="none" w:sz="0" w:space="0" w:color="auto"/>
                    <w:bottom w:val="none" w:sz="0" w:space="0" w:color="auto"/>
                    <w:right w:val="none" w:sz="0" w:space="0" w:color="auto"/>
                  </w:divBdr>
                  <w:divsChild>
                    <w:div w:id="1588539545">
                      <w:marLeft w:val="0"/>
                      <w:marRight w:val="0"/>
                      <w:marTop w:val="0"/>
                      <w:marBottom w:val="0"/>
                      <w:divBdr>
                        <w:top w:val="none" w:sz="0" w:space="0" w:color="auto"/>
                        <w:left w:val="none" w:sz="0" w:space="0" w:color="auto"/>
                        <w:bottom w:val="none" w:sz="0" w:space="0" w:color="auto"/>
                        <w:right w:val="none" w:sz="0" w:space="0" w:color="auto"/>
                      </w:divBdr>
                      <w:divsChild>
                        <w:div w:id="1179467372">
                          <w:marLeft w:val="0"/>
                          <w:marRight w:val="0"/>
                          <w:marTop w:val="0"/>
                          <w:marBottom w:val="0"/>
                          <w:divBdr>
                            <w:top w:val="none" w:sz="0" w:space="0" w:color="auto"/>
                            <w:left w:val="none" w:sz="0" w:space="0" w:color="auto"/>
                            <w:bottom w:val="none" w:sz="0" w:space="0" w:color="auto"/>
                            <w:right w:val="none" w:sz="0" w:space="0" w:color="auto"/>
                          </w:divBdr>
                          <w:divsChild>
                            <w:div w:id="1689722684">
                              <w:marLeft w:val="0"/>
                              <w:marRight w:val="0"/>
                              <w:marTop w:val="120"/>
                              <w:marBottom w:val="360"/>
                              <w:divBdr>
                                <w:top w:val="none" w:sz="0" w:space="0" w:color="auto"/>
                                <w:left w:val="none" w:sz="0" w:space="0" w:color="auto"/>
                                <w:bottom w:val="none" w:sz="0" w:space="0" w:color="auto"/>
                                <w:right w:val="none" w:sz="0" w:space="0" w:color="auto"/>
                              </w:divBdr>
                              <w:divsChild>
                                <w:div w:id="577792937">
                                  <w:marLeft w:val="420"/>
                                  <w:marRight w:val="0"/>
                                  <w:marTop w:val="0"/>
                                  <w:marBottom w:val="0"/>
                                  <w:divBdr>
                                    <w:top w:val="none" w:sz="0" w:space="0" w:color="auto"/>
                                    <w:left w:val="none" w:sz="0" w:space="0" w:color="auto"/>
                                    <w:bottom w:val="none" w:sz="0" w:space="0" w:color="auto"/>
                                    <w:right w:val="none" w:sz="0" w:space="0" w:color="auto"/>
                                  </w:divBdr>
                                  <w:divsChild>
                                    <w:div w:id="1679195059">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7518836">
      <w:bodyDiv w:val="1"/>
      <w:marLeft w:val="0"/>
      <w:marRight w:val="0"/>
      <w:marTop w:val="0"/>
      <w:marBottom w:val="0"/>
      <w:divBdr>
        <w:top w:val="none" w:sz="0" w:space="0" w:color="auto"/>
        <w:left w:val="none" w:sz="0" w:space="0" w:color="auto"/>
        <w:bottom w:val="none" w:sz="0" w:space="0" w:color="auto"/>
        <w:right w:val="none" w:sz="0" w:space="0" w:color="auto"/>
      </w:divBdr>
      <w:divsChild>
        <w:div w:id="1213883246">
          <w:marLeft w:val="0"/>
          <w:marRight w:val="1"/>
          <w:marTop w:val="0"/>
          <w:marBottom w:val="0"/>
          <w:divBdr>
            <w:top w:val="none" w:sz="0" w:space="0" w:color="auto"/>
            <w:left w:val="none" w:sz="0" w:space="0" w:color="auto"/>
            <w:bottom w:val="none" w:sz="0" w:space="0" w:color="auto"/>
            <w:right w:val="none" w:sz="0" w:space="0" w:color="auto"/>
          </w:divBdr>
          <w:divsChild>
            <w:div w:id="26150868">
              <w:marLeft w:val="0"/>
              <w:marRight w:val="0"/>
              <w:marTop w:val="0"/>
              <w:marBottom w:val="0"/>
              <w:divBdr>
                <w:top w:val="none" w:sz="0" w:space="0" w:color="auto"/>
                <w:left w:val="none" w:sz="0" w:space="0" w:color="auto"/>
                <w:bottom w:val="none" w:sz="0" w:space="0" w:color="auto"/>
                <w:right w:val="none" w:sz="0" w:space="0" w:color="auto"/>
              </w:divBdr>
              <w:divsChild>
                <w:div w:id="639850232">
                  <w:marLeft w:val="0"/>
                  <w:marRight w:val="1"/>
                  <w:marTop w:val="0"/>
                  <w:marBottom w:val="0"/>
                  <w:divBdr>
                    <w:top w:val="none" w:sz="0" w:space="0" w:color="auto"/>
                    <w:left w:val="none" w:sz="0" w:space="0" w:color="auto"/>
                    <w:bottom w:val="none" w:sz="0" w:space="0" w:color="auto"/>
                    <w:right w:val="none" w:sz="0" w:space="0" w:color="auto"/>
                  </w:divBdr>
                  <w:divsChild>
                    <w:div w:id="887296973">
                      <w:marLeft w:val="0"/>
                      <w:marRight w:val="0"/>
                      <w:marTop w:val="0"/>
                      <w:marBottom w:val="0"/>
                      <w:divBdr>
                        <w:top w:val="none" w:sz="0" w:space="0" w:color="auto"/>
                        <w:left w:val="none" w:sz="0" w:space="0" w:color="auto"/>
                        <w:bottom w:val="none" w:sz="0" w:space="0" w:color="auto"/>
                        <w:right w:val="none" w:sz="0" w:space="0" w:color="auto"/>
                      </w:divBdr>
                      <w:divsChild>
                        <w:div w:id="648093646">
                          <w:marLeft w:val="0"/>
                          <w:marRight w:val="0"/>
                          <w:marTop w:val="0"/>
                          <w:marBottom w:val="0"/>
                          <w:divBdr>
                            <w:top w:val="none" w:sz="0" w:space="0" w:color="auto"/>
                            <w:left w:val="none" w:sz="0" w:space="0" w:color="auto"/>
                            <w:bottom w:val="none" w:sz="0" w:space="0" w:color="auto"/>
                            <w:right w:val="none" w:sz="0" w:space="0" w:color="auto"/>
                          </w:divBdr>
                          <w:divsChild>
                            <w:div w:id="1870795108">
                              <w:marLeft w:val="0"/>
                              <w:marRight w:val="0"/>
                              <w:marTop w:val="120"/>
                              <w:marBottom w:val="360"/>
                              <w:divBdr>
                                <w:top w:val="none" w:sz="0" w:space="0" w:color="auto"/>
                                <w:left w:val="none" w:sz="0" w:space="0" w:color="auto"/>
                                <w:bottom w:val="none" w:sz="0" w:space="0" w:color="auto"/>
                                <w:right w:val="none" w:sz="0" w:space="0" w:color="auto"/>
                              </w:divBdr>
                              <w:divsChild>
                                <w:div w:id="362022542">
                                  <w:marLeft w:val="420"/>
                                  <w:marRight w:val="0"/>
                                  <w:marTop w:val="0"/>
                                  <w:marBottom w:val="0"/>
                                  <w:divBdr>
                                    <w:top w:val="none" w:sz="0" w:space="0" w:color="auto"/>
                                    <w:left w:val="none" w:sz="0" w:space="0" w:color="auto"/>
                                    <w:bottom w:val="none" w:sz="0" w:space="0" w:color="auto"/>
                                    <w:right w:val="none" w:sz="0" w:space="0" w:color="auto"/>
                                  </w:divBdr>
                                  <w:divsChild>
                                    <w:div w:id="130220533">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6235233">
      <w:bodyDiv w:val="1"/>
      <w:marLeft w:val="0"/>
      <w:marRight w:val="0"/>
      <w:marTop w:val="0"/>
      <w:marBottom w:val="0"/>
      <w:divBdr>
        <w:top w:val="none" w:sz="0" w:space="0" w:color="auto"/>
        <w:left w:val="none" w:sz="0" w:space="0" w:color="auto"/>
        <w:bottom w:val="none" w:sz="0" w:space="0" w:color="auto"/>
        <w:right w:val="none" w:sz="0" w:space="0" w:color="auto"/>
      </w:divBdr>
      <w:divsChild>
        <w:div w:id="13725310">
          <w:marLeft w:val="0"/>
          <w:marRight w:val="1"/>
          <w:marTop w:val="0"/>
          <w:marBottom w:val="0"/>
          <w:divBdr>
            <w:top w:val="none" w:sz="0" w:space="0" w:color="auto"/>
            <w:left w:val="none" w:sz="0" w:space="0" w:color="auto"/>
            <w:bottom w:val="none" w:sz="0" w:space="0" w:color="auto"/>
            <w:right w:val="none" w:sz="0" w:space="0" w:color="auto"/>
          </w:divBdr>
          <w:divsChild>
            <w:div w:id="841745989">
              <w:marLeft w:val="0"/>
              <w:marRight w:val="0"/>
              <w:marTop w:val="0"/>
              <w:marBottom w:val="0"/>
              <w:divBdr>
                <w:top w:val="none" w:sz="0" w:space="0" w:color="auto"/>
                <w:left w:val="none" w:sz="0" w:space="0" w:color="auto"/>
                <w:bottom w:val="none" w:sz="0" w:space="0" w:color="auto"/>
                <w:right w:val="none" w:sz="0" w:space="0" w:color="auto"/>
              </w:divBdr>
              <w:divsChild>
                <w:div w:id="1017193726">
                  <w:marLeft w:val="0"/>
                  <w:marRight w:val="1"/>
                  <w:marTop w:val="0"/>
                  <w:marBottom w:val="0"/>
                  <w:divBdr>
                    <w:top w:val="none" w:sz="0" w:space="0" w:color="auto"/>
                    <w:left w:val="none" w:sz="0" w:space="0" w:color="auto"/>
                    <w:bottom w:val="none" w:sz="0" w:space="0" w:color="auto"/>
                    <w:right w:val="none" w:sz="0" w:space="0" w:color="auto"/>
                  </w:divBdr>
                  <w:divsChild>
                    <w:div w:id="1234393913">
                      <w:marLeft w:val="0"/>
                      <w:marRight w:val="0"/>
                      <w:marTop w:val="0"/>
                      <w:marBottom w:val="0"/>
                      <w:divBdr>
                        <w:top w:val="none" w:sz="0" w:space="0" w:color="auto"/>
                        <w:left w:val="none" w:sz="0" w:space="0" w:color="auto"/>
                        <w:bottom w:val="none" w:sz="0" w:space="0" w:color="auto"/>
                        <w:right w:val="none" w:sz="0" w:space="0" w:color="auto"/>
                      </w:divBdr>
                      <w:divsChild>
                        <w:div w:id="377054293">
                          <w:marLeft w:val="0"/>
                          <w:marRight w:val="0"/>
                          <w:marTop w:val="0"/>
                          <w:marBottom w:val="0"/>
                          <w:divBdr>
                            <w:top w:val="none" w:sz="0" w:space="0" w:color="auto"/>
                            <w:left w:val="none" w:sz="0" w:space="0" w:color="auto"/>
                            <w:bottom w:val="none" w:sz="0" w:space="0" w:color="auto"/>
                            <w:right w:val="none" w:sz="0" w:space="0" w:color="auto"/>
                          </w:divBdr>
                          <w:divsChild>
                            <w:div w:id="781917507">
                              <w:marLeft w:val="0"/>
                              <w:marRight w:val="0"/>
                              <w:marTop w:val="120"/>
                              <w:marBottom w:val="360"/>
                              <w:divBdr>
                                <w:top w:val="none" w:sz="0" w:space="0" w:color="auto"/>
                                <w:left w:val="none" w:sz="0" w:space="0" w:color="auto"/>
                                <w:bottom w:val="none" w:sz="0" w:space="0" w:color="auto"/>
                                <w:right w:val="none" w:sz="0" w:space="0" w:color="auto"/>
                              </w:divBdr>
                              <w:divsChild>
                                <w:div w:id="1283875861">
                                  <w:marLeft w:val="420"/>
                                  <w:marRight w:val="0"/>
                                  <w:marTop w:val="0"/>
                                  <w:marBottom w:val="0"/>
                                  <w:divBdr>
                                    <w:top w:val="none" w:sz="0" w:space="0" w:color="auto"/>
                                    <w:left w:val="none" w:sz="0" w:space="0" w:color="auto"/>
                                    <w:bottom w:val="none" w:sz="0" w:space="0" w:color="auto"/>
                                    <w:right w:val="none" w:sz="0" w:space="0" w:color="auto"/>
                                  </w:divBdr>
                                  <w:divsChild>
                                    <w:div w:id="1351297622">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7251154">
      <w:bodyDiv w:val="1"/>
      <w:marLeft w:val="0"/>
      <w:marRight w:val="0"/>
      <w:marTop w:val="0"/>
      <w:marBottom w:val="0"/>
      <w:divBdr>
        <w:top w:val="none" w:sz="0" w:space="0" w:color="auto"/>
        <w:left w:val="none" w:sz="0" w:space="0" w:color="auto"/>
        <w:bottom w:val="none" w:sz="0" w:space="0" w:color="auto"/>
        <w:right w:val="none" w:sz="0" w:space="0" w:color="auto"/>
      </w:divBdr>
      <w:divsChild>
        <w:div w:id="1760444294">
          <w:marLeft w:val="0"/>
          <w:marRight w:val="1"/>
          <w:marTop w:val="0"/>
          <w:marBottom w:val="0"/>
          <w:divBdr>
            <w:top w:val="none" w:sz="0" w:space="0" w:color="auto"/>
            <w:left w:val="none" w:sz="0" w:space="0" w:color="auto"/>
            <w:bottom w:val="none" w:sz="0" w:space="0" w:color="auto"/>
            <w:right w:val="none" w:sz="0" w:space="0" w:color="auto"/>
          </w:divBdr>
          <w:divsChild>
            <w:div w:id="1034621916">
              <w:marLeft w:val="0"/>
              <w:marRight w:val="0"/>
              <w:marTop w:val="0"/>
              <w:marBottom w:val="0"/>
              <w:divBdr>
                <w:top w:val="none" w:sz="0" w:space="0" w:color="auto"/>
                <w:left w:val="none" w:sz="0" w:space="0" w:color="auto"/>
                <w:bottom w:val="none" w:sz="0" w:space="0" w:color="auto"/>
                <w:right w:val="none" w:sz="0" w:space="0" w:color="auto"/>
              </w:divBdr>
              <w:divsChild>
                <w:div w:id="470556292">
                  <w:marLeft w:val="0"/>
                  <w:marRight w:val="1"/>
                  <w:marTop w:val="0"/>
                  <w:marBottom w:val="0"/>
                  <w:divBdr>
                    <w:top w:val="none" w:sz="0" w:space="0" w:color="auto"/>
                    <w:left w:val="none" w:sz="0" w:space="0" w:color="auto"/>
                    <w:bottom w:val="none" w:sz="0" w:space="0" w:color="auto"/>
                    <w:right w:val="none" w:sz="0" w:space="0" w:color="auto"/>
                  </w:divBdr>
                  <w:divsChild>
                    <w:div w:id="1880972262">
                      <w:marLeft w:val="0"/>
                      <w:marRight w:val="0"/>
                      <w:marTop w:val="0"/>
                      <w:marBottom w:val="0"/>
                      <w:divBdr>
                        <w:top w:val="none" w:sz="0" w:space="0" w:color="auto"/>
                        <w:left w:val="none" w:sz="0" w:space="0" w:color="auto"/>
                        <w:bottom w:val="none" w:sz="0" w:space="0" w:color="auto"/>
                        <w:right w:val="none" w:sz="0" w:space="0" w:color="auto"/>
                      </w:divBdr>
                      <w:divsChild>
                        <w:div w:id="987124811">
                          <w:marLeft w:val="0"/>
                          <w:marRight w:val="0"/>
                          <w:marTop w:val="0"/>
                          <w:marBottom w:val="0"/>
                          <w:divBdr>
                            <w:top w:val="none" w:sz="0" w:space="0" w:color="auto"/>
                            <w:left w:val="none" w:sz="0" w:space="0" w:color="auto"/>
                            <w:bottom w:val="none" w:sz="0" w:space="0" w:color="auto"/>
                            <w:right w:val="none" w:sz="0" w:space="0" w:color="auto"/>
                          </w:divBdr>
                          <w:divsChild>
                            <w:div w:id="2077046766">
                              <w:marLeft w:val="0"/>
                              <w:marRight w:val="0"/>
                              <w:marTop w:val="120"/>
                              <w:marBottom w:val="360"/>
                              <w:divBdr>
                                <w:top w:val="none" w:sz="0" w:space="0" w:color="auto"/>
                                <w:left w:val="none" w:sz="0" w:space="0" w:color="auto"/>
                                <w:bottom w:val="none" w:sz="0" w:space="0" w:color="auto"/>
                                <w:right w:val="none" w:sz="0" w:space="0" w:color="auto"/>
                              </w:divBdr>
                              <w:divsChild>
                                <w:div w:id="1243639972">
                                  <w:marLeft w:val="420"/>
                                  <w:marRight w:val="0"/>
                                  <w:marTop w:val="0"/>
                                  <w:marBottom w:val="0"/>
                                  <w:divBdr>
                                    <w:top w:val="none" w:sz="0" w:space="0" w:color="auto"/>
                                    <w:left w:val="none" w:sz="0" w:space="0" w:color="auto"/>
                                    <w:bottom w:val="none" w:sz="0" w:space="0" w:color="auto"/>
                                    <w:right w:val="none" w:sz="0" w:space="0" w:color="auto"/>
                                  </w:divBdr>
                                  <w:divsChild>
                                    <w:div w:id="1443763714">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1887916">
      <w:bodyDiv w:val="1"/>
      <w:marLeft w:val="0"/>
      <w:marRight w:val="0"/>
      <w:marTop w:val="0"/>
      <w:marBottom w:val="0"/>
      <w:divBdr>
        <w:top w:val="none" w:sz="0" w:space="0" w:color="auto"/>
        <w:left w:val="none" w:sz="0" w:space="0" w:color="auto"/>
        <w:bottom w:val="none" w:sz="0" w:space="0" w:color="auto"/>
        <w:right w:val="none" w:sz="0" w:space="0" w:color="auto"/>
      </w:divBdr>
      <w:divsChild>
        <w:div w:id="932200456">
          <w:marLeft w:val="0"/>
          <w:marRight w:val="1"/>
          <w:marTop w:val="0"/>
          <w:marBottom w:val="0"/>
          <w:divBdr>
            <w:top w:val="none" w:sz="0" w:space="0" w:color="auto"/>
            <w:left w:val="none" w:sz="0" w:space="0" w:color="auto"/>
            <w:bottom w:val="none" w:sz="0" w:space="0" w:color="auto"/>
            <w:right w:val="none" w:sz="0" w:space="0" w:color="auto"/>
          </w:divBdr>
          <w:divsChild>
            <w:div w:id="2061325353">
              <w:marLeft w:val="0"/>
              <w:marRight w:val="0"/>
              <w:marTop w:val="0"/>
              <w:marBottom w:val="0"/>
              <w:divBdr>
                <w:top w:val="none" w:sz="0" w:space="0" w:color="auto"/>
                <w:left w:val="none" w:sz="0" w:space="0" w:color="auto"/>
                <w:bottom w:val="none" w:sz="0" w:space="0" w:color="auto"/>
                <w:right w:val="none" w:sz="0" w:space="0" w:color="auto"/>
              </w:divBdr>
              <w:divsChild>
                <w:div w:id="759259643">
                  <w:marLeft w:val="0"/>
                  <w:marRight w:val="1"/>
                  <w:marTop w:val="0"/>
                  <w:marBottom w:val="0"/>
                  <w:divBdr>
                    <w:top w:val="none" w:sz="0" w:space="0" w:color="auto"/>
                    <w:left w:val="none" w:sz="0" w:space="0" w:color="auto"/>
                    <w:bottom w:val="none" w:sz="0" w:space="0" w:color="auto"/>
                    <w:right w:val="none" w:sz="0" w:space="0" w:color="auto"/>
                  </w:divBdr>
                  <w:divsChild>
                    <w:div w:id="1778060734">
                      <w:marLeft w:val="0"/>
                      <w:marRight w:val="0"/>
                      <w:marTop w:val="0"/>
                      <w:marBottom w:val="0"/>
                      <w:divBdr>
                        <w:top w:val="none" w:sz="0" w:space="0" w:color="auto"/>
                        <w:left w:val="none" w:sz="0" w:space="0" w:color="auto"/>
                        <w:bottom w:val="none" w:sz="0" w:space="0" w:color="auto"/>
                        <w:right w:val="none" w:sz="0" w:space="0" w:color="auto"/>
                      </w:divBdr>
                      <w:divsChild>
                        <w:div w:id="605767955">
                          <w:marLeft w:val="0"/>
                          <w:marRight w:val="0"/>
                          <w:marTop w:val="0"/>
                          <w:marBottom w:val="0"/>
                          <w:divBdr>
                            <w:top w:val="none" w:sz="0" w:space="0" w:color="auto"/>
                            <w:left w:val="none" w:sz="0" w:space="0" w:color="auto"/>
                            <w:bottom w:val="none" w:sz="0" w:space="0" w:color="auto"/>
                            <w:right w:val="none" w:sz="0" w:space="0" w:color="auto"/>
                          </w:divBdr>
                          <w:divsChild>
                            <w:div w:id="1095907229">
                              <w:marLeft w:val="0"/>
                              <w:marRight w:val="0"/>
                              <w:marTop w:val="120"/>
                              <w:marBottom w:val="360"/>
                              <w:divBdr>
                                <w:top w:val="none" w:sz="0" w:space="0" w:color="auto"/>
                                <w:left w:val="none" w:sz="0" w:space="0" w:color="auto"/>
                                <w:bottom w:val="none" w:sz="0" w:space="0" w:color="auto"/>
                                <w:right w:val="none" w:sz="0" w:space="0" w:color="auto"/>
                              </w:divBdr>
                              <w:divsChild>
                                <w:div w:id="2054767796">
                                  <w:marLeft w:val="420"/>
                                  <w:marRight w:val="0"/>
                                  <w:marTop w:val="0"/>
                                  <w:marBottom w:val="0"/>
                                  <w:divBdr>
                                    <w:top w:val="none" w:sz="0" w:space="0" w:color="auto"/>
                                    <w:left w:val="none" w:sz="0" w:space="0" w:color="auto"/>
                                    <w:bottom w:val="none" w:sz="0" w:space="0" w:color="auto"/>
                                    <w:right w:val="none" w:sz="0" w:space="0" w:color="auto"/>
                                  </w:divBdr>
                                  <w:divsChild>
                                    <w:div w:id="917910465">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2636696">
      <w:bodyDiv w:val="1"/>
      <w:marLeft w:val="0"/>
      <w:marRight w:val="0"/>
      <w:marTop w:val="0"/>
      <w:marBottom w:val="0"/>
      <w:divBdr>
        <w:top w:val="none" w:sz="0" w:space="0" w:color="auto"/>
        <w:left w:val="none" w:sz="0" w:space="0" w:color="auto"/>
        <w:bottom w:val="none" w:sz="0" w:space="0" w:color="auto"/>
        <w:right w:val="none" w:sz="0" w:space="0" w:color="auto"/>
      </w:divBdr>
      <w:divsChild>
        <w:div w:id="315189666">
          <w:marLeft w:val="0"/>
          <w:marRight w:val="1"/>
          <w:marTop w:val="0"/>
          <w:marBottom w:val="0"/>
          <w:divBdr>
            <w:top w:val="none" w:sz="0" w:space="0" w:color="auto"/>
            <w:left w:val="none" w:sz="0" w:space="0" w:color="auto"/>
            <w:bottom w:val="none" w:sz="0" w:space="0" w:color="auto"/>
            <w:right w:val="none" w:sz="0" w:space="0" w:color="auto"/>
          </w:divBdr>
          <w:divsChild>
            <w:div w:id="179900384">
              <w:marLeft w:val="0"/>
              <w:marRight w:val="0"/>
              <w:marTop w:val="0"/>
              <w:marBottom w:val="0"/>
              <w:divBdr>
                <w:top w:val="none" w:sz="0" w:space="0" w:color="auto"/>
                <w:left w:val="none" w:sz="0" w:space="0" w:color="auto"/>
                <w:bottom w:val="none" w:sz="0" w:space="0" w:color="auto"/>
                <w:right w:val="none" w:sz="0" w:space="0" w:color="auto"/>
              </w:divBdr>
              <w:divsChild>
                <w:div w:id="1373117602">
                  <w:marLeft w:val="0"/>
                  <w:marRight w:val="1"/>
                  <w:marTop w:val="0"/>
                  <w:marBottom w:val="0"/>
                  <w:divBdr>
                    <w:top w:val="none" w:sz="0" w:space="0" w:color="auto"/>
                    <w:left w:val="none" w:sz="0" w:space="0" w:color="auto"/>
                    <w:bottom w:val="none" w:sz="0" w:space="0" w:color="auto"/>
                    <w:right w:val="none" w:sz="0" w:space="0" w:color="auto"/>
                  </w:divBdr>
                  <w:divsChild>
                    <w:div w:id="2015762546">
                      <w:marLeft w:val="0"/>
                      <w:marRight w:val="0"/>
                      <w:marTop w:val="0"/>
                      <w:marBottom w:val="0"/>
                      <w:divBdr>
                        <w:top w:val="none" w:sz="0" w:space="0" w:color="auto"/>
                        <w:left w:val="none" w:sz="0" w:space="0" w:color="auto"/>
                        <w:bottom w:val="none" w:sz="0" w:space="0" w:color="auto"/>
                        <w:right w:val="none" w:sz="0" w:space="0" w:color="auto"/>
                      </w:divBdr>
                      <w:divsChild>
                        <w:div w:id="413472673">
                          <w:marLeft w:val="0"/>
                          <w:marRight w:val="0"/>
                          <w:marTop w:val="0"/>
                          <w:marBottom w:val="0"/>
                          <w:divBdr>
                            <w:top w:val="none" w:sz="0" w:space="0" w:color="auto"/>
                            <w:left w:val="none" w:sz="0" w:space="0" w:color="auto"/>
                            <w:bottom w:val="none" w:sz="0" w:space="0" w:color="auto"/>
                            <w:right w:val="none" w:sz="0" w:space="0" w:color="auto"/>
                          </w:divBdr>
                          <w:divsChild>
                            <w:div w:id="1818261780">
                              <w:marLeft w:val="0"/>
                              <w:marRight w:val="0"/>
                              <w:marTop w:val="120"/>
                              <w:marBottom w:val="360"/>
                              <w:divBdr>
                                <w:top w:val="none" w:sz="0" w:space="0" w:color="auto"/>
                                <w:left w:val="none" w:sz="0" w:space="0" w:color="auto"/>
                                <w:bottom w:val="none" w:sz="0" w:space="0" w:color="auto"/>
                                <w:right w:val="none" w:sz="0" w:space="0" w:color="auto"/>
                              </w:divBdr>
                              <w:divsChild>
                                <w:div w:id="61947598">
                                  <w:marLeft w:val="420"/>
                                  <w:marRight w:val="0"/>
                                  <w:marTop w:val="0"/>
                                  <w:marBottom w:val="0"/>
                                  <w:divBdr>
                                    <w:top w:val="none" w:sz="0" w:space="0" w:color="auto"/>
                                    <w:left w:val="none" w:sz="0" w:space="0" w:color="auto"/>
                                    <w:bottom w:val="none" w:sz="0" w:space="0" w:color="auto"/>
                                    <w:right w:val="none" w:sz="0" w:space="0" w:color="auto"/>
                                  </w:divBdr>
                                  <w:divsChild>
                                    <w:div w:id="500391592">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7643088">
      <w:bodyDiv w:val="1"/>
      <w:marLeft w:val="0"/>
      <w:marRight w:val="0"/>
      <w:marTop w:val="0"/>
      <w:marBottom w:val="0"/>
      <w:divBdr>
        <w:top w:val="none" w:sz="0" w:space="0" w:color="auto"/>
        <w:left w:val="none" w:sz="0" w:space="0" w:color="auto"/>
        <w:bottom w:val="none" w:sz="0" w:space="0" w:color="auto"/>
        <w:right w:val="none" w:sz="0" w:space="0" w:color="auto"/>
      </w:divBdr>
      <w:divsChild>
        <w:div w:id="791437092">
          <w:marLeft w:val="0"/>
          <w:marRight w:val="0"/>
          <w:marTop w:val="0"/>
          <w:marBottom w:val="0"/>
          <w:divBdr>
            <w:top w:val="none" w:sz="0" w:space="0" w:color="auto"/>
            <w:left w:val="none" w:sz="0" w:space="0" w:color="auto"/>
            <w:bottom w:val="none" w:sz="0" w:space="0" w:color="auto"/>
            <w:right w:val="none" w:sz="0" w:space="0" w:color="auto"/>
          </w:divBdr>
          <w:divsChild>
            <w:div w:id="2145271954">
              <w:marLeft w:val="0"/>
              <w:marRight w:val="0"/>
              <w:marTop w:val="0"/>
              <w:marBottom w:val="0"/>
              <w:divBdr>
                <w:top w:val="none" w:sz="0" w:space="0" w:color="auto"/>
                <w:left w:val="single" w:sz="48" w:space="0" w:color="FFFFFF"/>
                <w:bottom w:val="none" w:sz="0" w:space="0" w:color="auto"/>
                <w:right w:val="single" w:sz="48" w:space="0" w:color="FFFFFF"/>
              </w:divBdr>
              <w:divsChild>
                <w:div w:id="1585263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2295426">
      <w:bodyDiv w:val="1"/>
      <w:marLeft w:val="0"/>
      <w:marRight w:val="0"/>
      <w:marTop w:val="0"/>
      <w:marBottom w:val="0"/>
      <w:divBdr>
        <w:top w:val="none" w:sz="0" w:space="0" w:color="auto"/>
        <w:left w:val="none" w:sz="0" w:space="0" w:color="auto"/>
        <w:bottom w:val="none" w:sz="0" w:space="0" w:color="auto"/>
        <w:right w:val="none" w:sz="0" w:space="0" w:color="auto"/>
      </w:divBdr>
      <w:divsChild>
        <w:div w:id="818151928">
          <w:marLeft w:val="0"/>
          <w:marRight w:val="0"/>
          <w:marTop w:val="0"/>
          <w:marBottom w:val="0"/>
          <w:divBdr>
            <w:top w:val="none" w:sz="0" w:space="0" w:color="auto"/>
            <w:left w:val="none" w:sz="0" w:space="0" w:color="auto"/>
            <w:bottom w:val="none" w:sz="0" w:space="0" w:color="auto"/>
            <w:right w:val="none" w:sz="0" w:space="0" w:color="auto"/>
          </w:divBdr>
          <w:divsChild>
            <w:div w:id="2040662548">
              <w:marLeft w:val="0"/>
              <w:marRight w:val="0"/>
              <w:marTop w:val="0"/>
              <w:marBottom w:val="0"/>
              <w:divBdr>
                <w:top w:val="none" w:sz="0" w:space="0" w:color="auto"/>
                <w:left w:val="single" w:sz="48" w:space="0" w:color="FFFFFF"/>
                <w:bottom w:val="none" w:sz="0" w:space="0" w:color="auto"/>
                <w:right w:val="single" w:sz="48" w:space="0" w:color="FFFFFF"/>
              </w:divBdr>
              <w:divsChild>
                <w:div w:id="1742874937">
                  <w:marLeft w:val="0"/>
                  <w:marRight w:val="0"/>
                  <w:marTop w:val="0"/>
                  <w:marBottom w:val="0"/>
                  <w:divBdr>
                    <w:top w:val="none" w:sz="0" w:space="0" w:color="auto"/>
                    <w:left w:val="none" w:sz="0" w:space="0" w:color="auto"/>
                    <w:bottom w:val="none" w:sz="0" w:space="0" w:color="auto"/>
                    <w:right w:val="none" w:sz="0" w:space="0" w:color="auto"/>
                  </w:divBdr>
                  <w:divsChild>
                    <w:div w:id="790324827">
                      <w:marLeft w:val="0"/>
                      <w:marRight w:val="0"/>
                      <w:marTop w:val="0"/>
                      <w:marBottom w:val="930"/>
                      <w:divBdr>
                        <w:top w:val="none" w:sz="0" w:space="0" w:color="auto"/>
                        <w:left w:val="none" w:sz="0" w:space="0" w:color="auto"/>
                        <w:bottom w:val="none" w:sz="0" w:space="0" w:color="auto"/>
                        <w:right w:val="none" w:sz="0" w:space="0" w:color="auto"/>
                      </w:divBdr>
                      <w:divsChild>
                        <w:div w:id="1219897204">
                          <w:marLeft w:val="0"/>
                          <w:marRight w:val="0"/>
                          <w:marTop w:val="0"/>
                          <w:marBottom w:val="0"/>
                          <w:divBdr>
                            <w:top w:val="none" w:sz="0" w:space="0" w:color="auto"/>
                            <w:left w:val="none" w:sz="0" w:space="0" w:color="auto"/>
                            <w:bottom w:val="none" w:sz="0" w:space="0" w:color="auto"/>
                            <w:right w:val="none" w:sz="0" w:space="0" w:color="auto"/>
                          </w:divBdr>
                          <w:divsChild>
                            <w:div w:id="1382900985">
                              <w:marLeft w:val="0"/>
                              <w:marRight w:val="0"/>
                              <w:marTop w:val="0"/>
                              <w:marBottom w:val="0"/>
                              <w:divBdr>
                                <w:top w:val="none" w:sz="0" w:space="0" w:color="auto"/>
                                <w:left w:val="none" w:sz="0" w:space="0" w:color="auto"/>
                                <w:bottom w:val="none" w:sz="0" w:space="0" w:color="auto"/>
                                <w:right w:val="none" w:sz="0" w:space="0" w:color="auto"/>
                              </w:divBdr>
                              <w:divsChild>
                                <w:div w:id="206458527">
                                  <w:marLeft w:val="0"/>
                                  <w:marRight w:val="0"/>
                                  <w:marTop w:val="0"/>
                                  <w:marBottom w:val="0"/>
                                  <w:divBdr>
                                    <w:top w:val="none" w:sz="0" w:space="0" w:color="auto"/>
                                    <w:left w:val="none" w:sz="0" w:space="0" w:color="auto"/>
                                    <w:bottom w:val="none" w:sz="0" w:space="0" w:color="auto"/>
                                    <w:right w:val="none" w:sz="0" w:space="0" w:color="auto"/>
                                  </w:divBdr>
                                  <w:divsChild>
                                    <w:div w:id="1160001447">
                                      <w:marLeft w:val="0"/>
                                      <w:marRight w:val="0"/>
                                      <w:marTop w:val="0"/>
                                      <w:marBottom w:val="0"/>
                                      <w:divBdr>
                                        <w:top w:val="none" w:sz="0" w:space="0" w:color="auto"/>
                                        <w:left w:val="none" w:sz="0" w:space="0" w:color="auto"/>
                                        <w:bottom w:val="none" w:sz="0" w:space="0" w:color="auto"/>
                                        <w:right w:val="none" w:sz="0" w:space="0" w:color="auto"/>
                                      </w:divBdr>
                                      <w:divsChild>
                                        <w:div w:id="2036884388">
                                          <w:marLeft w:val="0"/>
                                          <w:marRight w:val="0"/>
                                          <w:marTop w:val="0"/>
                                          <w:marBottom w:val="0"/>
                                          <w:divBdr>
                                            <w:top w:val="none" w:sz="0" w:space="0" w:color="auto"/>
                                            <w:left w:val="none" w:sz="0" w:space="0" w:color="auto"/>
                                            <w:bottom w:val="none" w:sz="0" w:space="0" w:color="auto"/>
                                            <w:right w:val="none" w:sz="0" w:space="0" w:color="auto"/>
                                          </w:divBdr>
                                        </w:div>
                                        <w:div w:id="500589180">
                                          <w:marLeft w:val="0"/>
                                          <w:marRight w:val="0"/>
                                          <w:marTop w:val="0"/>
                                          <w:marBottom w:val="0"/>
                                          <w:divBdr>
                                            <w:top w:val="none" w:sz="0" w:space="0" w:color="auto"/>
                                            <w:left w:val="none" w:sz="0" w:space="0" w:color="auto"/>
                                            <w:bottom w:val="none" w:sz="0" w:space="0" w:color="auto"/>
                                            <w:right w:val="none" w:sz="0" w:space="0" w:color="auto"/>
                                          </w:divBdr>
                                        </w:div>
                                        <w:div w:id="1540968089">
                                          <w:marLeft w:val="0"/>
                                          <w:marRight w:val="0"/>
                                          <w:marTop w:val="0"/>
                                          <w:marBottom w:val="0"/>
                                          <w:divBdr>
                                            <w:top w:val="none" w:sz="0" w:space="0" w:color="auto"/>
                                            <w:left w:val="none" w:sz="0" w:space="0" w:color="auto"/>
                                            <w:bottom w:val="none" w:sz="0" w:space="0" w:color="auto"/>
                                            <w:right w:val="none" w:sz="0" w:space="0" w:color="auto"/>
                                          </w:divBdr>
                                        </w:div>
                                        <w:div w:id="1917933640">
                                          <w:marLeft w:val="0"/>
                                          <w:marRight w:val="0"/>
                                          <w:marTop w:val="0"/>
                                          <w:marBottom w:val="0"/>
                                          <w:divBdr>
                                            <w:top w:val="none" w:sz="0" w:space="0" w:color="auto"/>
                                            <w:left w:val="none" w:sz="0" w:space="0" w:color="auto"/>
                                            <w:bottom w:val="none" w:sz="0" w:space="0" w:color="auto"/>
                                            <w:right w:val="none" w:sz="0" w:space="0" w:color="auto"/>
                                          </w:divBdr>
                                        </w:div>
                                        <w:div w:id="1674184169">
                                          <w:marLeft w:val="0"/>
                                          <w:marRight w:val="0"/>
                                          <w:marTop w:val="0"/>
                                          <w:marBottom w:val="0"/>
                                          <w:divBdr>
                                            <w:top w:val="none" w:sz="0" w:space="0" w:color="auto"/>
                                            <w:left w:val="none" w:sz="0" w:space="0" w:color="auto"/>
                                            <w:bottom w:val="none" w:sz="0" w:space="0" w:color="auto"/>
                                            <w:right w:val="none" w:sz="0" w:space="0" w:color="auto"/>
                                          </w:divBdr>
                                        </w:div>
                                        <w:div w:id="1274096280">
                                          <w:marLeft w:val="0"/>
                                          <w:marRight w:val="0"/>
                                          <w:marTop w:val="0"/>
                                          <w:marBottom w:val="0"/>
                                          <w:divBdr>
                                            <w:top w:val="none" w:sz="0" w:space="0" w:color="auto"/>
                                            <w:left w:val="none" w:sz="0" w:space="0" w:color="auto"/>
                                            <w:bottom w:val="none" w:sz="0" w:space="0" w:color="auto"/>
                                            <w:right w:val="none" w:sz="0" w:space="0" w:color="auto"/>
                                          </w:divBdr>
                                        </w:div>
                                        <w:div w:id="758912504">
                                          <w:marLeft w:val="0"/>
                                          <w:marRight w:val="0"/>
                                          <w:marTop w:val="0"/>
                                          <w:marBottom w:val="0"/>
                                          <w:divBdr>
                                            <w:top w:val="none" w:sz="0" w:space="0" w:color="auto"/>
                                            <w:left w:val="none" w:sz="0" w:space="0" w:color="auto"/>
                                            <w:bottom w:val="none" w:sz="0" w:space="0" w:color="auto"/>
                                            <w:right w:val="none" w:sz="0" w:space="0" w:color="auto"/>
                                          </w:divBdr>
                                        </w:div>
                                        <w:div w:id="1603297923">
                                          <w:marLeft w:val="0"/>
                                          <w:marRight w:val="0"/>
                                          <w:marTop w:val="0"/>
                                          <w:marBottom w:val="0"/>
                                          <w:divBdr>
                                            <w:top w:val="none" w:sz="0" w:space="0" w:color="auto"/>
                                            <w:left w:val="none" w:sz="0" w:space="0" w:color="auto"/>
                                            <w:bottom w:val="none" w:sz="0" w:space="0" w:color="auto"/>
                                            <w:right w:val="none" w:sz="0" w:space="0" w:color="auto"/>
                                          </w:divBdr>
                                        </w:div>
                                        <w:div w:id="1774475556">
                                          <w:marLeft w:val="0"/>
                                          <w:marRight w:val="0"/>
                                          <w:marTop w:val="0"/>
                                          <w:marBottom w:val="0"/>
                                          <w:divBdr>
                                            <w:top w:val="none" w:sz="0" w:space="0" w:color="auto"/>
                                            <w:left w:val="none" w:sz="0" w:space="0" w:color="auto"/>
                                            <w:bottom w:val="none" w:sz="0" w:space="0" w:color="auto"/>
                                            <w:right w:val="none" w:sz="0" w:space="0" w:color="auto"/>
                                          </w:divBdr>
                                        </w:div>
                                        <w:div w:id="1450973772">
                                          <w:marLeft w:val="0"/>
                                          <w:marRight w:val="0"/>
                                          <w:marTop w:val="0"/>
                                          <w:marBottom w:val="0"/>
                                          <w:divBdr>
                                            <w:top w:val="none" w:sz="0" w:space="0" w:color="auto"/>
                                            <w:left w:val="none" w:sz="0" w:space="0" w:color="auto"/>
                                            <w:bottom w:val="none" w:sz="0" w:space="0" w:color="auto"/>
                                            <w:right w:val="none" w:sz="0" w:space="0" w:color="auto"/>
                                          </w:divBdr>
                                        </w:div>
                                        <w:div w:id="1860460434">
                                          <w:marLeft w:val="0"/>
                                          <w:marRight w:val="0"/>
                                          <w:marTop w:val="0"/>
                                          <w:marBottom w:val="0"/>
                                          <w:divBdr>
                                            <w:top w:val="none" w:sz="0" w:space="0" w:color="auto"/>
                                            <w:left w:val="none" w:sz="0" w:space="0" w:color="auto"/>
                                            <w:bottom w:val="none" w:sz="0" w:space="0" w:color="auto"/>
                                            <w:right w:val="none" w:sz="0" w:space="0" w:color="auto"/>
                                          </w:divBdr>
                                        </w:div>
                                        <w:div w:id="2056847824">
                                          <w:marLeft w:val="0"/>
                                          <w:marRight w:val="0"/>
                                          <w:marTop w:val="0"/>
                                          <w:marBottom w:val="0"/>
                                          <w:divBdr>
                                            <w:top w:val="none" w:sz="0" w:space="0" w:color="auto"/>
                                            <w:left w:val="none" w:sz="0" w:space="0" w:color="auto"/>
                                            <w:bottom w:val="none" w:sz="0" w:space="0" w:color="auto"/>
                                            <w:right w:val="none" w:sz="0" w:space="0" w:color="auto"/>
                                          </w:divBdr>
                                        </w:div>
                                        <w:div w:id="11148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12564311">
      <w:bodyDiv w:val="1"/>
      <w:marLeft w:val="0"/>
      <w:marRight w:val="0"/>
      <w:marTop w:val="0"/>
      <w:marBottom w:val="0"/>
      <w:divBdr>
        <w:top w:val="none" w:sz="0" w:space="0" w:color="auto"/>
        <w:left w:val="none" w:sz="0" w:space="0" w:color="auto"/>
        <w:bottom w:val="none" w:sz="0" w:space="0" w:color="auto"/>
        <w:right w:val="none" w:sz="0" w:space="0" w:color="auto"/>
      </w:divBdr>
    </w:div>
    <w:div w:id="330569391">
      <w:bodyDiv w:val="1"/>
      <w:marLeft w:val="0"/>
      <w:marRight w:val="0"/>
      <w:marTop w:val="0"/>
      <w:marBottom w:val="0"/>
      <w:divBdr>
        <w:top w:val="none" w:sz="0" w:space="0" w:color="auto"/>
        <w:left w:val="none" w:sz="0" w:space="0" w:color="auto"/>
        <w:bottom w:val="none" w:sz="0" w:space="0" w:color="auto"/>
        <w:right w:val="none" w:sz="0" w:space="0" w:color="auto"/>
      </w:divBdr>
      <w:divsChild>
        <w:div w:id="1149399872">
          <w:marLeft w:val="0"/>
          <w:marRight w:val="1"/>
          <w:marTop w:val="0"/>
          <w:marBottom w:val="0"/>
          <w:divBdr>
            <w:top w:val="none" w:sz="0" w:space="0" w:color="auto"/>
            <w:left w:val="none" w:sz="0" w:space="0" w:color="auto"/>
            <w:bottom w:val="none" w:sz="0" w:space="0" w:color="auto"/>
            <w:right w:val="none" w:sz="0" w:space="0" w:color="auto"/>
          </w:divBdr>
          <w:divsChild>
            <w:div w:id="185221883">
              <w:marLeft w:val="0"/>
              <w:marRight w:val="0"/>
              <w:marTop w:val="0"/>
              <w:marBottom w:val="0"/>
              <w:divBdr>
                <w:top w:val="none" w:sz="0" w:space="0" w:color="auto"/>
                <w:left w:val="none" w:sz="0" w:space="0" w:color="auto"/>
                <w:bottom w:val="none" w:sz="0" w:space="0" w:color="auto"/>
                <w:right w:val="none" w:sz="0" w:space="0" w:color="auto"/>
              </w:divBdr>
              <w:divsChild>
                <w:div w:id="1684897454">
                  <w:marLeft w:val="0"/>
                  <w:marRight w:val="1"/>
                  <w:marTop w:val="0"/>
                  <w:marBottom w:val="0"/>
                  <w:divBdr>
                    <w:top w:val="none" w:sz="0" w:space="0" w:color="auto"/>
                    <w:left w:val="none" w:sz="0" w:space="0" w:color="auto"/>
                    <w:bottom w:val="none" w:sz="0" w:space="0" w:color="auto"/>
                    <w:right w:val="none" w:sz="0" w:space="0" w:color="auto"/>
                  </w:divBdr>
                  <w:divsChild>
                    <w:div w:id="1123307668">
                      <w:marLeft w:val="0"/>
                      <w:marRight w:val="0"/>
                      <w:marTop w:val="0"/>
                      <w:marBottom w:val="0"/>
                      <w:divBdr>
                        <w:top w:val="none" w:sz="0" w:space="0" w:color="auto"/>
                        <w:left w:val="none" w:sz="0" w:space="0" w:color="auto"/>
                        <w:bottom w:val="none" w:sz="0" w:space="0" w:color="auto"/>
                        <w:right w:val="none" w:sz="0" w:space="0" w:color="auto"/>
                      </w:divBdr>
                      <w:divsChild>
                        <w:div w:id="393621772">
                          <w:marLeft w:val="0"/>
                          <w:marRight w:val="0"/>
                          <w:marTop w:val="0"/>
                          <w:marBottom w:val="0"/>
                          <w:divBdr>
                            <w:top w:val="none" w:sz="0" w:space="0" w:color="auto"/>
                            <w:left w:val="none" w:sz="0" w:space="0" w:color="auto"/>
                            <w:bottom w:val="none" w:sz="0" w:space="0" w:color="auto"/>
                            <w:right w:val="none" w:sz="0" w:space="0" w:color="auto"/>
                          </w:divBdr>
                          <w:divsChild>
                            <w:div w:id="347217042">
                              <w:marLeft w:val="0"/>
                              <w:marRight w:val="0"/>
                              <w:marTop w:val="120"/>
                              <w:marBottom w:val="360"/>
                              <w:divBdr>
                                <w:top w:val="none" w:sz="0" w:space="0" w:color="auto"/>
                                <w:left w:val="none" w:sz="0" w:space="0" w:color="auto"/>
                                <w:bottom w:val="none" w:sz="0" w:space="0" w:color="auto"/>
                                <w:right w:val="none" w:sz="0" w:space="0" w:color="auto"/>
                              </w:divBdr>
                              <w:divsChild>
                                <w:div w:id="1870870596">
                                  <w:marLeft w:val="420"/>
                                  <w:marRight w:val="0"/>
                                  <w:marTop w:val="0"/>
                                  <w:marBottom w:val="0"/>
                                  <w:divBdr>
                                    <w:top w:val="none" w:sz="0" w:space="0" w:color="auto"/>
                                    <w:left w:val="none" w:sz="0" w:space="0" w:color="auto"/>
                                    <w:bottom w:val="none" w:sz="0" w:space="0" w:color="auto"/>
                                    <w:right w:val="none" w:sz="0" w:space="0" w:color="auto"/>
                                  </w:divBdr>
                                  <w:divsChild>
                                    <w:div w:id="1438671662">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0836666">
      <w:bodyDiv w:val="1"/>
      <w:marLeft w:val="0"/>
      <w:marRight w:val="0"/>
      <w:marTop w:val="0"/>
      <w:marBottom w:val="0"/>
      <w:divBdr>
        <w:top w:val="none" w:sz="0" w:space="0" w:color="auto"/>
        <w:left w:val="none" w:sz="0" w:space="0" w:color="auto"/>
        <w:bottom w:val="none" w:sz="0" w:space="0" w:color="auto"/>
        <w:right w:val="none" w:sz="0" w:space="0" w:color="auto"/>
      </w:divBdr>
      <w:divsChild>
        <w:div w:id="1359743477">
          <w:marLeft w:val="0"/>
          <w:marRight w:val="1"/>
          <w:marTop w:val="0"/>
          <w:marBottom w:val="0"/>
          <w:divBdr>
            <w:top w:val="none" w:sz="0" w:space="0" w:color="auto"/>
            <w:left w:val="none" w:sz="0" w:space="0" w:color="auto"/>
            <w:bottom w:val="none" w:sz="0" w:space="0" w:color="auto"/>
            <w:right w:val="none" w:sz="0" w:space="0" w:color="auto"/>
          </w:divBdr>
          <w:divsChild>
            <w:div w:id="1626035225">
              <w:marLeft w:val="0"/>
              <w:marRight w:val="0"/>
              <w:marTop w:val="0"/>
              <w:marBottom w:val="0"/>
              <w:divBdr>
                <w:top w:val="none" w:sz="0" w:space="0" w:color="auto"/>
                <w:left w:val="none" w:sz="0" w:space="0" w:color="auto"/>
                <w:bottom w:val="none" w:sz="0" w:space="0" w:color="auto"/>
                <w:right w:val="none" w:sz="0" w:space="0" w:color="auto"/>
              </w:divBdr>
              <w:divsChild>
                <w:div w:id="886992986">
                  <w:marLeft w:val="0"/>
                  <w:marRight w:val="1"/>
                  <w:marTop w:val="0"/>
                  <w:marBottom w:val="0"/>
                  <w:divBdr>
                    <w:top w:val="none" w:sz="0" w:space="0" w:color="auto"/>
                    <w:left w:val="none" w:sz="0" w:space="0" w:color="auto"/>
                    <w:bottom w:val="none" w:sz="0" w:space="0" w:color="auto"/>
                    <w:right w:val="none" w:sz="0" w:space="0" w:color="auto"/>
                  </w:divBdr>
                  <w:divsChild>
                    <w:div w:id="87040534">
                      <w:marLeft w:val="0"/>
                      <w:marRight w:val="0"/>
                      <w:marTop w:val="0"/>
                      <w:marBottom w:val="0"/>
                      <w:divBdr>
                        <w:top w:val="none" w:sz="0" w:space="0" w:color="auto"/>
                        <w:left w:val="none" w:sz="0" w:space="0" w:color="auto"/>
                        <w:bottom w:val="none" w:sz="0" w:space="0" w:color="auto"/>
                        <w:right w:val="none" w:sz="0" w:space="0" w:color="auto"/>
                      </w:divBdr>
                      <w:divsChild>
                        <w:div w:id="1705785782">
                          <w:marLeft w:val="0"/>
                          <w:marRight w:val="0"/>
                          <w:marTop w:val="0"/>
                          <w:marBottom w:val="0"/>
                          <w:divBdr>
                            <w:top w:val="none" w:sz="0" w:space="0" w:color="auto"/>
                            <w:left w:val="none" w:sz="0" w:space="0" w:color="auto"/>
                            <w:bottom w:val="none" w:sz="0" w:space="0" w:color="auto"/>
                            <w:right w:val="none" w:sz="0" w:space="0" w:color="auto"/>
                          </w:divBdr>
                          <w:divsChild>
                            <w:div w:id="196745193">
                              <w:marLeft w:val="0"/>
                              <w:marRight w:val="0"/>
                              <w:marTop w:val="120"/>
                              <w:marBottom w:val="360"/>
                              <w:divBdr>
                                <w:top w:val="none" w:sz="0" w:space="0" w:color="auto"/>
                                <w:left w:val="none" w:sz="0" w:space="0" w:color="auto"/>
                                <w:bottom w:val="none" w:sz="0" w:space="0" w:color="auto"/>
                                <w:right w:val="none" w:sz="0" w:space="0" w:color="auto"/>
                              </w:divBdr>
                              <w:divsChild>
                                <w:div w:id="872158952">
                                  <w:marLeft w:val="0"/>
                                  <w:marRight w:val="0"/>
                                  <w:marTop w:val="0"/>
                                  <w:marBottom w:val="0"/>
                                  <w:divBdr>
                                    <w:top w:val="none" w:sz="0" w:space="0" w:color="auto"/>
                                    <w:left w:val="none" w:sz="0" w:space="0" w:color="auto"/>
                                    <w:bottom w:val="none" w:sz="0" w:space="0" w:color="auto"/>
                                    <w:right w:val="none" w:sz="0" w:space="0" w:color="auto"/>
                                  </w:divBdr>
                                </w:div>
                                <w:div w:id="1371874900">
                                  <w:marLeft w:val="0"/>
                                  <w:marRight w:val="0"/>
                                  <w:marTop w:val="0"/>
                                  <w:marBottom w:val="0"/>
                                  <w:divBdr>
                                    <w:top w:val="none" w:sz="0" w:space="0" w:color="auto"/>
                                    <w:left w:val="none" w:sz="0" w:space="0" w:color="auto"/>
                                    <w:bottom w:val="none" w:sz="0" w:space="0" w:color="auto"/>
                                    <w:right w:val="none" w:sz="0" w:space="0" w:color="auto"/>
                                  </w:divBdr>
                                </w:div>
                                <w:div w:id="1754931469">
                                  <w:marLeft w:val="0"/>
                                  <w:marRight w:val="0"/>
                                  <w:marTop w:val="0"/>
                                  <w:marBottom w:val="0"/>
                                  <w:divBdr>
                                    <w:top w:val="none" w:sz="0" w:space="0" w:color="auto"/>
                                    <w:left w:val="none" w:sz="0" w:space="0" w:color="auto"/>
                                    <w:bottom w:val="none" w:sz="0" w:space="0" w:color="auto"/>
                                    <w:right w:val="none" w:sz="0" w:space="0" w:color="auto"/>
                                  </w:divBdr>
                                  <w:divsChild>
                                    <w:div w:id="784467718">
                                      <w:marLeft w:val="0"/>
                                      <w:marRight w:val="0"/>
                                      <w:marTop w:val="0"/>
                                      <w:marBottom w:val="0"/>
                                      <w:divBdr>
                                        <w:top w:val="none" w:sz="0" w:space="0" w:color="auto"/>
                                        <w:left w:val="none" w:sz="0" w:space="0" w:color="auto"/>
                                        <w:bottom w:val="none" w:sz="0" w:space="0" w:color="auto"/>
                                        <w:right w:val="none" w:sz="0" w:space="0" w:color="auto"/>
                                      </w:divBdr>
                                    </w:div>
                                  </w:divsChild>
                                </w:div>
                                <w:div w:id="1020662599">
                                  <w:marLeft w:val="0"/>
                                  <w:marRight w:val="0"/>
                                  <w:marTop w:val="0"/>
                                  <w:marBottom w:val="0"/>
                                  <w:divBdr>
                                    <w:top w:val="none" w:sz="0" w:space="0" w:color="auto"/>
                                    <w:left w:val="none" w:sz="0" w:space="0" w:color="auto"/>
                                    <w:bottom w:val="none" w:sz="0" w:space="0" w:color="auto"/>
                                    <w:right w:val="none" w:sz="0" w:space="0" w:color="auto"/>
                                  </w:divBdr>
                                  <w:divsChild>
                                    <w:div w:id="27664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8877973">
      <w:bodyDiv w:val="1"/>
      <w:marLeft w:val="0"/>
      <w:marRight w:val="0"/>
      <w:marTop w:val="0"/>
      <w:marBottom w:val="0"/>
      <w:divBdr>
        <w:top w:val="none" w:sz="0" w:space="0" w:color="auto"/>
        <w:left w:val="none" w:sz="0" w:space="0" w:color="auto"/>
        <w:bottom w:val="none" w:sz="0" w:space="0" w:color="auto"/>
        <w:right w:val="none" w:sz="0" w:space="0" w:color="auto"/>
      </w:divBdr>
      <w:divsChild>
        <w:div w:id="423035344">
          <w:marLeft w:val="0"/>
          <w:marRight w:val="1"/>
          <w:marTop w:val="0"/>
          <w:marBottom w:val="0"/>
          <w:divBdr>
            <w:top w:val="none" w:sz="0" w:space="0" w:color="auto"/>
            <w:left w:val="none" w:sz="0" w:space="0" w:color="auto"/>
            <w:bottom w:val="none" w:sz="0" w:space="0" w:color="auto"/>
            <w:right w:val="none" w:sz="0" w:space="0" w:color="auto"/>
          </w:divBdr>
          <w:divsChild>
            <w:div w:id="1307933175">
              <w:marLeft w:val="0"/>
              <w:marRight w:val="0"/>
              <w:marTop w:val="0"/>
              <w:marBottom w:val="0"/>
              <w:divBdr>
                <w:top w:val="none" w:sz="0" w:space="0" w:color="auto"/>
                <w:left w:val="none" w:sz="0" w:space="0" w:color="auto"/>
                <w:bottom w:val="none" w:sz="0" w:space="0" w:color="auto"/>
                <w:right w:val="none" w:sz="0" w:space="0" w:color="auto"/>
              </w:divBdr>
              <w:divsChild>
                <w:div w:id="1918129890">
                  <w:marLeft w:val="0"/>
                  <w:marRight w:val="1"/>
                  <w:marTop w:val="0"/>
                  <w:marBottom w:val="0"/>
                  <w:divBdr>
                    <w:top w:val="none" w:sz="0" w:space="0" w:color="auto"/>
                    <w:left w:val="none" w:sz="0" w:space="0" w:color="auto"/>
                    <w:bottom w:val="none" w:sz="0" w:space="0" w:color="auto"/>
                    <w:right w:val="none" w:sz="0" w:space="0" w:color="auto"/>
                  </w:divBdr>
                  <w:divsChild>
                    <w:div w:id="1276643325">
                      <w:marLeft w:val="0"/>
                      <w:marRight w:val="0"/>
                      <w:marTop w:val="0"/>
                      <w:marBottom w:val="0"/>
                      <w:divBdr>
                        <w:top w:val="none" w:sz="0" w:space="0" w:color="auto"/>
                        <w:left w:val="none" w:sz="0" w:space="0" w:color="auto"/>
                        <w:bottom w:val="none" w:sz="0" w:space="0" w:color="auto"/>
                        <w:right w:val="none" w:sz="0" w:space="0" w:color="auto"/>
                      </w:divBdr>
                      <w:divsChild>
                        <w:div w:id="2005821262">
                          <w:marLeft w:val="0"/>
                          <w:marRight w:val="0"/>
                          <w:marTop w:val="0"/>
                          <w:marBottom w:val="0"/>
                          <w:divBdr>
                            <w:top w:val="none" w:sz="0" w:space="0" w:color="auto"/>
                            <w:left w:val="none" w:sz="0" w:space="0" w:color="auto"/>
                            <w:bottom w:val="none" w:sz="0" w:space="0" w:color="auto"/>
                            <w:right w:val="none" w:sz="0" w:space="0" w:color="auto"/>
                          </w:divBdr>
                          <w:divsChild>
                            <w:div w:id="1066031600">
                              <w:marLeft w:val="0"/>
                              <w:marRight w:val="0"/>
                              <w:marTop w:val="120"/>
                              <w:marBottom w:val="360"/>
                              <w:divBdr>
                                <w:top w:val="none" w:sz="0" w:space="0" w:color="auto"/>
                                <w:left w:val="none" w:sz="0" w:space="0" w:color="auto"/>
                                <w:bottom w:val="none" w:sz="0" w:space="0" w:color="auto"/>
                                <w:right w:val="none" w:sz="0" w:space="0" w:color="auto"/>
                              </w:divBdr>
                              <w:divsChild>
                                <w:div w:id="758330316">
                                  <w:marLeft w:val="0"/>
                                  <w:marRight w:val="0"/>
                                  <w:marTop w:val="0"/>
                                  <w:marBottom w:val="0"/>
                                  <w:divBdr>
                                    <w:top w:val="none" w:sz="0" w:space="0" w:color="auto"/>
                                    <w:left w:val="none" w:sz="0" w:space="0" w:color="auto"/>
                                    <w:bottom w:val="none" w:sz="0" w:space="0" w:color="auto"/>
                                    <w:right w:val="none" w:sz="0" w:space="0" w:color="auto"/>
                                  </w:divBdr>
                                </w:div>
                                <w:div w:id="2045516850">
                                  <w:marLeft w:val="420"/>
                                  <w:marRight w:val="0"/>
                                  <w:marTop w:val="0"/>
                                  <w:marBottom w:val="0"/>
                                  <w:divBdr>
                                    <w:top w:val="none" w:sz="0" w:space="0" w:color="auto"/>
                                    <w:left w:val="none" w:sz="0" w:space="0" w:color="auto"/>
                                    <w:bottom w:val="none" w:sz="0" w:space="0" w:color="auto"/>
                                    <w:right w:val="none" w:sz="0" w:space="0" w:color="auto"/>
                                  </w:divBdr>
                                  <w:divsChild>
                                    <w:div w:id="733504806">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7416673">
      <w:bodyDiv w:val="1"/>
      <w:marLeft w:val="0"/>
      <w:marRight w:val="0"/>
      <w:marTop w:val="0"/>
      <w:marBottom w:val="0"/>
      <w:divBdr>
        <w:top w:val="none" w:sz="0" w:space="0" w:color="auto"/>
        <w:left w:val="none" w:sz="0" w:space="0" w:color="auto"/>
        <w:bottom w:val="none" w:sz="0" w:space="0" w:color="auto"/>
        <w:right w:val="none" w:sz="0" w:space="0" w:color="auto"/>
      </w:divBdr>
      <w:divsChild>
        <w:div w:id="1895963023">
          <w:marLeft w:val="0"/>
          <w:marRight w:val="1"/>
          <w:marTop w:val="0"/>
          <w:marBottom w:val="0"/>
          <w:divBdr>
            <w:top w:val="none" w:sz="0" w:space="0" w:color="auto"/>
            <w:left w:val="none" w:sz="0" w:space="0" w:color="auto"/>
            <w:bottom w:val="none" w:sz="0" w:space="0" w:color="auto"/>
            <w:right w:val="none" w:sz="0" w:space="0" w:color="auto"/>
          </w:divBdr>
          <w:divsChild>
            <w:div w:id="1404569276">
              <w:marLeft w:val="0"/>
              <w:marRight w:val="0"/>
              <w:marTop w:val="0"/>
              <w:marBottom w:val="0"/>
              <w:divBdr>
                <w:top w:val="none" w:sz="0" w:space="0" w:color="auto"/>
                <w:left w:val="none" w:sz="0" w:space="0" w:color="auto"/>
                <w:bottom w:val="none" w:sz="0" w:space="0" w:color="auto"/>
                <w:right w:val="none" w:sz="0" w:space="0" w:color="auto"/>
              </w:divBdr>
              <w:divsChild>
                <w:div w:id="1970473940">
                  <w:marLeft w:val="0"/>
                  <w:marRight w:val="1"/>
                  <w:marTop w:val="0"/>
                  <w:marBottom w:val="0"/>
                  <w:divBdr>
                    <w:top w:val="none" w:sz="0" w:space="0" w:color="auto"/>
                    <w:left w:val="none" w:sz="0" w:space="0" w:color="auto"/>
                    <w:bottom w:val="none" w:sz="0" w:space="0" w:color="auto"/>
                    <w:right w:val="none" w:sz="0" w:space="0" w:color="auto"/>
                  </w:divBdr>
                  <w:divsChild>
                    <w:div w:id="1817140891">
                      <w:marLeft w:val="0"/>
                      <w:marRight w:val="0"/>
                      <w:marTop w:val="0"/>
                      <w:marBottom w:val="0"/>
                      <w:divBdr>
                        <w:top w:val="none" w:sz="0" w:space="0" w:color="auto"/>
                        <w:left w:val="none" w:sz="0" w:space="0" w:color="auto"/>
                        <w:bottom w:val="none" w:sz="0" w:space="0" w:color="auto"/>
                        <w:right w:val="none" w:sz="0" w:space="0" w:color="auto"/>
                      </w:divBdr>
                      <w:divsChild>
                        <w:div w:id="804859473">
                          <w:marLeft w:val="0"/>
                          <w:marRight w:val="0"/>
                          <w:marTop w:val="0"/>
                          <w:marBottom w:val="0"/>
                          <w:divBdr>
                            <w:top w:val="none" w:sz="0" w:space="0" w:color="auto"/>
                            <w:left w:val="none" w:sz="0" w:space="0" w:color="auto"/>
                            <w:bottom w:val="none" w:sz="0" w:space="0" w:color="auto"/>
                            <w:right w:val="none" w:sz="0" w:space="0" w:color="auto"/>
                          </w:divBdr>
                          <w:divsChild>
                            <w:div w:id="974140908">
                              <w:marLeft w:val="0"/>
                              <w:marRight w:val="0"/>
                              <w:marTop w:val="120"/>
                              <w:marBottom w:val="360"/>
                              <w:divBdr>
                                <w:top w:val="none" w:sz="0" w:space="0" w:color="auto"/>
                                <w:left w:val="none" w:sz="0" w:space="0" w:color="auto"/>
                                <w:bottom w:val="none" w:sz="0" w:space="0" w:color="auto"/>
                                <w:right w:val="none" w:sz="0" w:space="0" w:color="auto"/>
                              </w:divBdr>
                              <w:divsChild>
                                <w:div w:id="1722245428">
                                  <w:marLeft w:val="420"/>
                                  <w:marRight w:val="0"/>
                                  <w:marTop w:val="0"/>
                                  <w:marBottom w:val="0"/>
                                  <w:divBdr>
                                    <w:top w:val="none" w:sz="0" w:space="0" w:color="auto"/>
                                    <w:left w:val="none" w:sz="0" w:space="0" w:color="auto"/>
                                    <w:bottom w:val="none" w:sz="0" w:space="0" w:color="auto"/>
                                    <w:right w:val="none" w:sz="0" w:space="0" w:color="auto"/>
                                  </w:divBdr>
                                  <w:divsChild>
                                    <w:div w:id="1471554031">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7827748">
      <w:bodyDiv w:val="1"/>
      <w:marLeft w:val="0"/>
      <w:marRight w:val="0"/>
      <w:marTop w:val="0"/>
      <w:marBottom w:val="0"/>
      <w:divBdr>
        <w:top w:val="none" w:sz="0" w:space="0" w:color="auto"/>
        <w:left w:val="none" w:sz="0" w:space="0" w:color="auto"/>
        <w:bottom w:val="none" w:sz="0" w:space="0" w:color="auto"/>
        <w:right w:val="none" w:sz="0" w:space="0" w:color="auto"/>
      </w:divBdr>
      <w:divsChild>
        <w:div w:id="1171990178">
          <w:marLeft w:val="0"/>
          <w:marRight w:val="1"/>
          <w:marTop w:val="0"/>
          <w:marBottom w:val="0"/>
          <w:divBdr>
            <w:top w:val="none" w:sz="0" w:space="0" w:color="auto"/>
            <w:left w:val="none" w:sz="0" w:space="0" w:color="auto"/>
            <w:bottom w:val="none" w:sz="0" w:space="0" w:color="auto"/>
            <w:right w:val="none" w:sz="0" w:space="0" w:color="auto"/>
          </w:divBdr>
          <w:divsChild>
            <w:div w:id="1358581594">
              <w:marLeft w:val="0"/>
              <w:marRight w:val="0"/>
              <w:marTop w:val="0"/>
              <w:marBottom w:val="0"/>
              <w:divBdr>
                <w:top w:val="none" w:sz="0" w:space="0" w:color="auto"/>
                <w:left w:val="none" w:sz="0" w:space="0" w:color="auto"/>
                <w:bottom w:val="none" w:sz="0" w:space="0" w:color="auto"/>
                <w:right w:val="none" w:sz="0" w:space="0" w:color="auto"/>
              </w:divBdr>
              <w:divsChild>
                <w:div w:id="1150945119">
                  <w:marLeft w:val="0"/>
                  <w:marRight w:val="1"/>
                  <w:marTop w:val="0"/>
                  <w:marBottom w:val="0"/>
                  <w:divBdr>
                    <w:top w:val="none" w:sz="0" w:space="0" w:color="auto"/>
                    <w:left w:val="none" w:sz="0" w:space="0" w:color="auto"/>
                    <w:bottom w:val="none" w:sz="0" w:space="0" w:color="auto"/>
                    <w:right w:val="none" w:sz="0" w:space="0" w:color="auto"/>
                  </w:divBdr>
                  <w:divsChild>
                    <w:div w:id="1673530824">
                      <w:marLeft w:val="0"/>
                      <w:marRight w:val="0"/>
                      <w:marTop w:val="0"/>
                      <w:marBottom w:val="0"/>
                      <w:divBdr>
                        <w:top w:val="none" w:sz="0" w:space="0" w:color="auto"/>
                        <w:left w:val="none" w:sz="0" w:space="0" w:color="auto"/>
                        <w:bottom w:val="none" w:sz="0" w:space="0" w:color="auto"/>
                        <w:right w:val="none" w:sz="0" w:space="0" w:color="auto"/>
                      </w:divBdr>
                      <w:divsChild>
                        <w:div w:id="1236669210">
                          <w:marLeft w:val="0"/>
                          <w:marRight w:val="0"/>
                          <w:marTop w:val="0"/>
                          <w:marBottom w:val="0"/>
                          <w:divBdr>
                            <w:top w:val="none" w:sz="0" w:space="0" w:color="auto"/>
                            <w:left w:val="none" w:sz="0" w:space="0" w:color="auto"/>
                            <w:bottom w:val="none" w:sz="0" w:space="0" w:color="auto"/>
                            <w:right w:val="none" w:sz="0" w:space="0" w:color="auto"/>
                          </w:divBdr>
                          <w:divsChild>
                            <w:div w:id="1674143983">
                              <w:marLeft w:val="0"/>
                              <w:marRight w:val="0"/>
                              <w:marTop w:val="120"/>
                              <w:marBottom w:val="360"/>
                              <w:divBdr>
                                <w:top w:val="none" w:sz="0" w:space="0" w:color="auto"/>
                                <w:left w:val="none" w:sz="0" w:space="0" w:color="auto"/>
                                <w:bottom w:val="none" w:sz="0" w:space="0" w:color="auto"/>
                                <w:right w:val="none" w:sz="0" w:space="0" w:color="auto"/>
                              </w:divBdr>
                              <w:divsChild>
                                <w:div w:id="701786886">
                                  <w:marLeft w:val="420"/>
                                  <w:marRight w:val="0"/>
                                  <w:marTop w:val="0"/>
                                  <w:marBottom w:val="0"/>
                                  <w:divBdr>
                                    <w:top w:val="none" w:sz="0" w:space="0" w:color="auto"/>
                                    <w:left w:val="none" w:sz="0" w:space="0" w:color="auto"/>
                                    <w:bottom w:val="none" w:sz="0" w:space="0" w:color="auto"/>
                                    <w:right w:val="none" w:sz="0" w:space="0" w:color="auto"/>
                                  </w:divBdr>
                                  <w:divsChild>
                                    <w:div w:id="316543418">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32173">
      <w:bodyDiv w:val="1"/>
      <w:marLeft w:val="0"/>
      <w:marRight w:val="0"/>
      <w:marTop w:val="0"/>
      <w:marBottom w:val="0"/>
      <w:divBdr>
        <w:top w:val="none" w:sz="0" w:space="0" w:color="auto"/>
        <w:left w:val="none" w:sz="0" w:space="0" w:color="auto"/>
        <w:bottom w:val="none" w:sz="0" w:space="0" w:color="auto"/>
        <w:right w:val="none" w:sz="0" w:space="0" w:color="auto"/>
      </w:divBdr>
      <w:divsChild>
        <w:div w:id="1601789616">
          <w:marLeft w:val="0"/>
          <w:marRight w:val="1"/>
          <w:marTop w:val="0"/>
          <w:marBottom w:val="0"/>
          <w:divBdr>
            <w:top w:val="none" w:sz="0" w:space="0" w:color="auto"/>
            <w:left w:val="none" w:sz="0" w:space="0" w:color="auto"/>
            <w:bottom w:val="none" w:sz="0" w:space="0" w:color="auto"/>
            <w:right w:val="none" w:sz="0" w:space="0" w:color="auto"/>
          </w:divBdr>
          <w:divsChild>
            <w:div w:id="22367003">
              <w:marLeft w:val="0"/>
              <w:marRight w:val="0"/>
              <w:marTop w:val="0"/>
              <w:marBottom w:val="0"/>
              <w:divBdr>
                <w:top w:val="none" w:sz="0" w:space="0" w:color="auto"/>
                <w:left w:val="none" w:sz="0" w:space="0" w:color="auto"/>
                <w:bottom w:val="none" w:sz="0" w:space="0" w:color="auto"/>
                <w:right w:val="none" w:sz="0" w:space="0" w:color="auto"/>
              </w:divBdr>
              <w:divsChild>
                <w:div w:id="131407604">
                  <w:marLeft w:val="0"/>
                  <w:marRight w:val="1"/>
                  <w:marTop w:val="0"/>
                  <w:marBottom w:val="0"/>
                  <w:divBdr>
                    <w:top w:val="none" w:sz="0" w:space="0" w:color="auto"/>
                    <w:left w:val="none" w:sz="0" w:space="0" w:color="auto"/>
                    <w:bottom w:val="none" w:sz="0" w:space="0" w:color="auto"/>
                    <w:right w:val="none" w:sz="0" w:space="0" w:color="auto"/>
                  </w:divBdr>
                  <w:divsChild>
                    <w:div w:id="1959798914">
                      <w:marLeft w:val="0"/>
                      <w:marRight w:val="0"/>
                      <w:marTop w:val="0"/>
                      <w:marBottom w:val="0"/>
                      <w:divBdr>
                        <w:top w:val="none" w:sz="0" w:space="0" w:color="auto"/>
                        <w:left w:val="none" w:sz="0" w:space="0" w:color="auto"/>
                        <w:bottom w:val="none" w:sz="0" w:space="0" w:color="auto"/>
                        <w:right w:val="none" w:sz="0" w:space="0" w:color="auto"/>
                      </w:divBdr>
                      <w:divsChild>
                        <w:div w:id="1588807097">
                          <w:marLeft w:val="0"/>
                          <w:marRight w:val="0"/>
                          <w:marTop w:val="0"/>
                          <w:marBottom w:val="0"/>
                          <w:divBdr>
                            <w:top w:val="none" w:sz="0" w:space="0" w:color="auto"/>
                            <w:left w:val="none" w:sz="0" w:space="0" w:color="auto"/>
                            <w:bottom w:val="none" w:sz="0" w:space="0" w:color="auto"/>
                            <w:right w:val="none" w:sz="0" w:space="0" w:color="auto"/>
                          </w:divBdr>
                          <w:divsChild>
                            <w:div w:id="1368991189">
                              <w:marLeft w:val="0"/>
                              <w:marRight w:val="0"/>
                              <w:marTop w:val="120"/>
                              <w:marBottom w:val="360"/>
                              <w:divBdr>
                                <w:top w:val="none" w:sz="0" w:space="0" w:color="auto"/>
                                <w:left w:val="none" w:sz="0" w:space="0" w:color="auto"/>
                                <w:bottom w:val="none" w:sz="0" w:space="0" w:color="auto"/>
                                <w:right w:val="none" w:sz="0" w:space="0" w:color="auto"/>
                              </w:divBdr>
                              <w:divsChild>
                                <w:div w:id="954754160">
                                  <w:marLeft w:val="420"/>
                                  <w:marRight w:val="0"/>
                                  <w:marTop w:val="0"/>
                                  <w:marBottom w:val="0"/>
                                  <w:divBdr>
                                    <w:top w:val="none" w:sz="0" w:space="0" w:color="auto"/>
                                    <w:left w:val="none" w:sz="0" w:space="0" w:color="auto"/>
                                    <w:bottom w:val="none" w:sz="0" w:space="0" w:color="auto"/>
                                    <w:right w:val="none" w:sz="0" w:space="0" w:color="auto"/>
                                  </w:divBdr>
                                  <w:divsChild>
                                    <w:div w:id="1822775237">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9282757">
      <w:bodyDiv w:val="1"/>
      <w:marLeft w:val="0"/>
      <w:marRight w:val="0"/>
      <w:marTop w:val="0"/>
      <w:marBottom w:val="0"/>
      <w:divBdr>
        <w:top w:val="none" w:sz="0" w:space="0" w:color="auto"/>
        <w:left w:val="none" w:sz="0" w:space="0" w:color="auto"/>
        <w:bottom w:val="none" w:sz="0" w:space="0" w:color="auto"/>
        <w:right w:val="none" w:sz="0" w:space="0" w:color="auto"/>
      </w:divBdr>
      <w:divsChild>
        <w:div w:id="900755061">
          <w:marLeft w:val="0"/>
          <w:marRight w:val="1"/>
          <w:marTop w:val="0"/>
          <w:marBottom w:val="0"/>
          <w:divBdr>
            <w:top w:val="none" w:sz="0" w:space="0" w:color="auto"/>
            <w:left w:val="none" w:sz="0" w:space="0" w:color="auto"/>
            <w:bottom w:val="none" w:sz="0" w:space="0" w:color="auto"/>
            <w:right w:val="none" w:sz="0" w:space="0" w:color="auto"/>
          </w:divBdr>
          <w:divsChild>
            <w:div w:id="673916875">
              <w:marLeft w:val="0"/>
              <w:marRight w:val="0"/>
              <w:marTop w:val="0"/>
              <w:marBottom w:val="0"/>
              <w:divBdr>
                <w:top w:val="none" w:sz="0" w:space="0" w:color="auto"/>
                <w:left w:val="none" w:sz="0" w:space="0" w:color="auto"/>
                <w:bottom w:val="none" w:sz="0" w:space="0" w:color="auto"/>
                <w:right w:val="none" w:sz="0" w:space="0" w:color="auto"/>
              </w:divBdr>
              <w:divsChild>
                <w:div w:id="1272662739">
                  <w:marLeft w:val="0"/>
                  <w:marRight w:val="1"/>
                  <w:marTop w:val="0"/>
                  <w:marBottom w:val="0"/>
                  <w:divBdr>
                    <w:top w:val="none" w:sz="0" w:space="0" w:color="auto"/>
                    <w:left w:val="none" w:sz="0" w:space="0" w:color="auto"/>
                    <w:bottom w:val="none" w:sz="0" w:space="0" w:color="auto"/>
                    <w:right w:val="none" w:sz="0" w:space="0" w:color="auto"/>
                  </w:divBdr>
                  <w:divsChild>
                    <w:div w:id="2010060023">
                      <w:marLeft w:val="0"/>
                      <w:marRight w:val="0"/>
                      <w:marTop w:val="0"/>
                      <w:marBottom w:val="0"/>
                      <w:divBdr>
                        <w:top w:val="none" w:sz="0" w:space="0" w:color="auto"/>
                        <w:left w:val="none" w:sz="0" w:space="0" w:color="auto"/>
                        <w:bottom w:val="none" w:sz="0" w:space="0" w:color="auto"/>
                        <w:right w:val="none" w:sz="0" w:space="0" w:color="auto"/>
                      </w:divBdr>
                      <w:divsChild>
                        <w:div w:id="1236472760">
                          <w:marLeft w:val="0"/>
                          <w:marRight w:val="0"/>
                          <w:marTop w:val="0"/>
                          <w:marBottom w:val="0"/>
                          <w:divBdr>
                            <w:top w:val="none" w:sz="0" w:space="0" w:color="auto"/>
                            <w:left w:val="none" w:sz="0" w:space="0" w:color="auto"/>
                            <w:bottom w:val="none" w:sz="0" w:space="0" w:color="auto"/>
                            <w:right w:val="none" w:sz="0" w:space="0" w:color="auto"/>
                          </w:divBdr>
                          <w:divsChild>
                            <w:div w:id="1478766701">
                              <w:marLeft w:val="0"/>
                              <w:marRight w:val="0"/>
                              <w:marTop w:val="120"/>
                              <w:marBottom w:val="360"/>
                              <w:divBdr>
                                <w:top w:val="none" w:sz="0" w:space="0" w:color="auto"/>
                                <w:left w:val="none" w:sz="0" w:space="0" w:color="auto"/>
                                <w:bottom w:val="none" w:sz="0" w:space="0" w:color="auto"/>
                                <w:right w:val="none" w:sz="0" w:space="0" w:color="auto"/>
                              </w:divBdr>
                              <w:divsChild>
                                <w:div w:id="1432355912">
                                  <w:marLeft w:val="420"/>
                                  <w:marRight w:val="0"/>
                                  <w:marTop w:val="0"/>
                                  <w:marBottom w:val="0"/>
                                  <w:divBdr>
                                    <w:top w:val="none" w:sz="0" w:space="0" w:color="auto"/>
                                    <w:left w:val="none" w:sz="0" w:space="0" w:color="auto"/>
                                    <w:bottom w:val="none" w:sz="0" w:space="0" w:color="auto"/>
                                    <w:right w:val="none" w:sz="0" w:space="0" w:color="auto"/>
                                  </w:divBdr>
                                  <w:divsChild>
                                    <w:div w:id="364209588">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3837530">
      <w:bodyDiv w:val="1"/>
      <w:marLeft w:val="0"/>
      <w:marRight w:val="0"/>
      <w:marTop w:val="0"/>
      <w:marBottom w:val="0"/>
      <w:divBdr>
        <w:top w:val="none" w:sz="0" w:space="0" w:color="auto"/>
        <w:left w:val="none" w:sz="0" w:space="0" w:color="auto"/>
        <w:bottom w:val="none" w:sz="0" w:space="0" w:color="auto"/>
        <w:right w:val="none" w:sz="0" w:space="0" w:color="auto"/>
      </w:divBdr>
      <w:divsChild>
        <w:div w:id="794981685">
          <w:marLeft w:val="0"/>
          <w:marRight w:val="0"/>
          <w:marTop w:val="0"/>
          <w:marBottom w:val="0"/>
          <w:divBdr>
            <w:top w:val="none" w:sz="0" w:space="0" w:color="auto"/>
            <w:left w:val="none" w:sz="0" w:space="0" w:color="auto"/>
            <w:bottom w:val="none" w:sz="0" w:space="0" w:color="auto"/>
            <w:right w:val="none" w:sz="0" w:space="0" w:color="auto"/>
          </w:divBdr>
          <w:divsChild>
            <w:div w:id="524750617">
              <w:marLeft w:val="0"/>
              <w:marRight w:val="0"/>
              <w:marTop w:val="0"/>
              <w:marBottom w:val="0"/>
              <w:divBdr>
                <w:top w:val="none" w:sz="0" w:space="0" w:color="auto"/>
                <w:left w:val="single" w:sz="48" w:space="0" w:color="FFFFFF"/>
                <w:bottom w:val="none" w:sz="0" w:space="0" w:color="auto"/>
                <w:right w:val="single" w:sz="48" w:space="0" w:color="FFFFFF"/>
              </w:divBdr>
              <w:divsChild>
                <w:div w:id="20499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363662">
      <w:bodyDiv w:val="1"/>
      <w:marLeft w:val="0"/>
      <w:marRight w:val="0"/>
      <w:marTop w:val="0"/>
      <w:marBottom w:val="0"/>
      <w:divBdr>
        <w:top w:val="none" w:sz="0" w:space="0" w:color="auto"/>
        <w:left w:val="none" w:sz="0" w:space="0" w:color="auto"/>
        <w:bottom w:val="none" w:sz="0" w:space="0" w:color="auto"/>
        <w:right w:val="none" w:sz="0" w:space="0" w:color="auto"/>
      </w:divBdr>
      <w:divsChild>
        <w:div w:id="1378704324">
          <w:marLeft w:val="0"/>
          <w:marRight w:val="0"/>
          <w:marTop w:val="0"/>
          <w:marBottom w:val="0"/>
          <w:divBdr>
            <w:top w:val="none" w:sz="0" w:space="0" w:color="auto"/>
            <w:left w:val="none" w:sz="0" w:space="0" w:color="auto"/>
            <w:bottom w:val="none" w:sz="0" w:space="0" w:color="auto"/>
            <w:right w:val="none" w:sz="0" w:space="0" w:color="auto"/>
          </w:divBdr>
          <w:divsChild>
            <w:div w:id="1990592788">
              <w:marLeft w:val="0"/>
              <w:marRight w:val="0"/>
              <w:marTop w:val="0"/>
              <w:marBottom w:val="0"/>
              <w:divBdr>
                <w:top w:val="none" w:sz="0" w:space="0" w:color="auto"/>
                <w:left w:val="single" w:sz="48" w:space="0" w:color="FFFFFF"/>
                <w:bottom w:val="none" w:sz="0" w:space="0" w:color="auto"/>
                <w:right w:val="single" w:sz="48" w:space="0" w:color="FFFFFF"/>
              </w:divBdr>
              <w:divsChild>
                <w:div w:id="60442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703848">
      <w:bodyDiv w:val="1"/>
      <w:marLeft w:val="0"/>
      <w:marRight w:val="0"/>
      <w:marTop w:val="0"/>
      <w:marBottom w:val="0"/>
      <w:divBdr>
        <w:top w:val="none" w:sz="0" w:space="0" w:color="auto"/>
        <w:left w:val="none" w:sz="0" w:space="0" w:color="auto"/>
        <w:bottom w:val="none" w:sz="0" w:space="0" w:color="auto"/>
        <w:right w:val="none" w:sz="0" w:space="0" w:color="auto"/>
      </w:divBdr>
      <w:divsChild>
        <w:div w:id="198275341">
          <w:marLeft w:val="0"/>
          <w:marRight w:val="1"/>
          <w:marTop w:val="0"/>
          <w:marBottom w:val="0"/>
          <w:divBdr>
            <w:top w:val="none" w:sz="0" w:space="0" w:color="auto"/>
            <w:left w:val="none" w:sz="0" w:space="0" w:color="auto"/>
            <w:bottom w:val="none" w:sz="0" w:space="0" w:color="auto"/>
            <w:right w:val="none" w:sz="0" w:space="0" w:color="auto"/>
          </w:divBdr>
          <w:divsChild>
            <w:div w:id="202719881">
              <w:marLeft w:val="0"/>
              <w:marRight w:val="0"/>
              <w:marTop w:val="0"/>
              <w:marBottom w:val="0"/>
              <w:divBdr>
                <w:top w:val="none" w:sz="0" w:space="0" w:color="auto"/>
                <w:left w:val="none" w:sz="0" w:space="0" w:color="auto"/>
                <w:bottom w:val="none" w:sz="0" w:space="0" w:color="auto"/>
                <w:right w:val="none" w:sz="0" w:space="0" w:color="auto"/>
              </w:divBdr>
              <w:divsChild>
                <w:div w:id="1805999201">
                  <w:marLeft w:val="0"/>
                  <w:marRight w:val="1"/>
                  <w:marTop w:val="0"/>
                  <w:marBottom w:val="0"/>
                  <w:divBdr>
                    <w:top w:val="none" w:sz="0" w:space="0" w:color="auto"/>
                    <w:left w:val="none" w:sz="0" w:space="0" w:color="auto"/>
                    <w:bottom w:val="none" w:sz="0" w:space="0" w:color="auto"/>
                    <w:right w:val="none" w:sz="0" w:space="0" w:color="auto"/>
                  </w:divBdr>
                  <w:divsChild>
                    <w:div w:id="717751629">
                      <w:marLeft w:val="0"/>
                      <w:marRight w:val="0"/>
                      <w:marTop w:val="0"/>
                      <w:marBottom w:val="0"/>
                      <w:divBdr>
                        <w:top w:val="none" w:sz="0" w:space="0" w:color="auto"/>
                        <w:left w:val="none" w:sz="0" w:space="0" w:color="auto"/>
                        <w:bottom w:val="none" w:sz="0" w:space="0" w:color="auto"/>
                        <w:right w:val="none" w:sz="0" w:space="0" w:color="auto"/>
                      </w:divBdr>
                      <w:divsChild>
                        <w:div w:id="171074681">
                          <w:marLeft w:val="0"/>
                          <w:marRight w:val="0"/>
                          <w:marTop w:val="0"/>
                          <w:marBottom w:val="0"/>
                          <w:divBdr>
                            <w:top w:val="none" w:sz="0" w:space="0" w:color="auto"/>
                            <w:left w:val="none" w:sz="0" w:space="0" w:color="auto"/>
                            <w:bottom w:val="none" w:sz="0" w:space="0" w:color="auto"/>
                            <w:right w:val="none" w:sz="0" w:space="0" w:color="auto"/>
                          </w:divBdr>
                          <w:divsChild>
                            <w:div w:id="196704742">
                              <w:marLeft w:val="0"/>
                              <w:marRight w:val="0"/>
                              <w:marTop w:val="120"/>
                              <w:marBottom w:val="360"/>
                              <w:divBdr>
                                <w:top w:val="none" w:sz="0" w:space="0" w:color="auto"/>
                                <w:left w:val="none" w:sz="0" w:space="0" w:color="auto"/>
                                <w:bottom w:val="none" w:sz="0" w:space="0" w:color="auto"/>
                                <w:right w:val="none" w:sz="0" w:space="0" w:color="auto"/>
                              </w:divBdr>
                              <w:divsChild>
                                <w:div w:id="161314832">
                                  <w:marLeft w:val="0"/>
                                  <w:marRight w:val="0"/>
                                  <w:marTop w:val="0"/>
                                  <w:marBottom w:val="0"/>
                                  <w:divBdr>
                                    <w:top w:val="none" w:sz="0" w:space="0" w:color="auto"/>
                                    <w:left w:val="none" w:sz="0" w:space="0" w:color="auto"/>
                                    <w:bottom w:val="none" w:sz="0" w:space="0" w:color="auto"/>
                                    <w:right w:val="none" w:sz="0" w:space="0" w:color="auto"/>
                                  </w:divBdr>
                                </w:div>
                                <w:div w:id="705253328">
                                  <w:marLeft w:val="0"/>
                                  <w:marRight w:val="0"/>
                                  <w:marTop w:val="0"/>
                                  <w:marBottom w:val="0"/>
                                  <w:divBdr>
                                    <w:top w:val="none" w:sz="0" w:space="0" w:color="auto"/>
                                    <w:left w:val="none" w:sz="0" w:space="0" w:color="auto"/>
                                    <w:bottom w:val="none" w:sz="0" w:space="0" w:color="auto"/>
                                    <w:right w:val="none" w:sz="0" w:space="0" w:color="auto"/>
                                  </w:divBdr>
                                </w:div>
                                <w:div w:id="1221214081">
                                  <w:marLeft w:val="0"/>
                                  <w:marRight w:val="0"/>
                                  <w:marTop w:val="0"/>
                                  <w:marBottom w:val="0"/>
                                  <w:divBdr>
                                    <w:top w:val="none" w:sz="0" w:space="0" w:color="auto"/>
                                    <w:left w:val="none" w:sz="0" w:space="0" w:color="auto"/>
                                    <w:bottom w:val="none" w:sz="0" w:space="0" w:color="auto"/>
                                    <w:right w:val="none" w:sz="0" w:space="0" w:color="auto"/>
                                  </w:divBdr>
                                  <w:divsChild>
                                    <w:div w:id="408843968">
                                      <w:marLeft w:val="0"/>
                                      <w:marRight w:val="0"/>
                                      <w:marTop w:val="0"/>
                                      <w:marBottom w:val="0"/>
                                      <w:divBdr>
                                        <w:top w:val="none" w:sz="0" w:space="0" w:color="auto"/>
                                        <w:left w:val="none" w:sz="0" w:space="0" w:color="auto"/>
                                        <w:bottom w:val="none" w:sz="0" w:space="0" w:color="auto"/>
                                        <w:right w:val="none" w:sz="0" w:space="0" w:color="auto"/>
                                      </w:divBdr>
                                    </w:div>
                                  </w:divsChild>
                                </w:div>
                                <w:div w:id="1999378978">
                                  <w:marLeft w:val="0"/>
                                  <w:marRight w:val="0"/>
                                  <w:marTop w:val="0"/>
                                  <w:marBottom w:val="0"/>
                                  <w:divBdr>
                                    <w:top w:val="none" w:sz="0" w:space="0" w:color="auto"/>
                                    <w:left w:val="none" w:sz="0" w:space="0" w:color="auto"/>
                                    <w:bottom w:val="none" w:sz="0" w:space="0" w:color="auto"/>
                                    <w:right w:val="none" w:sz="0" w:space="0" w:color="auto"/>
                                  </w:divBdr>
                                  <w:divsChild>
                                    <w:div w:id="1481263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9077197">
      <w:bodyDiv w:val="1"/>
      <w:marLeft w:val="0"/>
      <w:marRight w:val="0"/>
      <w:marTop w:val="0"/>
      <w:marBottom w:val="0"/>
      <w:divBdr>
        <w:top w:val="none" w:sz="0" w:space="0" w:color="auto"/>
        <w:left w:val="none" w:sz="0" w:space="0" w:color="auto"/>
        <w:bottom w:val="none" w:sz="0" w:space="0" w:color="auto"/>
        <w:right w:val="none" w:sz="0" w:space="0" w:color="auto"/>
      </w:divBdr>
      <w:divsChild>
        <w:div w:id="288780243">
          <w:marLeft w:val="0"/>
          <w:marRight w:val="1"/>
          <w:marTop w:val="0"/>
          <w:marBottom w:val="0"/>
          <w:divBdr>
            <w:top w:val="none" w:sz="0" w:space="0" w:color="auto"/>
            <w:left w:val="none" w:sz="0" w:space="0" w:color="auto"/>
            <w:bottom w:val="none" w:sz="0" w:space="0" w:color="auto"/>
            <w:right w:val="none" w:sz="0" w:space="0" w:color="auto"/>
          </w:divBdr>
          <w:divsChild>
            <w:div w:id="803696104">
              <w:marLeft w:val="0"/>
              <w:marRight w:val="0"/>
              <w:marTop w:val="0"/>
              <w:marBottom w:val="0"/>
              <w:divBdr>
                <w:top w:val="none" w:sz="0" w:space="0" w:color="auto"/>
                <w:left w:val="none" w:sz="0" w:space="0" w:color="auto"/>
                <w:bottom w:val="none" w:sz="0" w:space="0" w:color="auto"/>
                <w:right w:val="none" w:sz="0" w:space="0" w:color="auto"/>
              </w:divBdr>
              <w:divsChild>
                <w:div w:id="796068786">
                  <w:marLeft w:val="0"/>
                  <w:marRight w:val="1"/>
                  <w:marTop w:val="0"/>
                  <w:marBottom w:val="0"/>
                  <w:divBdr>
                    <w:top w:val="none" w:sz="0" w:space="0" w:color="auto"/>
                    <w:left w:val="none" w:sz="0" w:space="0" w:color="auto"/>
                    <w:bottom w:val="none" w:sz="0" w:space="0" w:color="auto"/>
                    <w:right w:val="none" w:sz="0" w:space="0" w:color="auto"/>
                  </w:divBdr>
                  <w:divsChild>
                    <w:div w:id="2038312791">
                      <w:marLeft w:val="0"/>
                      <w:marRight w:val="0"/>
                      <w:marTop w:val="0"/>
                      <w:marBottom w:val="0"/>
                      <w:divBdr>
                        <w:top w:val="none" w:sz="0" w:space="0" w:color="auto"/>
                        <w:left w:val="none" w:sz="0" w:space="0" w:color="auto"/>
                        <w:bottom w:val="none" w:sz="0" w:space="0" w:color="auto"/>
                        <w:right w:val="none" w:sz="0" w:space="0" w:color="auto"/>
                      </w:divBdr>
                      <w:divsChild>
                        <w:div w:id="741872698">
                          <w:marLeft w:val="0"/>
                          <w:marRight w:val="0"/>
                          <w:marTop w:val="0"/>
                          <w:marBottom w:val="0"/>
                          <w:divBdr>
                            <w:top w:val="none" w:sz="0" w:space="0" w:color="auto"/>
                            <w:left w:val="none" w:sz="0" w:space="0" w:color="auto"/>
                            <w:bottom w:val="none" w:sz="0" w:space="0" w:color="auto"/>
                            <w:right w:val="none" w:sz="0" w:space="0" w:color="auto"/>
                          </w:divBdr>
                          <w:divsChild>
                            <w:div w:id="2053726366">
                              <w:marLeft w:val="0"/>
                              <w:marRight w:val="0"/>
                              <w:marTop w:val="120"/>
                              <w:marBottom w:val="360"/>
                              <w:divBdr>
                                <w:top w:val="none" w:sz="0" w:space="0" w:color="auto"/>
                                <w:left w:val="none" w:sz="0" w:space="0" w:color="auto"/>
                                <w:bottom w:val="none" w:sz="0" w:space="0" w:color="auto"/>
                                <w:right w:val="none" w:sz="0" w:space="0" w:color="auto"/>
                              </w:divBdr>
                              <w:divsChild>
                                <w:div w:id="121849342">
                                  <w:marLeft w:val="0"/>
                                  <w:marRight w:val="0"/>
                                  <w:marTop w:val="0"/>
                                  <w:marBottom w:val="0"/>
                                  <w:divBdr>
                                    <w:top w:val="none" w:sz="0" w:space="0" w:color="auto"/>
                                    <w:left w:val="none" w:sz="0" w:space="0" w:color="auto"/>
                                    <w:bottom w:val="none" w:sz="0" w:space="0" w:color="auto"/>
                                    <w:right w:val="none" w:sz="0" w:space="0" w:color="auto"/>
                                  </w:divBdr>
                                </w:div>
                                <w:div w:id="954872953">
                                  <w:marLeft w:val="0"/>
                                  <w:marRight w:val="0"/>
                                  <w:marTop w:val="0"/>
                                  <w:marBottom w:val="0"/>
                                  <w:divBdr>
                                    <w:top w:val="none" w:sz="0" w:space="0" w:color="auto"/>
                                    <w:left w:val="none" w:sz="0" w:space="0" w:color="auto"/>
                                    <w:bottom w:val="none" w:sz="0" w:space="0" w:color="auto"/>
                                    <w:right w:val="none" w:sz="0" w:space="0" w:color="auto"/>
                                  </w:divBdr>
                                </w:div>
                                <w:div w:id="2090157241">
                                  <w:marLeft w:val="0"/>
                                  <w:marRight w:val="0"/>
                                  <w:marTop w:val="0"/>
                                  <w:marBottom w:val="0"/>
                                  <w:divBdr>
                                    <w:top w:val="none" w:sz="0" w:space="0" w:color="auto"/>
                                    <w:left w:val="none" w:sz="0" w:space="0" w:color="auto"/>
                                    <w:bottom w:val="none" w:sz="0" w:space="0" w:color="auto"/>
                                    <w:right w:val="none" w:sz="0" w:space="0" w:color="auto"/>
                                  </w:divBdr>
                                  <w:divsChild>
                                    <w:div w:id="187649389">
                                      <w:marLeft w:val="0"/>
                                      <w:marRight w:val="0"/>
                                      <w:marTop w:val="0"/>
                                      <w:marBottom w:val="0"/>
                                      <w:divBdr>
                                        <w:top w:val="none" w:sz="0" w:space="0" w:color="auto"/>
                                        <w:left w:val="none" w:sz="0" w:space="0" w:color="auto"/>
                                        <w:bottom w:val="none" w:sz="0" w:space="0" w:color="auto"/>
                                        <w:right w:val="none" w:sz="0" w:space="0" w:color="auto"/>
                                      </w:divBdr>
                                    </w:div>
                                  </w:divsChild>
                                </w:div>
                                <w:div w:id="710348297">
                                  <w:marLeft w:val="0"/>
                                  <w:marRight w:val="0"/>
                                  <w:marTop w:val="0"/>
                                  <w:marBottom w:val="0"/>
                                  <w:divBdr>
                                    <w:top w:val="none" w:sz="0" w:space="0" w:color="auto"/>
                                    <w:left w:val="none" w:sz="0" w:space="0" w:color="auto"/>
                                    <w:bottom w:val="none" w:sz="0" w:space="0" w:color="auto"/>
                                    <w:right w:val="none" w:sz="0" w:space="0" w:color="auto"/>
                                  </w:divBdr>
                                  <w:divsChild>
                                    <w:div w:id="318582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4686934">
      <w:bodyDiv w:val="1"/>
      <w:marLeft w:val="0"/>
      <w:marRight w:val="0"/>
      <w:marTop w:val="0"/>
      <w:marBottom w:val="0"/>
      <w:divBdr>
        <w:top w:val="none" w:sz="0" w:space="0" w:color="auto"/>
        <w:left w:val="none" w:sz="0" w:space="0" w:color="auto"/>
        <w:bottom w:val="none" w:sz="0" w:space="0" w:color="auto"/>
        <w:right w:val="none" w:sz="0" w:space="0" w:color="auto"/>
      </w:divBdr>
      <w:divsChild>
        <w:div w:id="1706901459">
          <w:marLeft w:val="0"/>
          <w:marRight w:val="1"/>
          <w:marTop w:val="0"/>
          <w:marBottom w:val="0"/>
          <w:divBdr>
            <w:top w:val="none" w:sz="0" w:space="0" w:color="auto"/>
            <w:left w:val="none" w:sz="0" w:space="0" w:color="auto"/>
            <w:bottom w:val="none" w:sz="0" w:space="0" w:color="auto"/>
            <w:right w:val="none" w:sz="0" w:space="0" w:color="auto"/>
          </w:divBdr>
          <w:divsChild>
            <w:div w:id="686641777">
              <w:marLeft w:val="0"/>
              <w:marRight w:val="0"/>
              <w:marTop w:val="0"/>
              <w:marBottom w:val="0"/>
              <w:divBdr>
                <w:top w:val="none" w:sz="0" w:space="0" w:color="auto"/>
                <w:left w:val="none" w:sz="0" w:space="0" w:color="auto"/>
                <w:bottom w:val="none" w:sz="0" w:space="0" w:color="auto"/>
                <w:right w:val="none" w:sz="0" w:space="0" w:color="auto"/>
              </w:divBdr>
              <w:divsChild>
                <w:div w:id="288366672">
                  <w:marLeft w:val="0"/>
                  <w:marRight w:val="1"/>
                  <w:marTop w:val="0"/>
                  <w:marBottom w:val="0"/>
                  <w:divBdr>
                    <w:top w:val="none" w:sz="0" w:space="0" w:color="auto"/>
                    <w:left w:val="none" w:sz="0" w:space="0" w:color="auto"/>
                    <w:bottom w:val="none" w:sz="0" w:space="0" w:color="auto"/>
                    <w:right w:val="none" w:sz="0" w:space="0" w:color="auto"/>
                  </w:divBdr>
                  <w:divsChild>
                    <w:div w:id="1642541033">
                      <w:marLeft w:val="0"/>
                      <w:marRight w:val="0"/>
                      <w:marTop w:val="0"/>
                      <w:marBottom w:val="0"/>
                      <w:divBdr>
                        <w:top w:val="none" w:sz="0" w:space="0" w:color="auto"/>
                        <w:left w:val="none" w:sz="0" w:space="0" w:color="auto"/>
                        <w:bottom w:val="none" w:sz="0" w:space="0" w:color="auto"/>
                        <w:right w:val="none" w:sz="0" w:space="0" w:color="auto"/>
                      </w:divBdr>
                      <w:divsChild>
                        <w:div w:id="705713968">
                          <w:marLeft w:val="0"/>
                          <w:marRight w:val="0"/>
                          <w:marTop w:val="0"/>
                          <w:marBottom w:val="0"/>
                          <w:divBdr>
                            <w:top w:val="none" w:sz="0" w:space="0" w:color="auto"/>
                            <w:left w:val="none" w:sz="0" w:space="0" w:color="auto"/>
                            <w:bottom w:val="none" w:sz="0" w:space="0" w:color="auto"/>
                            <w:right w:val="none" w:sz="0" w:space="0" w:color="auto"/>
                          </w:divBdr>
                          <w:divsChild>
                            <w:div w:id="280655247">
                              <w:marLeft w:val="0"/>
                              <w:marRight w:val="0"/>
                              <w:marTop w:val="120"/>
                              <w:marBottom w:val="360"/>
                              <w:divBdr>
                                <w:top w:val="none" w:sz="0" w:space="0" w:color="auto"/>
                                <w:left w:val="none" w:sz="0" w:space="0" w:color="auto"/>
                                <w:bottom w:val="none" w:sz="0" w:space="0" w:color="auto"/>
                                <w:right w:val="none" w:sz="0" w:space="0" w:color="auto"/>
                              </w:divBdr>
                              <w:divsChild>
                                <w:div w:id="1222593554">
                                  <w:marLeft w:val="0"/>
                                  <w:marRight w:val="0"/>
                                  <w:marTop w:val="0"/>
                                  <w:marBottom w:val="0"/>
                                  <w:divBdr>
                                    <w:top w:val="none" w:sz="0" w:space="0" w:color="auto"/>
                                    <w:left w:val="none" w:sz="0" w:space="0" w:color="auto"/>
                                    <w:bottom w:val="none" w:sz="0" w:space="0" w:color="auto"/>
                                    <w:right w:val="none" w:sz="0" w:space="0" w:color="auto"/>
                                  </w:divBdr>
                                </w:div>
                                <w:div w:id="1043167361">
                                  <w:marLeft w:val="420"/>
                                  <w:marRight w:val="0"/>
                                  <w:marTop w:val="0"/>
                                  <w:marBottom w:val="0"/>
                                  <w:divBdr>
                                    <w:top w:val="none" w:sz="0" w:space="0" w:color="auto"/>
                                    <w:left w:val="none" w:sz="0" w:space="0" w:color="auto"/>
                                    <w:bottom w:val="none" w:sz="0" w:space="0" w:color="auto"/>
                                    <w:right w:val="none" w:sz="0" w:space="0" w:color="auto"/>
                                  </w:divBdr>
                                  <w:divsChild>
                                    <w:div w:id="1944528987">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4871955">
      <w:bodyDiv w:val="1"/>
      <w:marLeft w:val="0"/>
      <w:marRight w:val="0"/>
      <w:marTop w:val="0"/>
      <w:marBottom w:val="0"/>
      <w:divBdr>
        <w:top w:val="none" w:sz="0" w:space="0" w:color="auto"/>
        <w:left w:val="none" w:sz="0" w:space="0" w:color="auto"/>
        <w:bottom w:val="none" w:sz="0" w:space="0" w:color="auto"/>
        <w:right w:val="none" w:sz="0" w:space="0" w:color="auto"/>
      </w:divBdr>
      <w:divsChild>
        <w:div w:id="1638101908">
          <w:marLeft w:val="0"/>
          <w:marRight w:val="1"/>
          <w:marTop w:val="0"/>
          <w:marBottom w:val="0"/>
          <w:divBdr>
            <w:top w:val="none" w:sz="0" w:space="0" w:color="auto"/>
            <w:left w:val="none" w:sz="0" w:space="0" w:color="auto"/>
            <w:bottom w:val="none" w:sz="0" w:space="0" w:color="auto"/>
            <w:right w:val="none" w:sz="0" w:space="0" w:color="auto"/>
          </w:divBdr>
          <w:divsChild>
            <w:div w:id="7758767">
              <w:marLeft w:val="0"/>
              <w:marRight w:val="0"/>
              <w:marTop w:val="0"/>
              <w:marBottom w:val="0"/>
              <w:divBdr>
                <w:top w:val="none" w:sz="0" w:space="0" w:color="auto"/>
                <w:left w:val="none" w:sz="0" w:space="0" w:color="auto"/>
                <w:bottom w:val="none" w:sz="0" w:space="0" w:color="auto"/>
                <w:right w:val="none" w:sz="0" w:space="0" w:color="auto"/>
              </w:divBdr>
              <w:divsChild>
                <w:div w:id="18169493">
                  <w:marLeft w:val="0"/>
                  <w:marRight w:val="1"/>
                  <w:marTop w:val="0"/>
                  <w:marBottom w:val="0"/>
                  <w:divBdr>
                    <w:top w:val="none" w:sz="0" w:space="0" w:color="auto"/>
                    <w:left w:val="none" w:sz="0" w:space="0" w:color="auto"/>
                    <w:bottom w:val="none" w:sz="0" w:space="0" w:color="auto"/>
                    <w:right w:val="none" w:sz="0" w:space="0" w:color="auto"/>
                  </w:divBdr>
                  <w:divsChild>
                    <w:div w:id="371730545">
                      <w:marLeft w:val="0"/>
                      <w:marRight w:val="0"/>
                      <w:marTop w:val="0"/>
                      <w:marBottom w:val="0"/>
                      <w:divBdr>
                        <w:top w:val="none" w:sz="0" w:space="0" w:color="auto"/>
                        <w:left w:val="none" w:sz="0" w:space="0" w:color="auto"/>
                        <w:bottom w:val="none" w:sz="0" w:space="0" w:color="auto"/>
                        <w:right w:val="none" w:sz="0" w:space="0" w:color="auto"/>
                      </w:divBdr>
                      <w:divsChild>
                        <w:div w:id="1050806343">
                          <w:marLeft w:val="0"/>
                          <w:marRight w:val="0"/>
                          <w:marTop w:val="0"/>
                          <w:marBottom w:val="0"/>
                          <w:divBdr>
                            <w:top w:val="none" w:sz="0" w:space="0" w:color="auto"/>
                            <w:left w:val="none" w:sz="0" w:space="0" w:color="auto"/>
                            <w:bottom w:val="none" w:sz="0" w:space="0" w:color="auto"/>
                            <w:right w:val="none" w:sz="0" w:space="0" w:color="auto"/>
                          </w:divBdr>
                          <w:divsChild>
                            <w:div w:id="1526015734">
                              <w:marLeft w:val="0"/>
                              <w:marRight w:val="0"/>
                              <w:marTop w:val="120"/>
                              <w:marBottom w:val="360"/>
                              <w:divBdr>
                                <w:top w:val="none" w:sz="0" w:space="0" w:color="auto"/>
                                <w:left w:val="none" w:sz="0" w:space="0" w:color="auto"/>
                                <w:bottom w:val="none" w:sz="0" w:space="0" w:color="auto"/>
                                <w:right w:val="none" w:sz="0" w:space="0" w:color="auto"/>
                              </w:divBdr>
                              <w:divsChild>
                                <w:div w:id="641546127">
                                  <w:marLeft w:val="0"/>
                                  <w:marRight w:val="0"/>
                                  <w:marTop w:val="0"/>
                                  <w:marBottom w:val="0"/>
                                  <w:divBdr>
                                    <w:top w:val="none" w:sz="0" w:space="0" w:color="auto"/>
                                    <w:left w:val="none" w:sz="0" w:space="0" w:color="auto"/>
                                    <w:bottom w:val="none" w:sz="0" w:space="0" w:color="auto"/>
                                    <w:right w:val="none" w:sz="0" w:space="0" w:color="auto"/>
                                  </w:divBdr>
                                </w:div>
                                <w:div w:id="303005678">
                                  <w:marLeft w:val="0"/>
                                  <w:marRight w:val="0"/>
                                  <w:marTop w:val="0"/>
                                  <w:marBottom w:val="0"/>
                                  <w:divBdr>
                                    <w:top w:val="none" w:sz="0" w:space="0" w:color="auto"/>
                                    <w:left w:val="none" w:sz="0" w:space="0" w:color="auto"/>
                                    <w:bottom w:val="none" w:sz="0" w:space="0" w:color="auto"/>
                                    <w:right w:val="none" w:sz="0" w:space="0" w:color="auto"/>
                                  </w:divBdr>
                                </w:div>
                                <w:div w:id="410783758">
                                  <w:marLeft w:val="0"/>
                                  <w:marRight w:val="0"/>
                                  <w:marTop w:val="0"/>
                                  <w:marBottom w:val="0"/>
                                  <w:divBdr>
                                    <w:top w:val="none" w:sz="0" w:space="0" w:color="auto"/>
                                    <w:left w:val="none" w:sz="0" w:space="0" w:color="auto"/>
                                    <w:bottom w:val="none" w:sz="0" w:space="0" w:color="auto"/>
                                    <w:right w:val="none" w:sz="0" w:space="0" w:color="auto"/>
                                  </w:divBdr>
                                  <w:divsChild>
                                    <w:div w:id="302584584">
                                      <w:marLeft w:val="0"/>
                                      <w:marRight w:val="0"/>
                                      <w:marTop w:val="0"/>
                                      <w:marBottom w:val="0"/>
                                      <w:divBdr>
                                        <w:top w:val="none" w:sz="0" w:space="0" w:color="auto"/>
                                        <w:left w:val="none" w:sz="0" w:space="0" w:color="auto"/>
                                        <w:bottom w:val="none" w:sz="0" w:space="0" w:color="auto"/>
                                        <w:right w:val="none" w:sz="0" w:space="0" w:color="auto"/>
                                      </w:divBdr>
                                    </w:div>
                                  </w:divsChild>
                                </w:div>
                                <w:div w:id="1680352167">
                                  <w:marLeft w:val="0"/>
                                  <w:marRight w:val="0"/>
                                  <w:marTop w:val="0"/>
                                  <w:marBottom w:val="0"/>
                                  <w:divBdr>
                                    <w:top w:val="none" w:sz="0" w:space="0" w:color="auto"/>
                                    <w:left w:val="none" w:sz="0" w:space="0" w:color="auto"/>
                                    <w:bottom w:val="none" w:sz="0" w:space="0" w:color="auto"/>
                                    <w:right w:val="none" w:sz="0" w:space="0" w:color="auto"/>
                                  </w:divBdr>
                                  <w:divsChild>
                                    <w:div w:id="13055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4876699">
      <w:bodyDiv w:val="1"/>
      <w:marLeft w:val="0"/>
      <w:marRight w:val="0"/>
      <w:marTop w:val="0"/>
      <w:marBottom w:val="0"/>
      <w:divBdr>
        <w:top w:val="none" w:sz="0" w:space="0" w:color="auto"/>
        <w:left w:val="none" w:sz="0" w:space="0" w:color="auto"/>
        <w:bottom w:val="none" w:sz="0" w:space="0" w:color="auto"/>
        <w:right w:val="none" w:sz="0" w:space="0" w:color="auto"/>
      </w:divBdr>
      <w:divsChild>
        <w:div w:id="1541472427">
          <w:marLeft w:val="0"/>
          <w:marRight w:val="1"/>
          <w:marTop w:val="0"/>
          <w:marBottom w:val="0"/>
          <w:divBdr>
            <w:top w:val="none" w:sz="0" w:space="0" w:color="auto"/>
            <w:left w:val="none" w:sz="0" w:space="0" w:color="auto"/>
            <w:bottom w:val="none" w:sz="0" w:space="0" w:color="auto"/>
            <w:right w:val="none" w:sz="0" w:space="0" w:color="auto"/>
          </w:divBdr>
          <w:divsChild>
            <w:div w:id="1677416750">
              <w:marLeft w:val="0"/>
              <w:marRight w:val="0"/>
              <w:marTop w:val="0"/>
              <w:marBottom w:val="0"/>
              <w:divBdr>
                <w:top w:val="none" w:sz="0" w:space="0" w:color="auto"/>
                <w:left w:val="none" w:sz="0" w:space="0" w:color="auto"/>
                <w:bottom w:val="none" w:sz="0" w:space="0" w:color="auto"/>
                <w:right w:val="none" w:sz="0" w:space="0" w:color="auto"/>
              </w:divBdr>
              <w:divsChild>
                <w:div w:id="1373729823">
                  <w:marLeft w:val="0"/>
                  <w:marRight w:val="1"/>
                  <w:marTop w:val="0"/>
                  <w:marBottom w:val="0"/>
                  <w:divBdr>
                    <w:top w:val="none" w:sz="0" w:space="0" w:color="auto"/>
                    <w:left w:val="none" w:sz="0" w:space="0" w:color="auto"/>
                    <w:bottom w:val="none" w:sz="0" w:space="0" w:color="auto"/>
                    <w:right w:val="none" w:sz="0" w:space="0" w:color="auto"/>
                  </w:divBdr>
                  <w:divsChild>
                    <w:div w:id="1261569380">
                      <w:marLeft w:val="0"/>
                      <w:marRight w:val="0"/>
                      <w:marTop w:val="0"/>
                      <w:marBottom w:val="0"/>
                      <w:divBdr>
                        <w:top w:val="none" w:sz="0" w:space="0" w:color="auto"/>
                        <w:left w:val="none" w:sz="0" w:space="0" w:color="auto"/>
                        <w:bottom w:val="none" w:sz="0" w:space="0" w:color="auto"/>
                        <w:right w:val="none" w:sz="0" w:space="0" w:color="auto"/>
                      </w:divBdr>
                      <w:divsChild>
                        <w:div w:id="280183734">
                          <w:marLeft w:val="0"/>
                          <w:marRight w:val="0"/>
                          <w:marTop w:val="0"/>
                          <w:marBottom w:val="0"/>
                          <w:divBdr>
                            <w:top w:val="none" w:sz="0" w:space="0" w:color="auto"/>
                            <w:left w:val="none" w:sz="0" w:space="0" w:color="auto"/>
                            <w:bottom w:val="none" w:sz="0" w:space="0" w:color="auto"/>
                            <w:right w:val="none" w:sz="0" w:space="0" w:color="auto"/>
                          </w:divBdr>
                          <w:divsChild>
                            <w:div w:id="1549992000">
                              <w:marLeft w:val="0"/>
                              <w:marRight w:val="0"/>
                              <w:marTop w:val="120"/>
                              <w:marBottom w:val="360"/>
                              <w:divBdr>
                                <w:top w:val="none" w:sz="0" w:space="0" w:color="auto"/>
                                <w:left w:val="none" w:sz="0" w:space="0" w:color="auto"/>
                                <w:bottom w:val="none" w:sz="0" w:space="0" w:color="auto"/>
                                <w:right w:val="none" w:sz="0" w:space="0" w:color="auto"/>
                              </w:divBdr>
                              <w:divsChild>
                                <w:div w:id="412241728">
                                  <w:marLeft w:val="420"/>
                                  <w:marRight w:val="0"/>
                                  <w:marTop w:val="0"/>
                                  <w:marBottom w:val="0"/>
                                  <w:divBdr>
                                    <w:top w:val="none" w:sz="0" w:space="0" w:color="auto"/>
                                    <w:left w:val="none" w:sz="0" w:space="0" w:color="auto"/>
                                    <w:bottom w:val="none" w:sz="0" w:space="0" w:color="auto"/>
                                    <w:right w:val="none" w:sz="0" w:space="0" w:color="auto"/>
                                  </w:divBdr>
                                  <w:divsChild>
                                    <w:div w:id="244726051">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7497366">
      <w:bodyDiv w:val="1"/>
      <w:marLeft w:val="0"/>
      <w:marRight w:val="0"/>
      <w:marTop w:val="0"/>
      <w:marBottom w:val="0"/>
      <w:divBdr>
        <w:top w:val="none" w:sz="0" w:space="0" w:color="auto"/>
        <w:left w:val="none" w:sz="0" w:space="0" w:color="auto"/>
        <w:bottom w:val="none" w:sz="0" w:space="0" w:color="auto"/>
        <w:right w:val="none" w:sz="0" w:space="0" w:color="auto"/>
      </w:divBdr>
      <w:divsChild>
        <w:div w:id="658844676">
          <w:marLeft w:val="0"/>
          <w:marRight w:val="1"/>
          <w:marTop w:val="0"/>
          <w:marBottom w:val="0"/>
          <w:divBdr>
            <w:top w:val="none" w:sz="0" w:space="0" w:color="auto"/>
            <w:left w:val="none" w:sz="0" w:space="0" w:color="auto"/>
            <w:bottom w:val="none" w:sz="0" w:space="0" w:color="auto"/>
            <w:right w:val="none" w:sz="0" w:space="0" w:color="auto"/>
          </w:divBdr>
          <w:divsChild>
            <w:div w:id="1663965637">
              <w:marLeft w:val="0"/>
              <w:marRight w:val="0"/>
              <w:marTop w:val="0"/>
              <w:marBottom w:val="0"/>
              <w:divBdr>
                <w:top w:val="none" w:sz="0" w:space="0" w:color="auto"/>
                <w:left w:val="none" w:sz="0" w:space="0" w:color="auto"/>
                <w:bottom w:val="none" w:sz="0" w:space="0" w:color="auto"/>
                <w:right w:val="none" w:sz="0" w:space="0" w:color="auto"/>
              </w:divBdr>
              <w:divsChild>
                <w:div w:id="140195312">
                  <w:marLeft w:val="0"/>
                  <w:marRight w:val="1"/>
                  <w:marTop w:val="0"/>
                  <w:marBottom w:val="0"/>
                  <w:divBdr>
                    <w:top w:val="none" w:sz="0" w:space="0" w:color="auto"/>
                    <w:left w:val="none" w:sz="0" w:space="0" w:color="auto"/>
                    <w:bottom w:val="none" w:sz="0" w:space="0" w:color="auto"/>
                    <w:right w:val="none" w:sz="0" w:space="0" w:color="auto"/>
                  </w:divBdr>
                  <w:divsChild>
                    <w:div w:id="1640458207">
                      <w:marLeft w:val="0"/>
                      <w:marRight w:val="0"/>
                      <w:marTop w:val="0"/>
                      <w:marBottom w:val="0"/>
                      <w:divBdr>
                        <w:top w:val="none" w:sz="0" w:space="0" w:color="auto"/>
                        <w:left w:val="none" w:sz="0" w:space="0" w:color="auto"/>
                        <w:bottom w:val="none" w:sz="0" w:space="0" w:color="auto"/>
                        <w:right w:val="none" w:sz="0" w:space="0" w:color="auto"/>
                      </w:divBdr>
                      <w:divsChild>
                        <w:div w:id="1730182082">
                          <w:marLeft w:val="0"/>
                          <w:marRight w:val="0"/>
                          <w:marTop w:val="0"/>
                          <w:marBottom w:val="0"/>
                          <w:divBdr>
                            <w:top w:val="none" w:sz="0" w:space="0" w:color="auto"/>
                            <w:left w:val="none" w:sz="0" w:space="0" w:color="auto"/>
                            <w:bottom w:val="none" w:sz="0" w:space="0" w:color="auto"/>
                            <w:right w:val="none" w:sz="0" w:space="0" w:color="auto"/>
                          </w:divBdr>
                          <w:divsChild>
                            <w:div w:id="277494724">
                              <w:marLeft w:val="0"/>
                              <w:marRight w:val="0"/>
                              <w:marTop w:val="120"/>
                              <w:marBottom w:val="360"/>
                              <w:divBdr>
                                <w:top w:val="none" w:sz="0" w:space="0" w:color="auto"/>
                                <w:left w:val="none" w:sz="0" w:space="0" w:color="auto"/>
                                <w:bottom w:val="none" w:sz="0" w:space="0" w:color="auto"/>
                                <w:right w:val="none" w:sz="0" w:space="0" w:color="auto"/>
                              </w:divBdr>
                              <w:divsChild>
                                <w:div w:id="1653169536">
                                  <w:marLeft w:val="420"/>
                                  <w:marRight w:val="0"/>
                                  <w:marTop w:val="0"/>
                                  <w:marBottom w:val="0"/>
                                  <w:divBdr>
                                    <w:top w:val="none" w:sz="0" w:space="0" w:color="auto"/>
                                    <w:left w:val="none" w:sz="0" w:space="0" w:color="auto"/>
                                    <w:bottom w:val="none" w:sz="0" w:space="0" w:color="auto"/>
                                    <w:right w:val="none" w:sz="0" w:space="0" w:color="auto"/>
                                  </w:divBdr>
                                  <w:divsChild>
                                    <w:div w:id="88235707">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2101651">
      <w:bodyDiv w:val="1"/>
      <w:marLeft w:val="0"/>
      <w:marRight w:val="0"/>
      <w:marTop w:val="0"/>
      <w:marBottom w:val="0"/>
      <w:divBdr>
        <w:top w:val="none" w:sz="0" w:space="0" w:color="auto"/>
        <w:left w:val="none" w:sz="0" w:space="0" w:color="auto"/>
        <w:bottom w:val="none" w:sz="0" w:space="0" w:color="auto"/>
        <w:right w:val="none" w:sz="0" w:space="0" w:color="auto"/>
      </w:divBdr>
      <w:divsChild>
        <w:div w:id="922223610">
          <w:marLeft w:val="0"/>
          <w:marRight w:val="1"/>
          <w:marTop w:val="0"/>
          <w:marBottom w:val="0"/>
          <w:divBdr>
            <w:top w:val="none" w:sz="0" w:space="0" w:color="auto"/>
            <w:left w:val="none" w:sz="0" w:space="0" w:color="auto"/>
            <w:bottom w:val="none" w:sz="0" w:space="0" w:color="auto"/>
            <w:right w:val="none" w:sz="0" w:space="0" w:color="auto"/>
          </w:divBdr>
          <w:divsChild>
            <w:div w:id="1853110007">
              <w:marLeft w:val="0"/>
              <w:marRight w:val="0"/>
              <w:marTop w:val="0"/>
              <w:marBottom w:val="0"/>
              <w:divBdr>
                <w:top w:val="none" w:sz="0" w:space="0" w:color="auto"/>
                <w:left w:val="none" w:sz="0" w:space="0" w:color="auto"/>
                <w:bottom w:val="none" w:sz="0" w:space="0" w:color="auto"/>
                <w:right w:val="none" w:sz="0" w:space="0" w:color="auto"/>
              </w:divBdr>
              <w:divsChild>
                <w:div w:id="367921649">
                  <w:marLeft w:val="0"/>
                  <w:marRight w:val="1"/>
                  <w:marTop w:val="0"/>
                  <w:marBottom w:val="0"/>
                  <w:divBdr>
                    <w:top w:val="none" w:sz="0" w:space="0" w:color="auto"/>
                    <w:left w:val="none" w:sz="0" w:space="0" w:color="auto"/>
                    <w:bottom w:val="none" w:sz="0" w:space="0" w:color="auto"/>
                    <w:right w:val="none" w:sz="0" w:space="0" w:color="auto"/>
                  </w:divBdr>
                  <w:divsChild>
                    <w:div w:id="1585262372">
                      <w:marLeft w:val="0"/>
                      <w:marRight w:val="0"/>
                      <w:marTop w:val="0"/>
                      <w:marBottom w:val="0"/>
                      <w:divBdr>
                        <w:top w:val="none" w:sz="0" w:space="0" w:color="auto"/>
                        <w:left w:val="none" w:sz="0" w:space="0" w:color="auto"/>
                        <w:bottom w:val="none" w:sz="0" w:space="0" w:color="auto"/>
                        <w:right w:val="none" w:sz="0" w:space="0" w:color="auto"/>
                      </w:divBdr>
                      <w:divsChild>
                        <w:div w:id="929774825">
                          <w:marLeft w:val="0"/>
                          <w:marRight w:val="0"/>
                          <w:marTop w:val="0"/>
                          <w:marBottom w:val="0"/>
                          <w:divBdr>
                            <w:top w:val="none" w:sz="0" w:space="0" w:color="auto"/>
                            <w:left w:val="none" w:sz="0" w:space="0" w:color="auto"/>
                            <w:bottom w:val="none" w:sz="0" w:space="0" w:color="auto"/>
                            <w:right w:val="none" w:sz="0" w:space="0" w:color="auto"/>
                          </w:divBdr>
                          <w:divsChild>
                            <w:div w:id="756562929">
                              <w:marLeft w:val="0"/>
                              <w:marRight w:val="0"/>
                              <w:marTop w:val="120"/>
                              <w:marBottom w:val="360"/>
                              <w:divBdr>
                                <w:top w:val="none" w:sz="0" w:space="0" w:color="auto"/>
                                <w:left w:val="none" w:sz="0" w:space="0" w:color="auto"/>
                                <w:bottom w:val="none" w:sz="0" w:space="0" w:color="auto"/>
                                <w:right w:val="none" w:sz="0" w:space="0" w:color="auto"/>
                              </w:divBdr>
                              <w:divsChild>
                                <w:div w:id="138688557">
                                  <w:marLeft w:val="420"/>
                                  <w:marRight w:val="0"/>
                                  <w:marTop w:val="0"/>
                                  <w:marBottom w:val="0"/>
                                  <w:divBdr>
                                    <w:top w:val="none" w:sz="0" w:space="0" w:color="auto"/>
                                    <w:left w:val="none" w:sz="0" w:space="0" w:color="auto"/>
                                    <w:bottom w:val="none" w:sz="0" w:space="0" w:color="auto"/>
                                    <w:right w:val="none" w:sz="0" w:space="0" w:color="auto"/>
                                  </w:divBdr>
                                  <w:divsChild>
                                    <w:div w:id="1040399341">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9356024">
      <w:bodyDiv w:val="1"/>
      <w:marLeft w:val="0"/>
      <w:marRight w:val="0"/>
      <w:marTop w:val="0"/>
      <w:marBottom w:val="0"/>
      <w:divBdr>
        <w:top w:val="none" w:sz="0" w:space="0" w:color="auto"/>
        <w:left w:val="none" w:sz="0" w:space="0" w:color="auto"/>
        <w:bottom w:val="none" w:sz="0" w:space="0" w:color="auto"/>
        <w:right w:val="none" w:sz="0" w:space="0" w:color="auto"/>
      </w:divBdr>
      <w:divsChild>
        <w:div w:id="171377648">
          <w:marLeft w:val="0"/>
          <w:marRight w:val="1"/>
          <w:marTop w:val="0"/>
          <w:marBottom w:val="0"/>
          <w:divBdr>
            <w:top w:val="none" w:sz="0" w:space="0" w:color="auto"/>
            <w:left w:val="none" w:sz="0" w:space="0" w:color="auto"/>
            <w:bottom w:val="none" w:sz="0" w:space="0" w:color="auto"/>
            <w:right w:val="none" w:sz="0" w:space="0" w:color="auto"/>
          </w:divBdr>
          <w:divsChild>
            <w:div w:id="2104065236">
              <w:marLeft w:val="0"/>
              <w:marRight w:val="0"/>
              <w:marTop w:val="0"/>
              <w:marBottom w:val="0"/>
              <w:divBdr>
                <w:top w:val="none" w:sz="0" w:space="0" w:color="auto"/>
                <w:left w:val="none" w:sz="0" w:space="0" w:color="auto"/>
                <w:bottom w:val="none" w:sz="0" w:space="0" w:color="auto"/>
                <w:right w:val="none" w:sz="0" w:space="0" w:color="auto"/>
              </w:divBdr>
              <w:divsChild>
                <w:div w:id="1783765787">
                  <w:marLeft w:val="0"/>
                  <w:marRight w:val="1"/>
                  <w:marTop w:val="0"/>
                  <w:marBottom w:val="0"/>
                  <w:divBdr>
                    <w:top w:val="none" w:sz="0" w:space="0" w:color="auto"/>
                    <w:left w:val="none" w:sz="0" w:space="0" w:color="auto"/>
                    <w:bottom w:val="none" w:sz="0" w:space="0" w:color="auto"/>
                    <w:right w:val="none" w:sz="0" w:space="0" w:color="auto"/>
                  </w:divBdr>
                  <w:divsChild>
                    <w:div w:id="2060669393">
                      <w:marLeft w:val="0"/>
                      <w:marRight w:val="0"/>
                      <w:marTop w:val="0"/>
                      <w:marBottom w:val="0"/>
                      <w:divBdr>
                        <w:top w:val="none" w:sz="0" w:space="0" w:color="auto"/>
                        <w:left w:val="none" w:sz="0" w:space="0" w:color="auto"/>
                        <w:bottom w:val="none" w:sz="0" w:space="0" w:color="auto"/>
                        <w:right w:val="none" w:sz="0" w:space="0" w:color="auto"/>
                      </w:divBdr>
                      <w:divsChild>
                        <w:div w:id="1217401020">
                          <w:marLeft w:val="0"/>
                          <w:marRight w:val="0"/>
                          <w:marTop w:val="0"/>
                          <w:marBottom w:val="0"/>
                          <w:divBdr>
                            <w:top w:val="none" w:sz="0" w:space="0" w:color="auto"/>
                            <w:left w:val="none" w:sz="0" w:space="0" w:color="auto"/>
                            <w:bottom w:val="none" w:sz="0" w:space="0" w:color="auto"/>
                            <w:right w:val="none" w:sz="0" w:space="0" w:color="auto"/>
                          </w:divBdr>
                          <w:divsChild>
                            <w:div w:id="2024941763">
                              <w:marLeft w:val="0"/>
                              <w:marRight w:val="0"/>
                              <w:marTop w:val="120"/>
                              <w:marBottom w:val="360"/>
                              <w:divBdr>
                                <w:top w:val="none" w:sz="0" w:space="0" w:color="auto"/>
                                <w:left w:val="none" w:sz="0" w:space="0" w:color="auto"/>
                                <w:bottom w:val="none" w:sz="0" w:space="0" w:color="auto"/>
                                <w:right w:val="none" w:sz="0" w:space="0" w:color="auto"/>
                              </w:divBdr>
                              <w:divsChild>
                                <w:div w:id="1726372947">
                                  <w:marLeft w:val="420"/>
                                  <w:marRight w:val="0"/>
                                  <w:marTop w:val="0"/>
                                  <w:marBottom w:val="0"/>
                                  <w:divBdr>
                                    <w:top w:val="none" w:sz="0" w:space="0" w:color="auto"/>
                                    <w:left w:val="none" w:sz="0" w:space="0" w:color="auto"/>
                                    <w:bottom w:val="none" w:sz="0" w:space="0" w:color="auto"/>
                                    <w:right w:val="none" w:sz="0" w:space="0" w:color="auto"/>
                                  </w:divBdr>
                                  <w:divsChild>
                                    <w:div w:id="1288852759">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0270319">
      <w:bodyDiv w:val="1"/>
      <w:marLeft w:val="0"/>
      <w:marRight w:val="0"/>
      <w:marTop w:val="0"/>
      <w:marBottom w:val="0"/>
      <w:divBdr>
        <w:top w:val="none" w:sz="0" w:space="0" w:color="auto"/>
        <w:left w:val="none" w:sz="0" w:space="0" w:color="auto"/>
        <w:bottom w:val="none" w:sz="0" w:space="0" w:color="auto"/>
        <w:right w:val="none" w:sz="0" w:space="0" w:color="auto"/>
      </w:divBdr>
      <w:divsChild>
        <w:div w:id="1913805461">
          <w:marLeft w:val="0"/>
          <w:marRight w:val="0"/>
          <w:marTop w:val="0"/>
          <w:marBottom w:val="0"/>
          <w:divBdr>
            <w:top w:val="none" w:sz="0" w:space="0" w:color="auto"/>
            <w:left w:val="none" w:sz="0" w:space="0" w:color="auto"/>
            <w:bottom w:val="none" w:sz="0" w:space="0" w:color="auto"/>
            <w:right w:val="none" w:sz="0" w:space="0" w:color="auto"/>
          </w:divBdr>
          <w:divsChild>
            <w:div w:id="1323119225">
              <w:marLeft w:val="0"/>
              <w:marRight w:val="0"/>
              <w:marTop w:val="0"/>
              <w:marBottom w:val="0"/>
              <w:divBdr>
                <w:top w:val="none" w:sz="0" w:space="0" w:color="auto"/>
                <w:left w:val="single" w:sz="48" w:space="0" w:color="FFFFFF"/>
                <w:bottom w:val="none" w:sz="0" w:space="0" w:color="auto"/>
                <w:right w:val="single" w:sz="48" w:space="0" w:color="FFFFFF"/>
              </w:divBdr>
              <w:divsChild>
                <w:div w:id="1060903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489950">
      <w:bodyDiv w:val="1"/>
      <w:marLeft w:val="0"/>
      <w:marRight w:val="0"/>
      <w:marTop w:val="0"/>
      <w:marBottom w:val="0"/>
      <w:divBdr>
        <w:top w:val="none" w:sz="0" w:space="0" w:color="auto"/>
        <w:left w:val="none" w:sz="0" w:space="0" w:color="auto"/>
        <w:bottom w:val="none" w:sz="0" w:space="0" w:color="auto"/>
        <w:right w:val="none" w:sz="0" w:space="0" w:color="auto"/>
      </w:divBdr>
      <w:divsChild>
        <w:div w:id="341667852">
          <w:marLeft w:val="0"/>
          <w:marRight w:val="1"/>
          <w:marTop w:val="0"/>
          <w:marBottom w:val="0"/>
          <w:divBdr>
            <w:top w:val="none" w:sz="0" w:space="0" w:color="auto"/>
            <w:left w:val="none" w:sz="0" w:space="0" w:color="auto"/>
            <w:bottom w:val="none" w:sz="0" w:space="0" w:color="auto"/>
            <w:right w:val="none" w:sz="0" w:space="0" w:color="auto"/>
          </w:divBdr>
          <w:divsChild>
            <w:div w:id="134958259">
              <w:marLeft w:val="0"/>
              <w:marRight w:val="0"/>
              <w:marTop w:val="0"/>
              <w:marBottom w:val="0"/>
              <w:divBdr>
                <w:top w:val="none" w:sz="0" w:space="0" w:color="auto"/>
                <w:left w:val="none" w:sz="0" w:space="0" w:color="auto"/>
                <w:bottom w:val="none" w:sz="0" w:space="0" w:color="auto"/>
                <w:right w:val="none" w:sz="0" w:space="0" w:color="auto"/>
              </w:divBdr>
              <w:divsChild>
                <w:div w:id="1948392377">
                  <w:marLeft w:val="0"/>
                  <w:marRight w:val="1"/>
                  <w:marTop w:val="0"/>
                  <w:marBottom w:val="0"/>
                  <w:divBdr>
                    <w:top w:val="none" w:sz="0" w:space="0" w:color="auto"/>
                    <w:left w:val="none" w:sz="0" w:space="0" w:color="auto"/>
                    <w:bottom w:val="none" w:sz="0" w:space="0" w:color="auto"/>
                    <w:right w:val="none" w:sz="0" w:space="0" w:color="auto"/>
                  </w:divBdr>
                  <w:divsChild>
                    <w:div w:id="290478660">
                      <w:marLeft w:val="0"/>
                      <w:marRight w:val="0"/>
                      <w:marTop w:val="0"/>
                      <w:marBottom w:val="0"/>
                      <w:divBdr>
                        <w:top w:val="none" w:sz="0" w:space="0" w:color="auto"/>
                        <w:left w:val="none" w:sz="0" w:space="0" w:color="auto"/>
                        <w:bottom w:val="none" w:sz="0" w:space="0" w:color="auto"/>
                        <w:right w:val="none" w:sz="0" w:space="0" w:color="auto"/>
                      </w:divBdr>
                      <w:divsChild>
                        <w:div w:id="173737061">
                          <w:marLeft w:val="0"/>
                          <w:marRight w:val="0"/>
                          <w:marTop w:val="0"/>
                          <w:marBottom w:val="0"/>
                          <w:divBdr>
                            <w:top w:val="none" w:sz="0" w:space="0" w:color="auto"/>
                            <w:left w:val="none" w:sz="0" w:space="0" w:color="auto"/>
                            <w:bottom w:val="none" w:sz="0" w:space="0" w:color="auto"/>
                            <w:right w:val="none" w:sz="0" w:space="0" w:color="auto"/>
                          </w:divBdr>
                          <w:divsChild>
                            <w:div w:id="1730111899">
                              <w:marLeft w:val="0"/>
                              <w:marRight w:val="0"/>
                              <w:marTop w:val="120"/>
                              <w:marBottom w:val="360"/>
                              <w:divBdr>
                                <w:top w:val="none" w:sz="0" w:space="0" w:color="auto"/>
                                <w:left w:val="none" w:sz="0" w:space="0" w:color="auto"/>
                                <w:bottom w:val="none" w:sz="0" w:space="0" w:color="auto"/>
                                <w:right w:val="none" w:sz="0" w:space="0" w:color="auto"/>
                              </w:divBdr>
                              <w:divsChild>
                                <w:div w:id="110247119">
                                  <w:marLeft w:val="420"/>
                                  <w:marRight w:val="0"/>
                                  <w:marTop w:val="0"/>
                                  <w:marBottom w:val="0"/>
                                  <w:divBdr>
                                    <w:top w:val="none" w:sz="0" w:space="0" w:color="auto"/>
                                    <w:left w:val="none" w:sz="0" w:space="0" w:color="auto"/>
                                    <w:bottom w:val="none" w:sz="0" w:space="0" w:color="auto"/>
                                    <w:right w:val="none" w:sz="0" w:space="0" w:color="auto"/>
                                  </w:divBdr>
                                  <w:divsChild>
                                    <w:div w:id="1014454659">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1354536">
      <w:bodyDiv w:val="1"/>
      <w:marLeft w:val="0"/>
      <w:marRight w:val="0"/>
      <w:marTop w:val="0"/>
      <w:marBottom w:val="0"/>
      <w:divBdr>
        <w:top w:val="none" w:sz="0" w:space="0" w:color="auto"/>
        <w:left w:val="none" w:sz="0" w:space="0" w:color="auto"/>
        <w:bottom w:val="none" w:sz="0" w:space="0" w:color="auto"/>
        <w:right w:val="none" w:sz="0" w:space="0" w:color="auto"/>
      </w:divBdr>
      <w:divsChild>
        <w:div w:id="544608345">
          <w:marLeft w:val="0"/>
          <w:marRight w:val="1"/>
          <w:marTop w:val="0"/>
          <w:marBottom w:val="0"/>
          <w:divBdr>
            <w:top w:val="none" w:sz="0" w:space="0" w:color="auto"/>
            <w:left w:val="none" w:sz="0" w:space="0" w:color="auto"/>
            <w:bottom w:val="none" w:sz="0" w:space="0" w:color="auto"/>
            <w:right w:val="none" w:sz="0" w:space="0" w:color="auto"/>
          </w:divBdr>
          <w:divsChild>
            <w:div w:id="1957255522">
              <w:marLeft w:val="0"/>
              <w:marRight w:val="0"/>
              <w:marTop w:val="0"/>
              <w:marBottom w:val="0"/>
              <w:divBdr>
                <w:top w:val="none" w:sz="0" w:space="0" w:color="auto"/>
                <w:left w:val="none" w:sz="0" w:space="0" w:color="auto"/>
                <w:bottom w:val="none" w:sz="0" w:space="0" w:color="auto"/>
                <w:right w:val="none" w:sz="0" w:space="0" w:color="auto"/>
              </w:divBdr>
              <w:divsChild>
                <w:div w:id="189799989">
                  <w:marLeft w:val="0"/>
                  <w:marRight w:val="1"/>
                  <w:marTop w:val="0"/>
                  <w:marBottom w:val="0"/>
                  <w:divBdr>
                    <w:top w:val="none" w:sz="0" w:space="0" w:color="auto"/>
                    <w:left w:val="none" w:sz="0" w:space="0" w:color="auto"/>
                    <w:bottom w:val="none" w:sz="0" w:space="0" w:color="auto"/>
                    <w:right w:val="none" w:sz="0" w:space="0" w:color="auto"/>
                  </w:divBdr>
                  <w:divsChild>
                    <w:div w:id="2121562578">
                      <w:marLeft w:val="0"/>
                      <w:marRight w:val="0"/>
                      <w:marTop w:val="0"/>
                      <w:marBottom w:val="0"/>
                      <w:divBdr>
                        <w:top w:val="none" w:sz="0" w:space="0" w:color="auto"/>
                        <w:left w:val="none" w:sz="0" w:space="0" w:color="auto"/>
                        <w:bottom w:val="none" w:sz="0" w:space="0" w:color="auto"/>
                        <w:right w:val="none" w:sz="0" w:space="0" w:color="auto"/>
                      </w:divBdr>
                      <w:divsChild>
                        <w:div w:id="844056461">
                          <w:marLeft w:val="0"/>
                          <w:marRight w:val="0"/>
                          <w:marTop w:val="0"/>
                          <w:marBottom w:val="0"/>
                          <w:divBdr>
                            <w:top w:val="none" w:sz="0" w:space="0" w:color="auto"/>
                            <w:left w:val="none" w:sz="0" w:space="0" w:color="auto"/>
                            <w:bottom w:val="none" w:sz="0" w:space="0" w:color="auto"/>
                            <w:right w:val="none" w:sz="0" w:space="0" w:color="auto"/>
                          </w:divBdr>
                          <w:divsChild>
                            <w:div w:id="1732579500">
                              <w:marLeft w:val="0"/>
                              <w:marRight w:val="0"/>
                              <w:marTop w:val="120"/>
                              <w:marBottom w:val="360"/>
                              <w:divBdr>
                                <w:top w:val="none" w:sz="0" w:space="0" w:color="auto"/>
                                <w:left w:val="none" w:sz="0" w:space="0" w:color="auto"/>
                                <w:bottom w:val="none" w:sz="0" w:space="0" w:color="auto"/>
                                <w:right w:val="none" w:sz="0" w:space="0" w:color="auto"/>
                              </w:divBdr>
                              <w:divsChild>
                                <w:div w:id="918367454">
                                  <w:marLeft w:val="420"/>
                                  <w:marRight w:val="0"/>
                                  <w:marTop w:val="0"/>
                                  <w:marBottom w:val="0"/>
                                  <w:divBdr>
                                    <w:top w:val="none" w:sz="0" w:space="0" w:color="auto"/>
                                    <w:left w:val="none" w:sz="0" w:space="0" w:color="auto"/>
                                    <w:bottom w:val="none" w:sz="0" w:space="0" w:color="auto"/>
                                    <w:right w:val="none" w:sz="0" w:space="0" w:color="auto"/>
                                  </w:divBdr>
                                  <w:divsChild>
                                    <w:div w:id="1975678489">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806321">
      <w:bodyDiv w:val="1"/>
      <w:marLeft w:val="0"/>
      <w:marRight w:val="0"/>
      <w:marTop w:val="0"/>
      <w:marBottom w:val="0"/>
      <w:divBdr>
        <w:top w:val="none" w:sz="0" w:space="0" w:color="auto"/>
        <w:left w:val="none" w:sz="0" w:space="0" w:color="auto"/>
        <w:bottom w:val="none" w:sz="0" w:space="0" w:color="auto"/>
        <w:right w:val="none" w:sz="0" w:space="0" w:color="auto"/>
      </w:divBdr>
      <w:divsChild>
        <w:div w:id="1761944917">
          <w:marLeft w:val="0"/>
          <w:marRight w:val="1"/>
          <w:marTop w:val="0"/>
          <w:marBottom w:val="0"/>
          <w:divBdr>
            <w:top w:val="none" w:sz="0" w:space="0" w:color="auto"/>
            <w:left w:val="none" w:sz="0" w:space="0" w:color="auto"/>
            <w:bottom w:val="none" w:sz="0" w:space="0" w:color="auto"/>
            <w:right w:val="none" w:sz="0" w:space="0" w:color="auto"/>
          </w:divBdr>
          <w:divsChild>
            <w:div w:id="1747528049">
              <w:marLeft w:val="0"/>
              <w:marRight w:val="0"/>
              <w:marTop w:val="0"/>
              <w:marBottom w:val="0"/>
              <w:divBdr>
                <w:top w:val="none" w:sz="0" w:space="0" w:color="auto"/>
                <w:left w:val="none" w:sz="0" w:space="0" w:color="auto"/>
                <w:bottom w:val="none" w:sz="0" w:space="0" w:color="auto"/>
                <w:right w:val="none" w:sz="0" w:space="0" w:color="auto"/>
              </w:divBdr>
              <w:divsChild>
                <w:div w:id="764115969">
                  <w:marLeft w:val="0"/>
                  <w:marRight w:val="1"/>
                  <w:marTop w:val="0"/>
                  <w:marBottom w:val="0"/>
                  <w:divBdr>
                    <w:top w:val="none" w:sz="0" w:space="0" w:color="auto"/>
                    <w:left w:val="none" w:sz="0" w:space="0" w:color="auto"/>
                    <w:bottom w:val="none" w:sz="0" w:space="0" w:color="auto"/>
                    <w:right w:val="none" w:sz="0" w:space="0" w:color="auto"/>
                  </w:divBdr>
                  <w:divsChild>
                    <w:div w:id="1358196705">
                      <w:marLeft w:val="0"/>
                      <w:marRight w:val="0"/>
                      <w:marTop w:val="0"/>
                      <w:marBottom w:val="0"/>
                      <w:divBdr>
                        <w:top w:val="none" w:sz="0" w:space="0" w:color="auto"/>
                        <w:left w:val="none" w:sz="0" w:space="0" w:color="auto"/>
                        <w:bottom w:val="none" w:sz="0" w:space="0" w:color="auto"/>
                        <w:right w:val="none" w:sz="0" w:space="0" w:color="auto"/>
                      </w:divBdr>
                      <w:divsChild>
                        <w:div w:id="2088263372">
                          <w:marLeft w:val="0"/>
                          <w:marRight w:val="0"/>
                          <w:marTop w:val="0"/>
                          <w:marBottom w:val="0"/>
                          <w:divBdr>
                            <w:top w:val="none" w:sz="0" w:space="0" w:color="auto"/>
                            <w:left w:val="none" w:sz="0" w:space="0" w:color="auto"/>
                            <w:bottom w:val="none" w:sz="0" w:space="0" w:color="auto"/>
                            <w:right w:val="none" w:sz="0" w:space="0" w:color="auto"/>
                          </w:divBdr>
                          <w:divsChild>
                            <w:div w:id="1165821215">
                              <w:marLeft w:val="0"/>
                              <w:marRight w:val="0"/>
                              <w:marTop w:val="120"/>
                              <w:marBottom w:val="360"/>
                              <w:divBdr>
                                <w:top w:val="none" w:sz="0" w:space="0" w:color="auto"/>
                                <w:left w:val="none" w:sz="0" w:space="0" w:color="auto"/>
                                <w:bottom w:val="none" w:sz="0" w:space="0" w:color="auto"/>
                                <w:right w:val="none" w:sz="0" w:space="0" w:color="auto"/>
                              </w:divBdr>
                              <w:divsChild>
                                <w:div w:id="1876968692">
                                  <w:marLeft w:val="0"/>
                                  <w:marRight w:val="0"/>
                                  <w:marTop w:val="0"/>
                                  <w:marBottom w:val="0"/>
                                  <w:divBdr>
                                    <w:top w:val="none" w:sz="0" w:space="0" w:color="auto"/>
                                    <w:left w:val="none" w:sz="0" w:space="0" w:color="auto"/>
                                    <w:bottom w:val="none" w:sz="0" w:space="0" w:color="auto"/>
                                    <w:right w:val="none" w:sz="0" w:space="0" w:color="auto"/>
                                  </w:divBdr>
                                </w:div>
                                <w:div w:id="1884782528">
                                  <w:marLeft w:val="0"/>
                                  <w:marRight w:val="0"/>
                                  <w:marTop w:val="0"/>
                                  <w:marBottom w:val="0"/>
                                  <w:divBdr>
                                    <w:top w:val="none" w:sz="0" w:space="0" w:color="auto"/>
                                    <w:left w:val="none" w:sz="0" w:space="0" w:color="auto"/>
                                    <w:bottom w:val="none" w:sz="0" w:space="0" w:color="auto"/>
                                    <w:right w:val="none" w:sz="0" w:space="0" w:color="auto"/>
                                  </w:divBdr>
                                </w:div>
                                <w:div w:id="255091514">
                                  <w:marLeft w:val="0"/>
                                  <w:marRight w:val="0"/>
                                  <w:marTop w:val="0"/>
                                  <w:marBottom w:val="0"/>
                                  <w:divBdr>
                                    <w:top w:val="none" w:sz="0" w:space="0" w:color="auto"/>
                                    <w:left w:val="none" w:sz="0" w:space="0" w:color="auto"/>
                                    <w:bottom w:val="none" w:sz="0" w:space="0" w:color="auto"/>
                                    <w:right w:val="none" w:sz="0" w:space="0" w:color="auto"/>
                                  </w:divBdr>
                                  <w:divsChild>
                                    <w:div w:id="62526956">
                                      <w:marLeft w:val="0"/>
                                      <w:marRight w:val="0"/>
                                      <w:marTop w:val="0"/>
                                      <w:marBottom w:val="0"/>
                                      <w:divBdr>
                                        <w:top w:val="none" w:sz="0" w:space="0" w:color="auto"/>
                                        <w:left w:val="none" w:sz="0" w:space="0" w:color="auto"/>
                                        <w:bottom w:val="none" w:sz="0" w:space="0" w:color="auto"/>
                                        <w:right w:val="none" w:sz="0" w:space="0" w:color="auto"/>
                                      </w:divBdr>
                                    </w:div>
                                  </w:divsChild>
                                </w:div>
                                <w:div w:id="1494488411">
                                  <w:marLeft w:val="0"/>
                                  <w:marRight w:val="0"/>
                                  <w:marTop w:val="0"/>
                                  <w:marBottom w:val="0"/>
                                  <w:divBdr>
                                    <w:top w:val="none" w:sz="0" w:space="0" w:color="auto"/>
                                    <w:left w:val="none" w:sz="0" w:space="0" w:color="auto"/>
                                    <w:bottom w:val="none" w:sz="0" w:space="0" w:color="auto"/>
                                    <w:right w:val="none" w:sz="0" w:space="0" w:color="auto"/>
                                  </w:divBdr>
                                  <w:divsChild>
                                    <w:div w:id="1123771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2033756">
      <w:bodyDiv w:val="1"/>
      <w:marLeft w:val="0"/>
      <w:marRight w:val="0"/>
      <w:marTop w:val="0"/>
      <w:marBottom w:val="0"/>
      <w:divBdr>
        <w:top w:val="none" w:sz="0" w:space="0" w:color="auto"/>
        <w:left w:val="none" w:sz="0" w:space="0" w:color="auto"/>
        <w:bottom w:val="none" w:sz="0" w:space="0" w:color="auto"/>
        <w:right w:val="none" w:sz="0" w:space="0" w:color="auto"/>
      </w:divBdr>
      <w:divsChild>
        <w:div w:id="803892059">
          <w:marLeft w:val="0"/>
          <w:marRight w:val="1"/>
          <w:marTop w:val="0"/>
          <w:marBottom w:val="0"/>
          <w:divBdr>
            <w:top w:val="none" w:sz="0" w:space="0" w:color="auto"/>
            <w:left w:val="none" w:sz="0" w:space="0" w:color="auto"/>
            <w:bottom w:val="none" w:sz="0" w:space="0" w:color="auto"/>
            <w:right w:val="none" w:sz="0" w:space="0" w:color="auto"/>
          </w:divBdr>
          <w:divsChild>
            <w:div w:id="65618336">
              <w:marLeft w:val="0"/>
              <w:marRight w:val="0"/>
              <w:marTop w:val="0"/>
              <w:marBottom w:val="0"/>
              <w:divBdr>
                <w:top w:val="none" w:sz="0" w:space="0" w:color="auto"/>
                <w:left w:val="none" w:sz="0" w:space="0" w:color="auto"/>
                <w:bottom w:val="none" w:sz="0" w:space="0" w:color="auto"/>
                <w:right w:val="none" w:sz="0" w:space="0" w:color="auto"/>
              </w:divBdr>
              <w:divsChild>
                <w:div w:id="561209741">
                  <w:marLeft w:val="0"/>
                  <w:marRight w:val="1"/>
                  <w:marTop w:val="0"/>
                  <w:marBottom w:val="0"/>
                  <w:divBdr>
                    <w:top w:val="none" w:sz="0" w:space="0" w:color="auto"/>
                    <w:left w:val="none" w:sz="0" w:space="0" w:color="auto"/>
                    <w:bottom w:val="none" w:sz="0" w:space="0" w:color="auto"/>
                    <w:right w:val="none" w:sz="0" w:space="0" w:color="auto"/>
                  </w:divBdr>
                  <w:divsChild>
                    <w:div w:id="1174371774">
                      <w:marLeft w:val="0"/>
                      <w:marRight w:val="0"/>
                      <w:marTop w:val="0"/>
                      <w:marBottom w:val="0"/>
                      <w:divBdr>
                        <w:top w:val="none" w:sz="0" w:space="0" w:color="auto"/>
                        <w:left w:val="none" w:sz="0" w:space="0" w:color="auto"/>
                        <w:bottom w:val="none" w:sz="0" w:space="0" w:color="auto"/>
                        <w:right w:val="none" w:sz="0" w:space="0" w:color="auto"/>
                      </w:divBdr>
                      <w:divsChild>
                        <w:div w:id="1514877430">
                          <w:marLeft w:val="0"/>
                          <w:marRight w:val="0"/>
                          <w:marTop w:val="0"/>
                          <w:marBottom w:val="0"/>
                          <w:divBdr>
                            <w:top w:val="none" w:sz="0" w:space="0" w:color="auto"/>
                            <w:left w:val="none" w:sz="0" w:space="0" w:color="auto"/>
                            <w:bottom w:val="none" w:sz="0" w:space="0" w:color="auto"/>
                            <w:right w:val="none" w:sz="0" w:space="0" w:color="auto"/>
                          </w:divBdr>
                          <w:divsChild>
                            <w:div w:id="1188644127">
                              <w:marLeft w:val="0"/>
                              <w:marRight w:val="0"/>
                              <w:marTop w:val="120"/>
                              <w:marBottom w:val="360"/>
                              <w:divBdr>
                                <w:top w:val="none" w:sz="0" w:space="0" w:color="auto"/>
                                <w:left w:val="none" w:sz="0" w:space="0" w:color="auto"/>
                                <w:bottom w:val="none" w:sz="0" w:space="0" w:color="auto"/>
                                <w:right w:val="none" w:sz="0" w:space="0" w:color="auto"/>
                              </w:divBdr>
                              <w:divsChild>
                                <w:div w:id="2072189172">
                                  <w:marLeft w:val="0"/>
                                  <w:marRight w:val="0"/>
                                  <w:marTop w:val="0"/>
                                  <w:marBottom w:val="0"/>
                                  <w:divBdr>
                                    <w:top w:val="none" w:sz="0" w:space="0" w:color="auto"/>
                                    <w:left w:val="none" w:sz="0" w:space="0" w:color="auto"/>
                                    <w:bottom w:val="none" w:sz="0" w:space="0" w:color="auto"/>
                                    <w:right w:val="none" w:sz="0" w:space="0" w:color="auto"/>
                                  </w:divBdr>
                                </w:div>
                                <w:div w:id="1492328660">
                                  <w:marLeft w:val="0"/>
                                  <w:marRight w:val="0"/>
                                  <w:marTop w:val="0"/>
                                  <w:marBottom w:val="0"/>
                                  <w:divBdr>
                                    <w:top w:val="none" w:sz="0" w:space="0" w:color="auto"/>
                                    <w:left w:val="none" w:sz="0" w:space="0" w:color="auto"/>
                                    <w:bottom w:val="none" w:sz="0" w:space="0" w:color="auto"/>
                                    <w:right w:val="none" w:sz="0" w:space="0" w:color="auto"/>
                                  </w:divBdr>
                                </w:div>
                                <w:div w:id="2905366">
                                  <w:marLeft w:val="0"/>
                                  <w:marRight w:val="0"/>
                                  <w:marTop w:val="0"/>
                                  <w:marBottom w:val="0"/>
                                  <w:divBdr>
                                    <w:top w:val="none" w:sz="0" w:space="0" w:color="auto"/>
                                    <w:left w:val="none" w:sz="0" w:space="0" w:color="auto"/>
                                    <w:bottom w:val="none" w:sz="0" w:space="0" w:color="auto"/>
                                    <w:right w:val="none" w:sz="0" w:space="0" w:color="auto"/>
                                  </w:divBdr>
                                </w:div>
                                <w:div w:id="1909264640">
                                  <w:marLeft w:val="0"/>
                                  <w:marRight w:val="0"/>
                                  <w:marTop w:val="0"/>
                                  <w:marBottom w:val="0"/>
                                  <w:divBdr>
                                    <w:top w:val="none" w:sz="0" w:space="0" w:color="auto"/>
                                    <w:left w:val="none" w:sz="0" w:space="0" w:color="auto"/>
                                    <w:bottom w:val="none" w:sz="0" w:space="0" w:color="auto"/>
                                    <w:right w:val="none" w:sz="0" w:space="0" w:color="auto"/>
                                  </w:divBdr>
                                  <w:divsChild>
                                    <w:div w:id="1034237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9538968">
      <w:bodyDiv w:val="1"/>
      <w:marLeft w:val="0"/>
      <w:marRight w:val="0"/>
      <w:marTop w:val="0"/>
      <w:marBottom w:val="0"/>
      <w:divBdr>
        <w:top w:val="none" w:sz="0" w:space="0" w:color="auto"/>
        <w:left w:val="none" w:sz="0" w:space="0" w:color="auto"/>
        <w:bottom w:val="none" w:sz="0" w:space="0" w:color="auto"/>
        <w:right w:val="none" w:sz="0" w:space="0" w:color="auto"/>
      </w:divBdr>
      <w:divsChild>
        <w:div w:id="1420251637">
          <w:marLeft w:val="0"/>
          <w:marRight w:val="1"/>
          <w:marTop w:val="0"/>
          <w:marBottom w:val="0"/>
          <w:divBdr>
            <w:top w:val="none" w:sz="0" w:space="0" w:color="auto"/>
            <w:left w:val="none" w:sz="0" w:space="0" w:color="auto"/>
            <w:bottom w:val="none" w:sz="0" w:space="0" w:color="auto"/>
            <w:right w:val="none" w:sz="0" w:space="0" w:color="auto"/>
          </w:divBdr>
          <w:divsChild>
            <w:div w:id="561720725">
              <w:marLeft w:val="0"/>
              <w:marRight w:val="0"/>
              <w:marTop w:val="0"/>
              <w:marBottom w:val="0"/>
              <w:divBdr>
                <w:top w:val="none" w:sz="0" w:space="0" w:color="auto"/>
                <w:left w:val="none" w:sz="0" w:space="0" w:color="auto"/>
                <w:bottom w:val="none" w:sz="0" w:space="0" w:color="auto"/>
                <w:right w:val="none" w:sz="0" w:space="0" w:color="auto"/>
              </w:divBdr>
              <w:divsChild>
                <w:div w:id="1663316422">
                  <w:marLeft w:val="0"/>
                  <w:marRight w:val="1"/>
                  <w:marTop w:val="0"/>
                  <w:marBottom w:val="0"/>
                  <w:divBdr>
                    <w:top w:val="none" w:sz="0" w:space="0" w:color="auto"/>
                    <w:left w:val="none" w:sz="0" w:space="0" w:color="auto"/>
                    <w:bottom w:val="none" w:sz="0" w:space="0" w:color="auto"/>
                    <w:right w:val="none" w:sz="0" w:space="0" w:color="auto"/>
                  </w:divBdr>
                  <w:divsChild>
                    <w:div w:id="1798252079">
                      <w:marLeft w:val="0"/>
                      <w:marRight w:val="0"/>
                      <w:marTop w:val="0"/>
                      <w:marBottom w:val="0"/>
                      <w:divBdr>
                        <w:top w:val="none" w:sz="0" w:space="0" w:color="auto"/>
                        <w:left w:val="none" w:sz="0" w:space="0" w:color="auto"/>
                        <w:bottom w:val="none" w:sz="0" w:space="0" w:color="auto"/>
                        <w:right w:val="none" w:sz="0" w:space="0" w:color="auto"/>
                      </w:divBdr>
                      <w:divsChild>
                        <w:div w:id="1126852601">
                          <w:marLeft w:val="0"/>
                          <w:marRight w:val="0"/>
                          <w:marTop w:val="0"/>
                          <w:marBottom w:val="0"/>
                          <w:divBdr>
                            <w:top w:val="none" w:sz="0" w:space="0" w:color="auto"/>
                            <w:left w:val="none" w:sz="0" w:space="0" w:color="auto"/>
                            <w:bottom w:val="none" w:sz="0" w:space="0" w:color="auto"/>
                            <w:right w:val="none" w:sz="0" w:space="0" w:color="auto"/>
                          </w:divBdr>
                          <w:divsChild>
                            <w:div w:id="377703474">
                              <w:marLeft w:val="0"/>
                              <w:marRight w:val="0"/>
                              <w:marTop w:val="120"/>
                              <w:marBottom w:val="360"/>
                              <w:divBdr>
                                <w:top w:val="none" w:sz="0" w:space="0" w:color="auto"/>
                                <w:left w:val="none" w:sz="0" w:space="0" w:color="auto"/>
                                <w:bottom w:val="none" w:sz="0" w:space="0" w:color="auto"/>
                                <w:right w:val="none" w:sz="0" w:space="0" w:color="auto"/>
                              </w:divBdr>
                              <w:divsChild>
                                <w:div w:id="1015687381">
                                  <w:marLeft w:val="420"/>
                                  <w:marRight w:val="0"/>
                                  <w:marTop w:val="0"/>
                                  <w:marBottom w:val="0"/>
                                  <w:divBdr>
                                    <w:top w:val="none" w:sz="0" w:space="0" w:color="auto"/>
                                    <w:left w:val="none" w:sz="0" w:space="0" w:color="auto"/>
                                    <w:bottom w:val="none" w:sz="0" w:space="0" w:color="auto"/>
                                    <w:right w:val="none" w:sz="0" w:space="0" w:color="auto"/>
                                  </w:divBdr>
                                  <w:divsChild>
                                    <w:div w:id="133497387">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6748779">
      <w:bodyDiv w:val="1"/>
      <w:marLeft w:val="0"/>
      <w:marRight w:val="0"/>
      <w:marTop w:val="0"/>
      <w:marBottom w:val="0"/>
      <w:divBdr>
        <w:top w:val="none" w:sz="0" w:space="0" w:color="auto"/>
        <w:left w:val="none" w:sz="0" w:space="0" w:color="auto"/>
        <w:bottom w:val="none" w:sz="0" w:space="0" w:color="auto"/>
        <w:right w:val="none" w:sz="0" w:space="0" w:color="auto"/>
      </w:divBdr>
      <w:divsChild>
        <w:div w:id="2043823304">
          <w:marLeft w:val="0"/>
          <w:marRight w:val="0"/>
          <w:marTop w:val="0"/>
          <w:marBottom w:val="0"/>
          <w:divBdr>
            <w:top w:val="none" w:sz="0" w:space="0" w:color="auto"/>
            <w:left w:val="none" w:sz="0" w:space="0" w:color="auto"/>
            <w:bottom w:val="none" w:sz="0" w:space="0" w:color="auto"/>
            <w:right w:val="none" w:sz="0" w:space="0" w:color="auto"/>
          </w:divBdr>
          <w:divsChild>
            <w:div w:id="563877369">
              <w:marLeft w:val="0"/>
              <w:marRight w:val="0"/>
              <w:marTop w:val="0"/>
              <w:marBottom w:val="0"/>
              <w:divBdr>
                <w:top w:val="none" w:sz="0" w:space="0" w:color="auto"/>
                <w:left w:val="single" w:sz="48" w:space="0" w:color="FFFFFF"/>
                <w:bottom w:val="none" w:sz="0" w:space="0" w:color="auto"/>
                <w:right w:val="single" w:sz="48" w:space="0" w:color="FFFFFF"/>
              </w:divBdr>
              <w:divsChild>
                <w:div w:id="660891309">
                  <w:marLeft w:val="0"/>
                  <w:marRight w:val="0"/>
                  <w:marTop w:val="0"/>
                  <w:marBottom w:val="0"/>
                  <w:divBdr>
                    <w:top w:val="none" w:sz="0" w:space="0" w:color="auto"/>
                    <w:left w:val="none" w:sz="0" w:space="0" w:color="auto"/>
                    <w:bottom w:val="none" w:sz="0" w:space="0" w:color="auto"/>
                    <w:right w:val="none" w:sz="0" w:space="0" w:color="auto"/>
                  </w:divBdr>
                  <w:divsChild>
                    <w:div w:id="1863015048">
                      <w:marLeft w:val="0"/>
                      <w:marRight w:val="0"/>
                      <w:marTop w:val="0"/>
                      <w:marBottom w:val="930"/>
                      <w:divBdr>
                        <w:top w:val="none" w:sz="0" w:space="0" w:color="auto"/>
                        <w:left w:val="none" w:sz="0" w:space="0" w:color="auto"/>
                        <w:bottom w:val="none" w:sz="0" w:space="0" w:color="auto"/>
                        <w:right w:val="none" w:sz="0" w:space="0" w:color="auto"/>
                      </w:divBdr>
                      <w:divsChild>
                        <w:div w:id="1490630920">
                          <w:marLeft w:val="0"/>
                          <w:marRight w:val="0"/>
                          <w:marTop w:val="0"/>
                          <w:marBottom w:val="0"/>
                          <w:divBdr>
                            <w:top w:val="none" w:sz="0" w:space="0" w:color="auto"/>
                            <w:left w:val="none" w:sz="0" w:space="0" w:color="auto"/>
                            <w:bottom w:val="none" w:sz="0" w:space="0" w:color="auto"/>
                            <w:right w:val="none" w:sz="0" w:space="0" w:color="auto"/>
                          </w:divBdr>
                          <w:divsChild>
                            <w:div w:id="1640378420">
                              <w:marLeft w:val="0"/>
                              <w:marRight w:val="0"/>
                              <w:marTop w:val="0"/>
                              <w:marBottom w:val="0"/>
                              <w:divBdr>
                                <w:top w:val="none" w:sz="0" w:space="0" w:color="auto"/>
                                <w:left w:val="none" w:sz="0" w:space="0" w:color="auto"/>
                                <w:bottom w:val="none" w:sz="0" w:space="0" w:color="auto"/>
                                <w:right w:val="none" w:sz="0" w:space="0" w:color="auto"/>
                              </w:divBdr>
                              <w:divsChild>
                                <w:div w:id="2052458415">
                                  <w:marLeft w:val="0"/>
                                  <w:marRight w:val="0"/>
                                  <w:marTop w:val="0"/>
                                  <w:marBottom w:val="0"/>
                                  <w:divBdr>
                                    <w:top w:val="none" w:sz="0" w:space="0" w:color="auto"/>
                                    <w:left w:val="none" w:sz="0" w:space="0" w:color="auto"/>
                                    <w:bottom w:val="none" w:sz="0" w:space="0" w:color="auto"/>
                                    <w:right w:val="none" w:sz="0" w:space="0" w:color="auto"/>
                                  </w:divBdr>
                                  <w:divsChild>
                                    <w:div w:id="1747804216">
                                      <w:marLeft w:val="0"/>
                                      <w:marRight w:val="0"/>
                                      <w:marTop w:val="0"/>
                                      <w:marBottom w:val="0"/>
                                      <w:divBdr>
                                        <w:top w:val="none" w:sz="0" w:space="0" w:color="auto"/>
                                        <w:left w:val="none" w:sz="0" w:space="0" w:color="auto"/>
                                        <w:bottom w:val="none" w:sz="0" w:space="0" w:color="auto"/>
                                        <w:right w:val="none" w:sz="0" w:space="0" w:color="auto"/>
                                      </w:divBdr>
                                      <w:divsChild>
                                        <w:div w:id="372385171">
                                          <w:marLeft w:val="0"/>
                                          <w:marRight w:val="0"/>
                                          <w:marTop w:val="0"/>
                                          <w:marBottom w:val="0"/>
                                          <w:divBdr>
                                            <w:top w:val="none" w:sz="0" w:space="0" w:color="auto"/>
                                            <w:left w:val="none" w:sz="0" w:space="0" w:color="auto"/>
                                            <w:bottom w:val="none" w:sz="0" w:space="0" w:color="auto"/>
                                            <w:right w:val="none" w:sz="0" w:space="0" w:color="auto"/>
                                          </w:divBdr>
                                        </w:div>
                                        <w:div w:id="470565404">
                                          <w:marLeft w:val="0"/>
                                          <w:marRight w:val="0"/>
                                          <w:marTop w:val="0"/>
                                          <w:marBottom w:val="0"/>
                                          <w:divBdr>
                                            <w:top w:val="none" w:sz="0" w:space="0" w:color="auto"/>
                                            <w:left w:val="none" w:sz="0" w:space="0" w:color="auto"/>
                                            <w:bottom w:val="none" w:sz="0" w:space="0" w:color="auto"/>
                                            <w:right w:val="none" w:sz="0" w:space="0" w:color="auto"/>
                                          </w:divBdr>
                                        </w:div>
                                        <w:div w:id="999969338">
                                          <w:marLeft w:val="0"/>
                                          <w:marRight w:val="0"/>
                                          <w:marTop w:val="0"/>
                                          <w:marBottom w:val="0"/>
                                          <w:divBdr>
                                            <w:top w:val="none" w:sz="0" w:space="0" w:color="auto"/>
                                            <w:left w:val="none" w:sz="0" w:space="0" w:color="auto"/>
                                            <w:bottom w:val="none" w:sz="0" w:space="0" w:color="auto"/>
                                            <w:right w:val="none" w:sz="0" w:space="0" w:color="auto"/>
                                          </w:divBdr>
                                        </w:div>
                                        <w:div w:id="51527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60847389">
      <w:bodyDiv w:val="1"/>
      <w:marLeft w:val="0"/>
      <w:marRight w:val="0"/>
      <w:marTop w:val="0"/>
      <w:marBottom w:val="0"/>
      <w:divBdr>
        <w:top w:val="none" w:sz="0" w:space="0" w:color="auto"/>
        <w:left w:val="none" w:sz="0" w:space="0" w:color="auto"/>
        <w:bottom w:val="none" w:sz="0" w:space="0" w:color="auto"/>
        <w:right w:val="none" w:sz="0" w:space="0" w:color="auto"/>
      </w:divBdr>
      <w:divsChild>
        <w:div w:id="1761372093">
          <w:marLeft w:val="0"/>
          <w:marRight w:val="0"/>
          <w:marTop w:val="0"/>
          <w:marBottom w:val="0"/>
          <w:divBdr>
            <w:top w:val="none" w:sz="0" w:space="0" w:color="auto"/>
            <w:left w:val="none" w:sz="0" w:space="0" w:color="auto"/>
            <w:bottom w:val="none" w:sz="0" w:space="0" w:color="auto"/>
            <w:right w:val="none" w:sz="0" w:space="0" w:color="auto"/>
          </w:divBdr>
          <w:divsChild>
            <w:div w:id="1429161041">
              <w:marLeft w:val="0"/>
              <w:marRight w:val="0"/>
              <w:marTop w:val="0"/>
              <w:marBottom w:val="0"/>
              <w:divBdr>
                <w:top w:val="none" w:sz="0" w:space="0" w:color="auto"/>
                <w:left w:val="none" w:sz="0" w:space="0" w:color="auto"/>
                <w:bottom w:val="none" w:sz="0" w:space="0" w:color="auto"/>
                <w:right w:val="none" w:sz="0" w:space="0" w:color="auto"/>
              </w:divBdr>
              <w:divsChild>
                <w:div w:id="494997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64169">
          <w:marLeft w:val="0"/>
          <w:marRight w:val="0"/>
          <w:marTop w:val="0"/>
          <w:marBottom w:val="0"/>
          <w:divBdr>
            <w:top w:val="none" w:sz="0" w:space="0" w:color="auto"/>
            <w:left w:val="none" w:sz="0" w:space="0" w:color="auto"/>
            <w:bottom w:val="none" w:sz="0" w:space="0" w:color="auto"/>
            <w:right w:val="none" w:sz="0" w:space="0" w:color="auto"/>
          </w:divBdr>
          <w:divsChild>
            <w:div w:id="917059775">
              <w:marLeft w:val="0"/>
              <w:marRight w:val="0"/>
              <w:marTop w:val="0"/>
              <w:marBottom w:val="0"/>
              <w:divBdr>
                <w:top w:val="none" w:sz="0" w:space="0" w:color="auto"/>
                <w:left w:val="none" w:sz="0" w:space="0" w:color="auto"/>
                <w:bottom w:val="none" w:sz="0" w:space="0" w:color="auto"/>
                <w:right w:val="none" w:sz="0" w:space="0" w:color="auto"/>
              </w:divBdr>
              <w:divsChild>
                <w:div w:id="1676111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273807">
      <w:bodyDiv w:val="1"/>
      <w:marLeft w:val="0"/>
      <w:marRight w:val="0"/>
      <w:marTop w:val="0"/>
      <w:marBottom w:val="0"/>
      <w:divBdr>
        <w:top w:val="none" w:sz="0" w:space="0" w:color="auto"/>
        <w:left w:val="none" w:sz="0" w:space="0" w:color="auto"/>
        <w:bottom w:val="none" w:sz="0" w:space="0" w:color="auto"/>
        <w:right w:val="none" w:sz="0" w:space="0" w:color="auto"/>
      </w:divBdr>
      <w:divsChild>
        <w:div w:id="1212226887">
          <w:marLeft w:val="0"/>
          <w:marRight w:val="1"/>
          <w:marTop w:val="0"/>
          <w:marBottom w:val="0"/>
          <w:divBdr>
            <w:top w:val="none" w:sz="0" w:space="0" w:color="auto"/>
            <w:left w:val="none" w:sz="0" w:space="0" w:color="auto"/>
            <w:bottom w:val="none" w:sz="0" w:space="0" w:color="auto"/>
            <w:right w:val="none" w:sz="0" w:space="0" w:color="auto"/>
          </w:divBdr>
          <w:divsChild>
            <w:div w:id="1085885824">
              <w:marLeft w:val="0"/>
              <w:marRight w:val="0"/>
              <w:marTop w:val="0"/>
              <w:marBottom w:val="0"/>
              <w:divBdr>
                <w:top w:val="none" w:sz="0" w:space="0" w:color="auto"/>
                <w:left w:val="none" w:sz="0" w:space="0" w:color="auto"/>
                <w:bottom w:val="none" w:sz="0" w:space="0" w:color="auto"/>
                <w:right w:val="none" w:sz="0" w:space="0" w:color="auto"/>
              </w:divBdr>
              <w:divsChild>
                <w:div w:id="1385254032">
                  <w:marLeft w:val="0"/>
                  <w:marRight w:val="1"/>
                  <w:marTop w:val="0"/>
                  <w:marBottom w:val="0"/>
                  <w:divBdr>
                    <w:top w:val="none" w:sz="0" w:space="0" w:color="auto"/>
                    <w:left w:val="none" w:sz="0" w:space="0" w:color="auto"/>
                    <w:bottom w:val="none" w:sz="0" w:space="0" w:color="auto"/>
                    <w:right w:val="none" w:sz="0" w:space="0" w:color="auto"/>
                  </w:divBdr>
                  <w:divsChild>
                    <w:div w:id="278076460">
                      <w:marLeft w:val="0"/>
                      <w:marRight w:val="0"/>
                      <w:marTop w:val="0"/>
                      <w:marBottom w:val="0"/>
                      <w:divBdr>
                        <w:top w:val="none" w:sz="0" w:space="0" w:color="auto"/>
                        <w:left w:val="none" w:sz="0" w:space="0" w:color="auto"/>
                        <w:bottom w:val="none" w:sz="0" w:space="0" w:color="auto"/>
                        <w:right w:val="none" w:sz="0" w:space="0" w:color="auto"/>
                      </w:divBdr>
                      <w:divsChild>
                        <w:div w:id="718406777">
                          <w:marLeft w:val="0"/>
                          <w:marRight w:val="0"/>
                          <w:marTop w:val="0"/>
                          <w:marBottom w:val="0"/>
                          <w:divBdr>
                            <w:top w:val="none" w:sz="0" w:space="0" w:color="auto"/>
                            <w:left w:val="none" w:sz="0" w:space="0" w:color="auto"/>
                            <w:bottom w:val="none" w:sz="0" w:space="0" w:color="auto"/>
                            <w:right w:val="none" w:sz="0" w:space="0" w:color="auto"/>
                          </w:divBdr>
                          <w:divsChild>
                            <w:div w:id="399139504">
                              <w:marLeft w:val="0"/>
                              <w:marRight w:val="0"/>
                              <w:marTop w:val="120"/>
                              <w:marBottom w:val="360"/>
                              <w:divBdr>
                                <w:top w:val="none" w:sz="0" w:space="0" w:color="auto"/>
                                <w:left w:val="none" w:sz="0" w:space="0" w:color="auto"/>
                                <w:bottom w:val="none" w:sz="0" w:space="0" w:color="auto"/>
                                <w:right w:val="none" w:sz="0" w:space="0" w:color="auto"/>
                              </w:divBdr>
                              <w:divsChild>
                                <w:div w:id="688213248">
                                  <w:marLeft w:val="420"/>
                                  <w:marRight w:val="0"/>
                                  <w:marTop w:val="0"/>
                                  <w:marBottom w:val="0"/>
                                  <w:divBdr>
                                    <w:top w:val="none" w:sz="0" w:space="0" w:color="auto"/>
                                    <w:left w:val="none" w:sz="0" w:space="0" w:color="auto"/>
                                    <w:bottom w:val="none" w:sz="0" w:space="0" w:color="auto"/>
                                    <w:right w:val="none" w:sz="0" w:space="0" w:color="auto"/>
                                  </w:divBdr>
                                  <w:divsChild>
                                    <w:div w:id="320618408">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2544549">
      <w:bodyDiv w:val="1"/>
      <w:marLeft w:val="0"/>
      <w:marRight w:val="0"/>
      <w:marTop w:val="0"/>
      <w:marBottom w:val="0"/>
      <w:divBdr>
        <w:top w:val="none" w:sz="0" w:space="0" w:color="auto"/>
        <w:left w:val="none" w:sz="0" w:space="0" w:color="auto"/>
        <w:bottom w:val="none" w:sz="0" w:space="0" w:color="auto"/>
        <w:right w:val="none" w:sz="0" w:space="0" w:color="auto"/>
      </w:divBdr>
      <w:divsChild>
        <w:div w:id="232204536">
          <w:marLeft w:val="0"/>
          <w:marRight w:val="1"/>
          <w:marTop w:val="0"/>
          <w:marBottom w:val="0"/>
          <w:divBdr>
            <w:top w:val="none" w:sz="0" w:space="0" w:color="auto"/>
            <w:left w:val="none" w:sz="0" w:space="0" w:color="auto"/>
            <w:bottom w:val="none" w:sz="0" w:space="0" w:color="auto"/>
            <w:right w:val="none" w:sz="0" w:space="0" w:color="auto"/>
          </w:divBdr>
          <w:divsChild>
            <w:div w:id="1713965627">
              <w:marLeft w:val="0"/>
              <w:marRight w:val="0"/>
              <w:marTop w:val="0"/>
              <w:marBottom w:val="0"/>
              <w:divBdr>
                <w:top w:val="none" w:sz="0" w:space="0" w:color="auto"/>
                <w:left w:val="none" w:sz="0" w:space="0" w:color="auto"/>
                <w:bottom w:val="none" w:sz="0" w:space="0" w:color="auto"/>
                <w:right w:val="none" w:sz="0" w:space="0" w:color="auto"/>
              </w:divBdr>
              <w:divsChild>
                <w:div w:id="437606976">
                  <w:marLeft w:val="0"/>
                  <w:marRight w:val="1"/>
                  <w:marTop w:val="0"/>
                  <w:marBottom w:val="0"/>
                  <w:divBdr>
                    <w:top w:val="none" w:sz="0" w:space="0" w:color="auto"/>
                    <w:left w:val="none" w:sz="0" w:space="0" w:color="auto"/>
                    <w:bottom w:val="none" w:sz="0" w:space="0" w:color="auto"/>
                    <w:right w:val="none" w:sz="0" w:space="0" w:color="auto"/>
                  </w:divBdr>
                  <w:divsChild>
                    <w:div w:id="578828332">
                      <w:marLeft w:val="0"/>
                      <w:marRight w:val="0"/>
                      <w:marTop w:val="0"/>
                      <w:marBottom w:val="0"/>
                      <w:divBdr>
                        <w:top w:val="none" w:sz="0" w:space="0" w:color="auto"/>
                        <w:left w:val="none" w:sz="0" w:space="0" w:color="auto"/>
                        <w:bottom w:val="none" w:sz="0" w:space="0" w:color="auto"/>
                        <w:right w:val="none" w:sz="0" w:space="0" w:color="auto"/>
                      </w:divBdr>
                      <w:divsChild>
                        <w:div w:id="1797478947">
                          <w:marLeft w:val="0"/>
                          <w:marRight w:val="0"/>
                          <w:marTop w:val="0"/>
                          <w:marBottom w:val="0"/>
                          <w:divBdr>
                            <w:top w:val="none" w:sz="0" w:space="0" w:color="auto"/>
                            <w:left w:val="none" w:sz="0" w:space="0" w:color="auto"/>
                            <w:bottom w:val="none" w:sz="0" w:space="0" w:color="auto"/>
                            <w:right w:val="none" w:sz="0" w:space="0" w:color="auto"/>
                          </w:divBdr>
                          <w:divsChild>
                            <w:div w:id="1476416257">
                              <w:marLeft w:val="0"/>
                              <w:marRight w:val="0"/>
                              <w:marTop w:val="120"/>
                              <w:marBottom w:val="360"/>
                              <w:divBdr>
                                <w:top w:val="none" w:sz="0" w:space="0" w:color="auto"/>
                                <w:left w:val="none" w:sz="0" w:space="0" w:color="auto"/>
                                <w:bottom w:val="none" w:sz="0" w:space="0" w:color="auto"/>
                                <w:right w:val="none" w:sz="0" w:space="0" w:color="auto"/>
                              </w:divBdr>
                              <w:divsChild>
                                <w:div w:id="410587249">
                                  <w:marLeft w:val="420"/>
                                  <w:marRight w:val="0"/>
                                  <w:marTop w:val="0"/>
                                  <w:marBottom w:val="0"/>
                                  <w:divBdr>
                                    <w:top w:val="none" w:sz="0" w:space="0" w:color="auto"/>
                                    <w:left w:val="none" w:sz="0" w:space="0" w:color="auto"/>
                                    <w:bottom w:val="none" w:sz="0" w:space="0" w:color="auto"/>
                                    <w:right w:val="none" w:sz="0" w:space="0" w:color="auto"/>
                                  </w:divBdr>
                                  <w:divsChild>
                                    <w:div w:id="125659441">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4654875">
      <w:bodyDiv w:val="1"/>
      <w:marLeft w:val="0"/>
      <w:marRight w:val="0"/>
      <w:marTop w:val="0"/>
      <w:marBottom w:val="0"/>
      <w:divBdr>
        <w:top w:val="none" w:sz="0" w:space="0" w:color="auto"/>
        <w:left w:val="none" w:sz="0" w:space="0" w:color="auto"/>
        <w:bottom w:val="none" w:sz="0" w:space="0" w:color="auto"/>
        <w:right w:val="none" w:sz="0" w:space="0" w:color="auto"/>
      </w:divBdr>
      <w:divsChild>
        <w:div w:id="790519229">
          <w:marLeft w:val="0"/>
          <w:marRight w:val="0"/>
          <w:marTop w:val="0"/>
          <w:marBottom w:val="0"/>
          <w:divBdr>
            <w:top w:val="none" w:sz="0" w:space="0" w:color="auto"/>
            <w:left w:val="none" w:sz="0" w:space="0" w:color="auto"/>
            <w:bottom w:val="none" w:sz="0" w:space="0" w:color="auto"/>
            <w:right w:val="none" w:sz="0" w:space="0" w:color="auto"/>
          </w:divBdr>
          <w:divsChild>
            <w:div w:id="1778913409">
              <w:marLeft w:val="0"/>
              <w:marRight w:val="0"/>
              <w:marTop w:val="0"/>
              <w:marBottom w:val="0"/>
              <w:divBdr>
                <w:top w:val="none" w:sz="0" w:space="0" w:color="auto"/>
                <w:left w:val="single" w:sz="48" w:space="0" w:color="FFFFFF"/>
                <w:bottom w:val="none" w:sz="0" w:space="0" w:color="auto"/>
                <w:right w:val="single" w:sz="48" w:space="0" w:color="FFFFFF"/>
              </w:divBdr>
              <w:divsChild>
                <w:div w:id="139755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492824">
      <w:bodyDiv w:val="1"/>
      <w:marLeft w:val="0"/>
      <w:marRight w:val="0"/>
      <w:marTop w:val="0"/>
      <w:marBottom w:val="0"/>
      <w:divBdr>
        <w:top w:val="none" w:sz="0" w:space="0" w:color="auto"/>
        <w:left w:val="none" w:sz="0" w:space="0" w:color="auto"/>
        <w:bottom w:val="none" w:sz="0" w:space="0" w:color="auto"/>
        <w:right w:val="none" w:sz="0" w:space="0" w:color="auto"/>
      </w:divBdr>
      <w:divsChild>
        <w:div w:id="1306082820">
          <w:marLeft w:val="0"/>
          <w:marRight w:val="1"/>
          <w:marTop w:val="0"/>
          <w:marBottom w:val="0"/>
          <w:divBdr>
            <w:top w:val="none" w:sz="0" w:space="0" w:color="auto"/>
            <w:left w:val="none" w:sz="0" w:space="0" w:color="auto"/>
            <w:bottom w:val="none" w:sz="0" w:space="0" w:color="auto"/>
            <w:right w:val="none" w:sz="0" w:space="0" w:color="auto"/>
          </w:divBdr>
          <w:divsChild>
            <w:div w:id="1123884473">
              <w:marLeft w:val="0"/>
              <w:marRight w:val="0"/>
              <w:marTop w:val="0"/>
              <w:marBottom w:val="0"/>
              <w:divBdr>
                <w:top w:val="none" w:sz="0" w:space="0" w:color="auto"/>
                <w:left w:val="none" w:sz="0" w:space="0" w:color="auto"/>
                <w:bottom w:val="none" w:sz="0" w:space="0" w:color="auto"/>
                <w:right w:val="none" w:sz="0" w:space="0" w:color="auto"/>
              </w:divBdr>
              <w:divsChild>
                <w:div w:id="850145472">
                  <w:marLeft w:val="0"/>
                  <w:marRight w:val="1"/>
                  <w:marTop w:val="0"/>
                  <w:marBottom w:val="0"/>
                  <w:divBdr>
                    <w:top w:val="none" w:sz="0" w:space="0" w:color="auto"/>
                    <w:left w:val="none" w:sz="0" w:space="0" w:color="auto"/>
                    <w:bottom w:val="none" w:sz="0" w:space="0" w:color="auto"/>
                    <w:right w:val="none" w:sz="0" w:space="0" w:color="auto"/>
                  </w:divBdr>
                  <w:divsChild>
                    <w:div w:id="908004200">
                      <w:marLeft w:val="0"/>
                      <w:marRight w:val="0"/>
                      <w:marTop w:val="0"/>
                      <w:marBottom w:val="0"/>
                      <w:divBdr>
                        <w:top w:val="none" w:sz="0" w:space="0" w:color="auto"/>
                        <w:left w:val="none" w:sz="0" w:space="0" w:color="auto"/>
                        <w:bottom w:val="none" w:sz="0" w:space="0" w:color="auto"/>
                        <w:right w:val="none" w:sz="0" w:space="0" w:color="auto"/>
                      </w:divBdr>
                      <w:divsChild>
                        <w:div w:id="597566788">
                          <w:marLeft w:val="0"/>
                          <w:marRight w:val="0"/>
                          <w:marTop w:val="0"/>
                          <w:marBottom w:val="0"/>
                          <w:divBdr>
                            <w:top w:val="none" w:sz="0" w:space="0" w:color="auto"/>
                            <w:left w:val="none" w:sz="0" w:space="0" w:color="auto"/>
                            <w:bottom w:val="none" w:sz="0" w:space="0" w:color="auto"/>
                            <w:right w:val="none" w:sz="0" w:space="0" w:color="auto"/>
                          </w:divBdr>
                          <w:divsChild>
                            <w:div w:id="193008479">
                              <w:marLeft w:val="0"/>
                              <w:marRight w:val="0"/>
                              <w:marTop w:val="120"/>
                              <w:marBottom w:val="360"/>
                              <w:divBdr>
                                <w:top w:val="none" w:sz="0" w:space="0" w:color="auto"/>
                                <w:left w:val="none" w:sz="0" w:space="0" w:color="auto"/>
                                <w:bottom w:val="none" w:sz="0" w:space="0" w:color="auto"/>
                                <w:right w:val="none" w:sz="0" w:space="0" w:color="auto"/>
                              </w:divBdr>
                              <w:divsChild>
                                <w:div w:id="1546329867">
                                  <w:marLeft w:val="420"/>
                                  <w:marRight w:val="0"/>
                                  <w:marTop w:val="0"/>
                                  <w:marBottom w:val="0"/>
                                  <w:divBdr>
                                    <w:top w:val="none" w:sz="0" w:space="0" w:color="auto"/>
                                    <w:left w:val="none" w:sz="0" w:space="0" w:color="auto"/>
                                    <w:bottom w:val="none" w:sz="0" w:space="0" w:color="auto"/>
                                    <w:right w:val="none" w:sz="0" w:space="0" w:color="auto"/>
                                  </w:divBdr>
                                  <w:divsChild>
                                    <w:div w:id="1153063284">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7515501">
      <w:bodyDiv w:val="1"/>
      <w:marLeft w:val="0"/>
      <w:marRight w:val="0"/>
      <w:marTop w:val="0"/>
      <w:marBottom w:val="0"/>
      <w:divBdr>
        <w:top w:val="none" w:sz="0" w:space="0" w:color="auto"/>
        <w:left w:val="none" w:sz="0" w:space="0" w:color="auto"/>
        <w:bottom w:val="none" w:sz="0" w:space="0" w:color="auto"/>
        <w:right w:val="none" w:sz="0" w:space="0" w:color="auto"/>
      </w:divBdr>
      <w:divsChild>
        <w:div w:id="111630520">
          <w:marLeft w:val="0"/>
          <w:marRight w:val="1"/>
          <w:marTop w:val="0"/>
          <w:marBottom w:val="0"/>
          <w:divBdr>
            <w:top w:val="none" w:sz="0" w:space="0" w:color="auto"/>
            <w:left w:val="none" w:sz="0" w:space="0" w:color="auto"/>
            <w:bottom w:val="none" w:sz="0" w:space="0" w:color="auto"/>
            <w:right w:val="none" w:sz="0" w:space="0" w:color="auto"/>
          </w:divBdr>
          <w:divsChild>
            <w:div w:id="355888039">
              <w:marLeft w:val="0"/>
              <w:marRight w:val="0"/>
              <w:marTop w:val="0"/>
              <w:marBottom w:val="0"/>
              <w:divBdr>
                <w:top w:val="none" w:sz="0" w:space="0" w:color="auto"/>
                <w:left w:val="none" w:sz="0" w:space="0" w:color="auto"/>
                <w:bottom w:val="none" w:sz="0" w:space="0" w:color="auto"/>
                <w:right w:val="none" w:sz="0" w:space="0" w:color="auto"/>
              </w:divBdr>
              <w:divsChild>
                <w:div w:id="592471938">
                  <w:marLeft w:val="0"/>
                  <w:marRight w:val="1"/>
                  <w:marTop w:val="0"/>
                  <w:marBottom w:val="0"/>
                  <w:divBdr>
                    <w:top w:val="none" w:sz="0" w:space="0" w:color="auto"/>
                    <w:left w:val="none" w:sz="0" w:space="0" w:color="auto"/>
                    <w:bottom w:val="none" w:sz="0" w:space="0" w:color="auto"/>
                    <w:right w:val="none" w:sz="0" w:space="0" w:color="auto"/>
                  </w:divBdr>
                  <w:divsChild>
                    <w:div w:id="763960446">
                      <w:marLeft w:val="0"/>
                      <w:marRight w:val="0"/>
                      <w:marTop w:val="0"/>
                      <w:marBottom w:val="0"/>
                      <w:divBdr>
                        <w:top w:val="none" w:sz="0" w:space="0" w:color="auto"/>
                        <w:left w:val="none" w:sz="0" w:space="0" w:color="auto"/>
                        <w:bottom w:val="none" w:sz="0" w:space="0" w:color="auto"/>
                        <w:right w:val="none" w:sz="0" w:space="0" w:color="auto"/>
                      </w:divBdr>
                      <w:divsChild>
                        <w:div w:id="351498706">
                          <w:marLeft w:val="0"/>
                          <w:marRight w:val="0"/>
                          <w:marTop w:val="0"/>
                          <w:marBottom w:val="0"/>
                          <w:divBdr>
                            <w:top w:val="none" w:sz="0" w:space="0" w:color="auto"/>
                            <w:left w:val="none" w:sz="0" w:space="0" w:color="auto"/>
                            <w:bottom w:val="none" w:sz="0" w:space="0" w:color="auto"/>
                            <w:right w:val="none" w:sz="0" w:space="0" w:color="auto"/>
                          </w:divBdr>
                          <w:divsChild>
                            <w:div w:id="613440542">
                              <w:marLeft w:val="0"/>
                              <w:marRight w:val="0"/>
                              <w:marTop w:val="120"/>
                              <w:marBottom w:val="360"/>
                              <w:divBdr>
                                <w:top w:val="none" w:sz="0" w:space="0" w:color="auto"/>
                                <w:left w:val="none" w:sz="0" w:space="0" w:color="auto"/>
                                <w:bottom w:val="none" w:sz="0" w:space="0" w:color="auto"/>
                                <w:right w:val="none" w:sz="0" w:space="0" w:color="auto"/>
                              </w:divBdr>
                              <w:divsChild>
                                <w:div w:id="1578393195">
                                  <w:marLeft w:val="0"/>
                                  <w:marRight w:val="0"/>
                                  <w:marTop w:val="0"/>
                                  <w:marBottom w:val="0"/>
                                  <w:divBdr>
                                    <w:top w:val="none" w:sz="0" w:space="0" w:color="auto"/>
                                    <w:left w:val="none" w:sz="0" w:space="0" w:color="auto"/>
                                    <w:bottom w:val="none" w:sz="0" w:space="0" w:color="auto"/>
                                    <w:right w:val="none" w:sz="0" w:space="0" w:color="auto"/>
                                  </w:divBdr>
                                </w:div>
                                <w:div w:id="1413702408">
                                  <w:marLeft w:val="0"/>
                                  <w:marRight w:val="0"/>
                                  <w:marTop w:val="0"/>
                                  <w:marBottom w:val="0"/>
                                  <w:divBdr>
                                    <w:top w:val="none" w:sz="0" w:space="0" w:color="auto"/>
                                    <w:left w:val="none" w:sz="0" w:space="0" w:color="auto"/>
                                    <w:bottom w:val="none" w:sz="0" w:space="0" w:color="auto"/>
                                    <w:right w:val="none" w:sz="0" w:space="0" w:color="auto"/>
                                  </w:divBdr>
                                </w:div>
                                <w:div w:id="2132741240">
                                  <w:marLeft w:val="0"/>
                                  <w:marRight w:val="0"/>
                                  <w:marTop w:val="0"/>
                                  <w:marBottom w:val="0"/>
                                  <w:divBdr>
                                    <w:top w:val="none" w:sz="0" w:space="0" w:color="auto"/>
                                    <w:left w:val="none" w:sz="0" w:space="0" w:color="auto"/>
                                    <w:bottom w:val="none" w:sz="0" w:space="0" w:color="auto"/>
                                    <w:right w:val="none" w:sz="0" w:space="0" w:color="auto"/>
                                  </w:divBdr>
                                  <w:divsChild>
                                    <w:div w:id="165562376">
                                      <w:marLeft w:val="0"/>
                                      <w:marRight w:val="0"/>
                                      <w:marTop w:val="0"/>
                                      <w:marBottom w:val="0"/>
                                      <w:divBdr>
                                        <w:top w:val="none" w:sz="0" w:space="0" w:color="auto"/>
                                        <w:left w:val="none" w:sz="0" w:space="0" w:color="auto"/>
                                        <w:bottom w:val="none" w:sz="0" w:space="0" w:color="auto"/>
                                        <w:right w:val="none" w:sz="0" w:space="0" w:color="auto"/>
                                      </w:divBdr>
                                    </w:div>
                                  </w:divsChild>
                                </w:div>
                                <w:div w:id="20204483">
                                  <w:marLeft w:val="0"/>
                                  <w:marRight w:val="0"/>
                                  <w:marTop w:val="0"/>
                                  <w:marBottom w:val="0"/>
                                  <w:divBdr>
                                    <w:top w:val="none" w:sz="0" w:space="0" w:color="auto"/>
                                    <w:left w:val="none" w:sz="0" w:space="0" w:color="auto"/>
                                    <w:bottom w:val="none" w:sz="0" w:space="0" w:color="auto"/>
                                    <w:right w:val="none" w:sz="0" w:space="0" w:color="auto"/>
                                  </w:divBdr>
                                  <w:divsChild>
                                    <w:div w:id="1731075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1524169">
      <w:bodyDiv w:val="1"/>
      <w:marLeft w:val="0"/>
      <w:marRight w:val="0"/>
      <w:marTop w:val="0"/>
      <w:marBottom w:val="0"/>
      <w:divBdr>
        <w:top w:val="none" w:sz="0" w:space="0" w:color="auto"/>
        <w:left w:val="none" w:sz="0" w:space="0" w:color="auto"/>
        <w:bottom w:val="none" w:sz="0" w:space="0" w:color="auto"/>
        <w:right w:val="none" w:sz="0" w:space="0" w:color="auto"/>
      </w:divBdr>
      <w:divsChild>
        <w:div w:id="1777213027">
          <w:marLeft w:val="0"/>
          <w:marRight w:val="0"/>
          <w:marTop w:val="0"/>
          <w:marBottom w:val="0"/>
          <w:divBdr>
            <w:top w:val="none" w:sz="0" w:space="0" w:color="auto"/>
            <w:left w:val="none" w:sz="0" w:space="0" w:color="auto"/>
            <w:bottom w:val="none" w:sz="0" w:space="0" w:color="auto"/>
            <w:right w:val="none" w:sz="0" w:space="0" w:color="auto"/>
          </w:divBdr>
          <w:divsChild>
            <w:div w:id="122239109">
              <w:marLeft w:val="0"/>
              <w:marRight w:val="0"/>
              <w:marTop w:val="0"/>
              <w:marBottom w:val="0"/>
              <w:divBdr>
                <w:top w:val="none" w:sz="0" w:space="0" w:color="auto"/>
                <w:left w:val="single" w:sz="48" w:space="0" w:color="FFFFFF"/>
                <w:bottom w:val="none" w:sz="0" w:space="0" w:color="auto"/>
                <w:right w:val="single" w:sz="48" w:space="0" w:color="FFFFFF"/>
              </w:divBdr>
              <w:divsChild>
                <w:div w:id="1364556685">
                  <w:marLeft w:val="0"/>
                  <w:marRight w:val="0"/>
                  <w:marTop w:val="0"/>
                  <w:marBottom w:val="0"/>
                  <w:divBdr>
                    <w:top w:val="none" w:sz="0" w:space="0" w:color="auto"/>
                    <w:left w:val="none" w:sz="0" w:space="0" w:color="auto"/>
                    <w:bottom w:val="none" w:sz="0" w:space="0" w:color="auto"/>
                    <w:right w:val="none" w:sz="0" w:space="0" w:color="auto"/>
                  </w:divBdr>
                  <w:divsChild>
                    <w:div w:id="2119373507">
                      <w:marLeft w:val="0"/>
                      <w:marRight w:val="0"/>
                      <w:marTop w:val="0"/>
                      <w:marBottom w:val="930"/>
                      <w:divBdr>
                        <w:top w:val="none" w:sz="0" w:space="0" w:color="auto"/>
                        <w:left w:val="none" w:sz="0" w:space="0" w:color="auto"/>
                        <w:bottom w:val="none" w:sz="0" w:space="0" w:color="auto"/>
                        <w:right w:val="none" w:sz="0" w:space="0" w:color="auto"/>
                      </w:divBdr>
                      <w:divsChild>
                        <w:div w:id="249510249">
                          <w:marLeft w:val="0"/>
                          <w:marRight w:val="0"/>
                          <w:marTop w:val="0"/>
                          <w:marBottom w:val="0"/>
                          <w:divBdr>
                            <w:top w:val="none" w:sz="0" w:space="0" w:color="auto"/>
                            <w:left w:val="none" w:sz="0" w:space="0" w:color="auto"/>
                            <w:bottom w:val="none" w:sz="0" w:space="0" w:color="auto"/>
                            <w:right w:val="none" w:sz="0" w:space="0" w:color="auto"/>
                          </w:divBdr>
                          <w:divsChild>
                            <w:div w:id="1904755880">
                              <w:marLeft w:val="0"/>
                              <w:marRight w:val="0"/>
                              <w:marTop w:val="0"/>
                              <w:marBottom w:val="0"/>
                              <w:divBdr>
                                <w:top w:val="none" w:sz="0" w:space="0" w:color="auto"/>
                                <w:left w:val="none" w:sz="0" w:space="0" w:color="auto"/>
                                <w:bottom w:val="none" w:sz="0" w:space="0" w:color="auto"/>
                                <w:right w:val="none" w:sz="0" w:space="0" w:color="auto"/>
                              </w:divBdr>
                              <w:divsChild>
                                <w:div w:id="1819109857">
                                  <w:marLeft w:val="0"/>
                                  <w:marRight w:val="0"/>
                                  <w:marTop w:val="0"/>
                                  <w:marBottom w:val="0"/>
                                  <w:divBdr>
                                    <w:top w:val="none" w:sz="0" w:space="0" w:color="auto"/>
                                    <w:left w:val="none" w:sz="0" w:space="0" w:color="auto"/>
                                    <w:bottom w:val="none" w:sz="0" w:space="0" w:color="auto"/>
                                    <w:right w:val="none" w:sz="0" w:space="0" w:color="auto"/>
                                  </w:divBdr>
                                  <w:divsChild>
                                    <w:div w:id="674259621">
                                      <w:marLeft w:val="0"/>
                                      <w:marRight w:val="0"/>
                                      <w:marTop w:val="0"/>
                                      <w:marBottom w:val="0"/>
                                      <w:divBdr>
                                        <w:top w:val="none" w:sz="0" w:space="0" w:color="auto"/>
                                        <w:left w:val="none" w:sz="0" w:space="0" w:color="auto"/>
                                        <w:bottom w:val="none" w:sz="0" w:space="0" w:color="auto"/>
                                        <w:right w:val="none" w:sz="0" w:space="0" w:color="auto"/>
                                      </w:divBdr>
                                      <w:divsChild>
                                        <w:div w:id="1235048922">
                                          <w:marLeft w:val="0"/>
                                          <w:marRight w:val="0"/>
                                          <w:marTop w:val="0"/>
                                          <w:marBottom w:val="0"/>
                                          <w:divBdr>
                                            <w:top w:val="none" w:sz="0" w:space="0" w:color="auto"/>
                                            <w:left w:val="none" w:sz="0" w:space="0" w:color="auto"/>
                                            <w:bottom w:val="none" w:sz="0" w:space="0" w:color="auto"/>
                                            <w:right w:val="none" w:sz="0" w:space="0" w:color="auto"/>
                                          </w:divBdr>
                                        </w:div>
                                        <w:div w:id="413860914">
                                          <w:marLeft w:val="0"/>
                                          <w:marRight w:val="0"/>
                                          <w:marTop w:val="0"/>
                                          <w:marBottom w:val="0"/>
                                          <w:divBdr>
                                            <w:top w:val="none" w:sz="0" w:space="0" w:color="auto"/>
                                            <w:left w:val="none" w:sz="0" w:space="0" w:color="auto"/>
                                            <w:bottom w:val="none" w:sz="0" w:space="0" w:color="auto"/>
                                            <w:right w:val="none" w:sz="0" w:space="0" w:color="auto"/>
                                          </w:divBdr>
                                        </w:div>
                                        <w:div w:id="1969431495">
                                          <w:marLeft w:val="0"/>
                                          <w:marRight w:val="0"/>
                                          <w:marTop w:val="0"/>
                                          <w:marBottom w:val="0"/>
                                          <w:divBdr>
                                            <w:top w:val="none" w:sz="0" w:space="0" w:color="auto"/>
                                            <w:left w:val="none" w:sz="0" w:space="0" w:color="auto"/>
                                            <w:bottom w:val="none" w:sz="0" w:space="0" w:color="auto"/>
                                            <w:right w:val="none" w:sz="0" w:space="0" w:color="auto"/>
                                          </w:divBdr>
                                        </w:div>
                                        <w:div w:id="655039854">
                                          <w:marLeft w:val="0"/>
                                          <w:marRight w:val="0"/>
                                          <w:marTop w:val="0"/>
                                          <w:marBottom w:val="0"/>
                                          <w:divBdr>
                                            <w:top w:val="none" w:sz="0" w:space="0" w:color="auto"/>
                                            <w:left w:val="none" w:sz="0" w:space="0" w:color="auto"/>
                                            <w:bottom w:val="none" w:sz="0" w:space="0" w:color="auto"/>
                                            <w:right w:val="none" w:sz="0" w:space="0" w:color="auto"/>
                                          </w:divBdr>
                                        </w:div>
                                        <w:div w:id="201332701">
                                          <w:marLeft w:val="0"/>
                                          <w:marRight w:val="0"/>
                                          <w:marTop w:val="0"/>
                                          <w:marBottom w:val="0"/>
                                          <w:divBdr>
                                            <w:top w:val="none" w:sz="0" w:space="0" w:color="auto"/>
                                            <w:left w:val="none" w:sz="0" w:space="0" w:color="auto"/>
                                            <w:bottom w:val="none" w:sz="0" w:space="0" w:color="auto"/>
                                            <w:right w:val="none" w:sz="0" w:space="0" w:color="auto"/>
                                          </w:divBdr>
                                        </w:div>
                                        <w:div w:id="283657144">
                                          <w:marLeft w:val="0"/>
                                          <w:marRight w:val="0"/>
                                          <w:marTop w:val="0"/>
                                          <w:marBottom w:val="0"/>
                                          <w:divBdr>
                                            <w:top w:val="none" w:sz="0" w:space="0" w:color="auto"/>
                                            <w:left w:val="none" w:sz="0" w:space="0" w:color="auto"/>
                                            <w:bottom w:val="none" w:sz="0" w:space="0" w:color="auto"/>
                                            <w:right w:val="none" w:sz="0" w:space="0" w:color="auto"/>
                                          </w:divBdr>
                                        </w:div>
                                        <w:div w:id="319893506">
                                          <w:marLeft w:val="0"/>
                                          <w:marRight w:val="0"/>
                                          <w:marTop w:val="0"/>
                                          <w:marBottom w:val="0"/>
                                          <w:divBdr>
                                            <w:top w:val="none" w:sz="0" w:space="0" w:color="auto"/>
                                            <w:left w:val="none" w:sz="0" w:space="0" w:color="auto"/>
                                            <w:bottom w:val="none" w:sz="0" w:space="0" w:color="auto"/>
                                            <w:right w:val="none" w:sz="0" w:space="0" w:color="auto"/>
                                          </w:divBdr>
                                        </w:div>
                                        <w:div w:id="1589733205">
                                          <w:marLeft w:val="0"/>
                                          <w:marRight w:val="0"/>
                                          <w:marTop w:val="0"/>
                                          <w:marBottom w:val="0"/>
                                          <w:divBdr>
                                            <w:top w:val="none" w:sz="0" w:space="0" w:color="auto"/>
                                            <w:left w:val="none" w:sz="0" w:space="0" w:color="auto"/>
                                            <w:bottom w:val="none" w:sz="0" w:space="0" w:color="auto"/>
                                            <w:right w:val="none" w:sz="0" w:space="0" w:color="auto"/>
                                          </w:divBdr>
                                        </w:div>
                                        <w:div w:id="1198930638">
                                          <w:marLeft w:val="0"/>
                                          <w:marRight w:val="0"/>
                                          <w:marTop w:val="0"/>
                                          <w:marBottom w:val="0"/>
                                          <w:divBdr>
                                            <w:top w:val="none" w:sz="0" w:space="0" w:color="auto"/>
                                            <w:left w:val="none" w:sz="0" w:space="0" w:color="auto"/>
                                            <w:bottom w:val="none" w:sz="0" w:space="0" w:color="auto"/>
                                            <w:right w:val="none" w:sz="0" w:space="0" w:color="auto"/>
                                          </w:divBdr>
                                        </w:div>
                                        <w:div w:id="362679009">
                                          <w:marLeft w:val="0"/>
                                          <w:marRight w:val="0"/>
                                          <w:marTop w:val="0"/>
                                          <w:marBottom w:val="0"/>
                                          <w:divBdr>
                                            <w:top w:val="none" w:sz="0" w:space="0" w:color="auto"/>
                                            <w:left w:val="none" w:sz="0" w:space="0" w:color="auto"/>
                                            <w:bottom w:val="none" w:sz="0" w:space="0" w:color="auto"/>
                                            <w:right w:val="none" w:sz="0" w:space="0" w:color="auto"/>
                                          </w:divBdr>
                                        </w:div>
                                        <w:div w:id="1897859612">
                                          <w:marLeft w:val="0"/>
                                          <w:marRight w:val="0"/>
                                          <w:marTop w:val="0"/>
                                          <w:marBottom w:val="0"/>
                                          <w:divBdr>
                                            <w:top w:val="none" w:sz="0" w:space="0" w:color="auto"/>
                                            <w:left w:val="none" w:sz="0" w:space="0" w:color="auto"/>
                                            <w:bottom w:val="none" w:sz="0" w:space="0" w:color="auto"/>
                                            <w:right w:val="none" w:sz="0" w:space="0" w:color="auto"/>
                                          </w:divBdr>
                                        </w:div>
                                        <w:div w:id="160026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779400">
                              <w:marLeft w:val="0"/>
                              <w:marRight w:val="0"/>
                              <w:marTop w:val="0"/>
                              <w:marBottom w:val="0"/>
                              <w:divBdr>
                                <w:top w:val="none" w:sz="0" w:space="0" w:color="auto"/>
                                <w:left w:val="none" w:sz="0" w:space="0" w:color="auto"/>
                                <w:bottom w:val="none" w:sz="0" w:space="0" w:color="auto"/>
                                <w:right w:val="none" w:sz="0" w:space="0" w:color="auto"/>
                              </w:divBdr>
                              <w:divsChild>
                                <w:div w:id="1762481100">
                                  <w:marLeft w:val="0"/>
                                  <w:marRight w:val="0"/>
                                  <w:marTop w:val="0"/>
                                  <w:marBottom w:val="0"/>
                                  <w:divBdr>
                                    <w:top w:val="none" w:sz="0" w:space="0" w:color="auto"/>
                                    <w:left w:val="none" w:sz="0" w:space="0" w:color="auto"/>
                                    <w:bottom w:val="none" w:sz="0" w:space="0" w:color="auto"/>
                                    <w:right w:val="none" w:sz="0" w:space="0" w:color="auto"/>
                                  </w:divBdr>
                                  <w:divsChild>
                                    <w:div w:id="1338770745">
                                      <w:marLeft w:val="0"/>
                                      <w:marRight w:val="0"/>
                                      <w:marTop w:val="0"/>
                                      <w:marBottom w:val="0"/>
                                      <w:divBdr>
                                        <w:top w:val="none" w:sz="0" w:space="0" w:color="auto"/>
                                        <w:left w:val="none" w:sz="0" w:space="0" w:color="auto"/>
                                        <w:bottom w:val="none" w:sz="0" w:space="0" w:color="auto"/>
                                        <w:right w:val="none" w:sz="0" w:space="0" w:color="auto"/>
                                      </w:divBdr>
                                      <w:divsChild>
                                        <w:div w:id="84157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945880">
                              <w:marLeft w:val="0"/>
                              <w:marRight w:val="0"/>
                              <w:marTop w:val="0"/>
                              <w:marBottom w:val="0"/>
                              <w:divBdr>
                                <w:top w:val="none" w:sz="0" w:space="0" w:color="auto"/>
                                <w:left w:val="none" w:sz="0" w:space="0" w:color="auto"/>
                                <w:bottom w:val="none" w:sz="0" w:space="0" w:color="auto"/>
                                <w:right w:val="none" w:sz="0" w:space="0" w:color="auto"/>
                              </w:divBdr>
                              <w:divsChild>
                                <w:div w:id="1337267290">
                                  <w:marLeft w:val="0"/>
                                  <w:marRight w:val="0"/>
                                  <w:marTop w:val="0"/>
                                  <w:marBottom w:val="0"/>
                                  <w:divBdr>
                                    <w:top w:val="none" w:sz="0" w:space="0" w:color="auto"/>
                                    <w:left w:val="none" w:sz="0" w:space="0" w:color="auto"/>
                                    <w:bottom w:val="none" w:sz="0" w:space="0" w:color="auto"/>
                                    <w:right w:val="none" w:sz="0" w:space="0" w:color="auto"/>
                                  </w:divBdr>
                                  <w:divsChild>
                                    <w:div w:id="159666410">
                                      <w:marLeft w:val="0"/>
                                      <w:marRight w:val="0"/>
                                      <w:marTop w:val="0"/>
                                      <w:marBottom w:val="0"/>
                                      <w:divBdr>
                                        <w:top w:val="none" w:sz="0" w:space="0" w:color="auto"/>
                                        <w:left w:val="none" w:sz="0" w:space="0" w:color="auto"/>
                                        <w:bottom w:val="none" w:sz="0" w:space="0" w:color="auto"/>
                                        <w:right w:val="none" w:sz="0" w:space="0" w:color="auto"/>
                                      </w:divBdr>
                                      <w:divsChild>
                                        <w:div w:id="115599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18315031">
      <w:bodyDiv w:val="1"/>
      <w:marLeft w:val="0"/>
      <w:marRight w:val="0"/>
      <w:marTop w:val="0"/>
      <w:marBottom w:val="0"/>
      <w:divBdr>
        <w:top w:val="none" w:sz="0" w:space="0" w:color="auto"/>
        <w:left w:val="none" w:sz="0" w:space="0" w:color="auto"/>
        <w:bottom w:val="none" w:sz="0" w:space="0" w:color="auto"/>
        <w:right w:val="none" w:sz="0" w:space="0" w:color="auto"/>
      </w:divBdr>
      <w:divsChild>
        <w:div w:id="558563740">
          <w:marLeft w:val="0"/>
          <w:marRight w:val="1"/>
          <w:marTop w:val="0"/>
          <w:marBottom w:val="0"/>
          <w:divBdr>
            <w:top w:val="none" w:sz="0" w:space="0" w:color="auto"/>
            <w:left w:val="none" w:sz="0" w:space="0" w:color="auto"/>
            <w:bottom w:val="none" w:sz="0" w:space="0" w:color="auto"/>
            <w:right w:val="none" w:sz="0" w:space="0" w:color="auto"/>
          </w:divBdr>
          <w:divsChild>
            <w:div w:id="918758120">
              <w:marLeft w:val="0"/>
              <w:marRight w:val="0"/>
              <w:marTop w:val="0"/>
              <w:marBottom w:val="0"/>
              <w:divBdr>
                <w:top w:val="none" w:sz="0" w:space="0" w:color="auto"/>
                <w:left w:val="none" w:sz="0" w:space="0" w:color="auto"/>
                <w:bottom w:val="none" w:sz="0" w:space="0" w:color="auto"/>
                <w:right w:val="none" w:sz="0" w:space="0" w:color="auto"/>
              </w:divBdr>
              <w:divsChild>
                <w:div w:id="1460999828">
                  <w:marLeft w:val="0"/>
                  <w:marRight w:val="1"/>
                  <w:marTop w:val="0"/>
                  <w:marBottom w:val="0"/>
                  <w:divBdr>
                    <w:top w:val="none" w:sz="0" w:space="0" w:color="auto"/>
                    <w:left w:val="none" w:sz="0" w:space="0" w:color="auto"/>
                    <w:bottom w:val="none" w:sz="0" w:space="0" w:color="auto"/>
                    <w:right w:val="none" w:sz="0" w:space="0" w:color="auto"/>
                  </w:divBdr>
                  <w:divsChild>
                    <w:div w:id="1892842300">
                      <w:marLeft w:val="0"/>
                      <w:marRight w:val="0"/>
                      <w:marTop w:val="0"/>
                      <w:marBottom w:val="0"/>
                      <w:divBdr>
                        <w:top w:val="none" w:sz="0" w:space="0" w:color="auto"/>
                        <w:left w:val="none" w:sz="0" w:space="0" w:color="auto"/>
                        <w:bottom w:val="none" w:sz="0" w:space="0" w:color="auto"/>
                        <w:right w:val="none" w:sz="0" w:space="0" w:color="auto"/>
                      </w:divBdr>
                      <w:divsChild>
                        <w:div w:id="1214388395">
                          <w:marLeft w:val="0"/>
                          <w:marRight w:val="0"/>
                          <w:marTop w:val="0"/>
                          <w:marBottom w:val="0"/>
                          <w:divBdr>
                            <w:top w:val="none" w:sz="0" w:space="0" w:color="auto"/>
                            <w:left w:val="none" w:sz="0" w:space="0" w:color="auto"/>
                            <w:bottom w:val="none" w:sz="0" w:space="0" w:color="auto"/>
                            <w:right w:val="none" w:sz="0" w:space="0" w:color="auto"/>
                          </w:divBdr>
                          <w:divsChild>
                            <w:div w:id="1090659509">
                              <w:marLeft w:val="0"/>
                              <w:marRight w:val="0"/>
                              <w:marTop w:val="120"/>
                              <w:marBottom w:val="360"/>
                              <w:divBdr>
                                <w:top w:val="none" w:sz="0" w:space="0" w:color="auto"/>
                                <w:left w:val="none" w:sz="0" w:space="0" w:color="auto"/>
                                <w:bottom w:val="none" w:sz="0" w:space="0" w:color="auto"/>
                                <w:right w:val="none" w:sz="0" w:space="0" w:color="auto"/>
                              </w:divBdr>
                              <w:divsChild>
                                <w:div w:id="86849815">
                                  <w:marLeft w:val="420"/>
                                  <w:marRight w:val="0"/>
                                  <w:marTop w:val="0"/>
                                  <w:marBottom w:val="0"/>
                                  <w:divBdr>
                                    <w:top w:val="none" w:sz="0" w:space="0" w:color="auto"/>
                                    <w:left w:val="none" w:sz="0" w:space="0" w:color="auto"/>
                                    <w:bottom w:val="none" w:sz="0" w:space="0" w:color="auto"/>
                                    <w:right w:val="none" w:sz="0" w:space="0" w:color="auto"/>
                                  </w:divBdr>
                                  <w:divsChild>
                                    <w:div w:id="1858225520">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5836338">
      <w:bodyDiv w:val="1"/>
      <w:marLeft w:val="0"/>
      <w:marRight w:val="0"/>
      <w:marTop w:val="0"/>
      <w:marBottom w:val="0"/>
      <w:divBdr>
        <w:top w:val="none" w:sz="0" w:space="0" w:color="auto"/>
        <w:left w:val="none" w:sz="0" w:space="0" w:color="auto"/>
        <w:bottom w:val="none" w:sz="0" w:space="0" w:color="auto"/>
        <w:right w:val="none" w:sz="0" w:space="0" w:color="auto"/>
      </w:divBdr>
      <w:divsChild>
        <w:div w:id="1609922193">
          <w:marLeft w:val="0"/>
          <w:marRight w:val="1"/>
          <w:marTop w:val="0"/>
          <w:marBottom w:val="0"/>
          <w:divBdr>
            <w:top w:val="none" w:sz="0" w:space="0" w:color="auto"/>
            <w:left w:val="none" w:sz="0" w:space="0" w:color="auto"/>
            <w:bottom w:val="none" w:sz="0" w:space="0" w:color="auto"/>
            <w:right w:val="none" w:sz="0" w:space="0" w:color="auto"/>
          </w:divBdr>
          <w:divsChild>
            <w:div w:id="711420447">
              <w:marLeft w:val="0"/>
              <w:marRight w:val="0"/>
              <w:marTop w:val="0"/>
              <w:marBottom w:val="0"/>
              <w:divBdr>
                <w:top w:val="none" w:sz="0" w:space="0" w:color="auto"/>
                <w:left w:val="none" w:sz="0" w:space="0" w:color="auto"/>
                <w:bottom w:val="none" w:sz="0" w:space="0" w:color="auto"/>
                <w:right w:val="none" w:sz="0" w:space="0" w:color="auto"/>
              </w:divBdr>
              <w:divsChild>
                <w:div w:id="2075470188">
                  <w:marLeft w:val="0"/>
                  <w:marRight w:val="1"/>
                  <w:marTop w:val="0"/>
                  <w:marBottom w:val="0"/>
                  <w:divBdr>
                    <w:top w:val="none" w:sz="0" w:space="0" w:color="auto"/>
                    <w:left w:val="none" w:sz="0" w:space="0" w:color="auto"/>
                    <w:bottom w:val="none" w:sz="0" w:space="0" w:color="auto"/>
                    <w:right w:val="none" w:sz="0" w:space="0" w:color="auto"/>
                  </w:divBdr>
                  <w:divsChild>
                    <w:div w:id="515385637">
                      <w:marLeft w:val="0"/>
                      <w:marRight w:val="0"/>
                      <w:marTop w:val="0"/>
                      <w:marBottom w:val="0"/>
                      <w:divBdr>
                        <w:top w:val="none" w:sz="0" w:space="0" w:color="auto"/>
                        <w:left w:val="none" w:sz="0" w:space="0" w:color="auto"/>
                        <w:bottom w:val="none" w:sz="0" w:space="0" w:color="auto"/>
                        <w:right w:val="none" w:sz="0" w:space="0" w:color="auto"/>
                      </w:divBdr>
                      <w:divsChild>
                        <w:div w:id="1526216382">
                          <w:marLeft w:val="0"/>
                          <w:marRight w:val="0"/>
                          <w:marTop w:val="0"/>
                          <w:marBottom w:val="0"/>
                          <w:divBdr>
                            <w:top w:val="none" w:sz="0" w:space="0" w:color="auto"/>
                            <w:left w:val="none" w:sz="0" w:space="0" w:color="auto"/>
                            <w:bottom w:val="none" w:sz="0" w:space="0" w:color="auto"/>
                            <w:right w:val="none" w:sz="0" w:space="0" w:color="auto"/>
                          </w:divBdr>
                          <w:divsChild>
                            <w:div w:id="143358506">
                              <w:marLeft w:val="0"/>
                              <w:marRight w:val="0"/>
                              <w:marTop w:val="120"/>
                              <w:marBottom w:val="360"/>
                              <w:divBdr>
                                <w:top w:val="none" w:sz="0" w:space="0" w:color="auto"/>
                                <w:left w:val="none" w:sz="0" w:space="0" w:color="auto"/>
                                <w:bottom w:val="none" w:sz="0" w:space="0" w:color="auto"/>
                                <w:right w:val="none" w:sz="0" w:space="0" w:color="auto"/>
                              </w:divBdr>
                              <w:divsChild>
                                <w:div w:id="211618935">
                                  <w:marLeft w:val="0"/>
                                  <w:marRight w:val="0"/>
                                  <w:marTop w:val="0"/>
                                  <w:marBottom w:val="0"/>
                                  <w:divBdr>
                                    <w:top w:val="none" w:sz="0" w:space="0" w:color="auto"/>
                                    <w:left w:val="none" w:sz="0" w:space="0" w:color="auto"/>
                                    <w:bottom w:val="none" w:sz="0" w:space="0" w:color="auto"/>
                                    <w:right w:val="none" w:sz="0" w:space="0" w:color="auto"/>
                                  </w:divBdr>
                                </w:div>
                                <w:div w:id="1265380183">
                                  <w:marLeft w:val="0"/>
                                  <w:marRight w:val="0"/>
                                  <w:marTop w:val="0"/>
                                  <w:marBottom w:val="0"/>
                                  <w:divBdr>
                                    <w:top w:val="none" w:sz="0" w:space="0" w:color="auto"/>
                                    <w:left w:val="none" w:sz="0" w:space="0" w:color="auto"/>
                                    <w:bottom w:val="none" w:sz="0" w:space="0" w:color="auto"/>
                                    <w:right w:val="none" w:sz="0" w:space="0" w:color="auto"/>
                                  </w:divBdr>
                                </w:div>
                                <w:div w:id="845285705">
                                  <w:marLeft w:val="0"/>
                                  <w:marRight w:val="0"/>
                                  <w:marTop w:val="0"/>
                                  <w:marBottom w:val="0"/>
                                  <w:divBdr>
                                    <w:top w:val="none" w:sz="0" w:space="0" w:color="auto"/>
                                    <w:left w:val="none" w:sz="0" w:space="0" w:color="auto"/>
                                    <w:bottom w:val="none" w:sz="0" w:space="0" w:color="auto"/>
                                    <w:right w:val="none" w:sz="0" w:space="0" w:color="auto"/>
                                  </w:divBdr>
                                </w:div>
                                <w:div w:id="653416454">
                                  <w:marLeft w:val="0"/>
                                  <w:marRight w:val="0"/>
                                  <w:marTop w:val="0"/>
                                  <w:marBottom w:val="0"/>
                                  <w:divBdr>
                                    <w:top w:val="none" w:sz="0" w:space="0" w:color="auto"/>
                                    <w:left w:val="none" w:sz="0" w:space="0" w:color="auto"/>
                                    <w:bottom w:val="none" w:sz="0" w:space="0" w:color="auto"/>
                                    <w:right w:val="none" w:sz="0" w:space="0" w:color="auto"/>
                                  </w:divBdr>
                                  <w:divsChild>
                                    <w:div w:id="105304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1658354">
      <w:bodyDiv w:val="1"/>
      <w:marLeft w:val="0"/>
      <w:marRight w:val="0"/>
      <w:marTop w:val="0"/>
      <w:marBottom w:val="0"/>
      <w:divBdr>
        <w:top w:val="none" w:sz="0" w:space="0" w:color="auto"/>
        <w:left w:val="none" w:sz="0" w:space="0" w:color="auto"/>
        <w:bottom w:val="none" w:sz="0" w:space="0" w:color="auto"/>
        <w:right w:val="none" w:sz="0" w:space="0" w:color="auto"/>
      </w:divBdr>
      <w:divsChild>
        <w:div w:id="1715230874">
          <w:marLeft w:val="0"/>
          <w:marRight w:val="0"/>
          <w:marTop w:val="0"/>
          <w:marBottom w:val="0"/>
          <w:divBdr>
            <w:top w:val="none" w:sz="0" w:space="0" w:color="auto"/>
            <w:left w:val="none" w:sz="0" w:space="0" w:color="auto"/>
            <w:bottom w:val="none" w:sz="0" w:space="0" w:color="auto"/>
            <w:right w:val="none" w:sz="0" w:space="0" w:color="auto"/>
          </w:divBdr>
          <w:divsChild>
            <w:div w:id="296643534">
              <w:marLeft w:val="0"/>
              <w:marRight w:val="0"/>
              <w:marTop w:val="0"/>
              <w:marBottom w:val="0"/>
              <w:divBdr>
                <w:top w:val="none" w:sz="0" w:space="0" w:color="auto"/>
                <w:left w:val="single" w:sz="48" w:space="0" w:color="FFFFFF"/>
                <w:bottom w:val="none" w:sz="0" w:space="0" w:color="auto"/>
                <w:right w:val="single" w:sz="48" w:space="0" w:color="FFFFFF"/>
              </w:divBdr>
              <w:divsChild>
                <w:div w:id="554312917">
                  <w:marLeft w:val="0"/>
                  <w:marRight w:val="0"/>
                  <w:marTop w:val="0"/>
                  <w:marBottom w:val="0"/>
                  <w:divBdr>
                    <w:top w:val="none" w:sz="0" w:space="0" w:color="auto"/>
                    <w:left w:val="none" w:sz="0" w:space="0" w:color="auto"/>
                    <w:bottom w:val="none" w:sz="0" w:space="0" w:color="auto"/>
                    <w:right w:val="none" w:sz="0" w:space="0" w:color="auto"/>
                  </w:divBdr>
                  <w:divsChild>
                    <w:div w:id="1802458162">
                      <w:marLeft w:val="0"/>
                      <w:marRight w:val="0"/>
                      <w:marTop w:val="0"/>
                      <w:marBottom w:val="0"/>
                      <w:divBdr>
                        <w:top w:val="none" w:sz="0" w:space="0" w:color="auto"/>
                        <w:left w:val="none" w:sz="0" w:space="0" w:color="auto"/>
                        <w:bottom w:val="none" w:sz="0" w:space="0" w:color="auto"/>
                        <w:right w:val="none" w:sz="0" w:space="0" w:color="auto"/>
                      </w:divBdr>
                      <w:divsChild>
                        <w:div w:id="824321052">
                          <w:marLeft w:val="0"/>
                          <w:marRight w:val="0"/>
                          <w:marTop w:val="0"/>
                          <w:marBottom w:val="0"/>
                          <w:divBdr>
                            <w:top w:val="none" w:sz="0" w:space="0" w:color="auto"/>
                            <w:left w:val="none" w:sz="0" w:space="0" w:color="auto"/>
                            <w:bottom w:val="none" w:sz="0" w:space="0" w:color="auto"/>
                            <w:right w:val="none" w:sz="0" w:space="0" w:color="auto"/>
                          </w:divBdr>
                          <w:divsChild>
                            <w:div w:id="228465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2044229">
      <w:bodyDiv w:val="1"/>
      <w:marLeft w:val="0"/>
      <w:marRight w:val="0"/>
      <w:marTop w:val="0"/>
      <w:marBottom w:val="0"/>
      <w:divBdr>
        <w:top w:val="none" w:sz="0" w:space="0" w:color="auto"/>
        <w:left w:val="none" w:sz="0" w:space="0" w:color="auto"/>
        <w:bottom w:val="none" w:sz="0" w:space="0" w:color="auto"/>
        <w:right w:val="none" w:sz="0" w:space="0" w:color="auto"/>
      </w:divBdr>
      <w:divsChild>
        <w:div w:id="2065978529">
          <w:marLeft w:val="0"/>
          <w:marRight w:val="1"/>
          <w:marTop w:val="0"/>
          <w:marBottom w:val="0"/>
          <w:divBdr>
            <w:top w:val="none" w:sz="0" w:space="0" w:color="auto"/>
            <w:left w:val="none" w:sz="0" w:space="0" w:color="auto"/>
            <w:bottom w:val="none" w:sz="0" w:space="0" w:color="auto"/>
            <w:right w:val="none" w:sz="0" w:space="0" w:color="auto"/>
          </w:divBdr>
          <w:divsChild>
            <w:div w:id="1830437075">
              <w:marLeft w:val="0"/>
              <w:marRight w:val="0"/>
              <w:marTop w:val="0"/>
              <w:marBottom w:val="0"/>
              <w:divBdr>
                <w:top w:val="none" w:sz="0" w:space="0" w:color="auto"/>
                <w:left w:val="none" w:sz="0" w:space="0" w:color="auto"/>
                <w:bottom w:val="none" w:sz="0" w:space="0" w:color="auto"/>
                <w:right w:val="none" w:sz="0" w:space="0" w:color="auto"/>
              </w:divBdr>
              <w:divsChild>
                <w:div w:id="496579901">
                  <w:marLeft w:val="0"/>
                  <w:marRight w:val="1"/>
                  <w:marTop w:val="0"/>
                  <w:marBottom w:val="0"/>
                  <w:divBdr>
                    <w:top w:val="none" w:sz="0" w:space="0" w:color="auto"/>
                    <w:left w:val="none" w:sz="0" w:space="0" w:color="auto"/>
                    <w:bottom w:val="none" w:sz="0" w:space="0" w:color="auto"/>
                    <w:right w:val="none" w:sz="0" w:space="0" w:color="auto"/>
                  </w:divBdr>
                  <w:divsChild>
                    <w:div w:id="1438721468">
                      <w:marLeft w:val="0"/>
                      <w:marRight w:val="0"/>
                      <w:marTop w:val="0"/>
                      <w:marBottom w:val="0"/>
                      <w:divBdr>
                        <w:top w:val="none" w:sz="0" w:space="0" w:color="auto"/>
                        <w:left w:val="none" w:sz="0" w:space="0" w:color="auto"/>
                        <w:bottom w:val="none" w:sz="0" w:space="0" w:color="auto"/>
                        <w:right w:val="none" w:sz="0" w:space="0" w:color="auto"/>
                      </w:divBdr>
                      <w:divsChild>
                        <w:div w:id="1863545122">
                          <w:marLeft w:val="0"/>
                          <w:marRight w:val="0"/>
                          <w:marTop w:val="0"/>
                          <w:marBottom w:val="0"/>
                          <w:divBdr>
                            <w:top w:val="none" w:sz="0" w:space="0" w:color="auto"/>
                            <w:left w:val="none" w:sz="0" w:space="0" w:color="auto"/>
                            <w:bottom w:val="none" w:sz="0" w:space="0" w:color="auto"/>
                            <w:right w:val="none" w:sz="0" w:space="0" w:color="auto"/>
                          </w:divBdr>
                          <w:divsChild>
                            <w:div w:id="1543443974">
                              <w:marLeft w:val="0"/>
                              <w:marRight w:val="0"/>
                              <w:marTop w:val="120"/>
                              <w:marBottom w:val="360"/>
                              <w:divBdr>
                                <w:top w:val="none" w:sz="0" w:space="0" w:color="auto"/>
                                <w:left w:val="none" w:sz="0" w:space="0" w:color="auto"/>
                                <w:bottom w:val="none" w:sz="0" w:space="0" w:color="auto"/>
                                <w:right w:val="none" w:sz="0" w:space="0" w:color="auto"/>
                              </w:divBdr>
                              <w:divsChild>
                                <w:div w:id="1794863855">
                                  <w:marLeft w:val="420"/>
                                  <w:marRight w:val="0"/>
                                  <w:marTop w:val="0"/>
                                  <w:marBottom w:val="0"/>
                                  <w:divBdr>
                                    <w:top w:val="none" w:sz="0" w:space="0" w:color="auto"/>
                                    <w:left w:val="none" w:sz="0" w:space="0" w:color="auto"/>
                                    <w:bottom w:val="none" w:sz="0" w:space="0" w:color="auto"/>
                                    <w:right w:val="none" w:sz="0" w:space="0" w:color="auto"/>
                                  </w:divBdr>
                                  <w:divsChild>
                                    <w:div w:id="966471306">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9595836">
      <w:bodyDiv w:val="1"/>
      <w:marLeft w:val="0"/>
      <w:marRight w:val="0"/>
      <w:marTop w:val="0"/>
      <w:marBottom w:val="0"/>
      <w:divBdr>
        <w:top w:val="none" w:sz="0" w:space="0" w:color="auto"/>
        <w:left w:val="none" w:sz="0" w:space="0" w:color="auto"/>
        <w:bottom w:val="none" w:sz="0" w:space="0" w:color="auto"/>
        <w:right w:val="none" w:sz="0" w:space="0" w:color="auto"/>
      </w:divBdr>
      <w:divsChild>
        <w:div w:id="549340730">
          <w:marLeft w:val="0"/>
          <w:marRight w:val="1"/>
          <w:marTop w:val="0"/>
          <w:marBottom w:val="0"/>
          <w:divBdr>
            <w:top w:val="none" w:sz="0" w:space="0" w:color="auto"/>
            <w:left w:val="none" w:sz="0" w:space="0" w:color="auto"/>
            <w:bottom w:val="none" w:sz="0" w:space="0" w:color="auto"/>
            <w:right w:val="none" w:sz="0" w:space="0" w:color="auto"/>
          </w:divBdr>
          <w:divsChild>
            <w:div w:id="132335472">
              <w:marLeft w:val="0"/>
              <w:marRight w:val="0"/>
              <w:marTop w:val="0"/>
              <w:marBottom w:val="0"/>
              <w:divBdr>
                <w:top w:val="none" w:sz="0" w:space="0" w:color="auto"/>
                <w:left w:val="none" w:sz="0" w:space="0" w:color="auto"/>
                <w:bottom w:val="none" w:sz="0" w:space="0" w:color="auto"/>
                <w:right w:val="none" w:sz="0" w:space="0" w:color="auto"/>
              </w:divBdr>
              <w:divsChild>
                <w:div w:id="1457681316">
                  <w:marLeft w:val="0"/>
                  <w:marRight w:val="1"/>
                  <w:marTop w:val="0"/>
                  <w:marBottom w:val="0"/>
                  <w:divBdr>
                    <w:top w:val="none" w:sz="0" w:space="0" w:color="auto"/>
                    <w:left w:val="none" w:sz="0" w:space="0" w:color="auto"/>
                    <w:bottom w:val="none" w:sz="0" w:space="0" w:color="auto"/>
                    <w:right w:val="none" w:sz="0" w:space="0" w:color="auto"/>
                  </w:divBdr>
                  <w:divsChild>
                    <w:div w:id="546600173">
                      <w:marLeft w:val="0"/>
                      <w:marRight w:val="0"/>
                      <w:marTop w:val="0"/>
                      <w:marBottom w:val="0"/>
                      <w:divBdr>
                        <w:top w:val="none" w:sz="0" w:space="0" w:color="auto"/>
                        <w:left w:val="none" w:sz="0" w:space="0" w:color="auto"/>
                        <w:bottom w:val="none" w:sz="0" w:space="0" w:color="auto"/>
                        <w:right w:val="none" w:sz="0" w:space="0" w:color="auto"/>
                      </w:divBdr>
                      <w:divsChild>
                        <w:div w:id="14233127">
                          <w:marLeft w:val="0"/>
                          <w:marRight w:val="0"/>
                          <w:marTop w:val="0"/>
                          <w:marBottom w:val="0"/>
                          <w:divBdr>
                            <w:top w:val="none" w:sz="0" w:space="0" w:color="auto"/>
                            <w:left w:val="none" w:sz="0" w:space="0" w:color="auto"/>
                            <w:bottom w:val="none" w:sz="0" w:space="0" w:color="auto"/>
                            <w:right w:val="none" w:sz="0" w:space="0" w:color="auto"/>
                          </w:divBdr>
                          <w:divsChild>
                            <w:div w:id="1664818251">
                              <w:marLeft w:val="0"/>
                              <w:marRight w:val="0"/>
                              <w:marTop w:val="120"/>
                              <w:marBottom w:val="360"/>
                              <w:divBdr>
                                <w:top w:val="none" w:sz="0" w:space="0" w:color="auto"/>
                                <w:left w:val="none" w:sz="0" w:space="0" w:color="auto"/>
                                <w:bottom w:val="none" w:sz="0" w:space="0" w:color="auto"/>
                                <w:right w:val="none" w:sz="0" w:space="0" w:color="auto"/>
                              </w:divBdr>
                              <w:divsChild>
                                <w:div w:id="1908487755">
                                  <w:marLeft w:val="420"/>
                                  <w:marRight w:val="0"/>
                                  <w:marTop w:val="0"/>
                                  <w:marBottom w:val="0"/>
                                  <w:divBdr>
                                    <w:top w:val="none" w:sz="0" w:space="0" w:color="auto"/>
                                    <w:left w:val="none" w:sz="0" w:space="0" w:color="auto"/>
                                    <w:bottom w:val="none" w:sz="0" w:space="0" w:color="auto"/>
                                    <w:right w:val="none" w:sz="0" w:space="0" w:color="auto"/>
                                  </w:divBdr>
                                  <w:divsChild>
                                    <w:div w:id="1156409845">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5899144">
      <w:bodyDiv w:val="1"/>
      <w:marLeft w:val="0"/>
      <w:marRight w:val="0"/>
      <w:marTop w:val="0"/>
      <w:marBottom w:val="0"/>
      <w:divBdr>
        <w:top w:val="none" w:sz="0" w:space="0" w:color="auto"/>
        <w:left w:val="none" w:sz="0" w:space="0" w:color="auto"/>
        <w:bottom w:val="none" w:sz="0" w:space="0" w:color="auto"/>
        <w:right w:val="none" w:sz="0" w:space="0" w:color="auto"/>
      </w:divBdr>
      <w:divsChild>
        <w:div w:id="888999865">
          <w:marLeft w:val="0"/>
          <w:marRight w:val="1"/>
          <w:marTop w:val="0"/>
          <w:marBottom w:val="0"/>
          <w:divBdr>
            <w:top w:val="none" w:sz="0" w:space="0" w:color="auto"/>
            <w:left w:val="none" w:sz="0" w:space="0" w:color="auto"/>
            <w:bottom w:val="none" w:sz="0" w:space="0" w:color="auto"/>
            <w:right w:val="none" w:sz="0" w:space="0" w:color="auto"/>
          </w:divBdr>
          <w:divsChild>
            <w:div w:id="1339965703">
              <w:marLeft w:val="0"/>
              <w:marRight w:val="0"/>
              <w:marTop w:val="0"/>
              <w:marBottom w:val="0"/>
              <w:divBdr>
                <w:top w:val="none" w:sz="0" w:space="0" w:color="auto"/>
                <w:left w:val="none" w:sz="0" w:space="0" w:color="auto"/>
                <w:bottom w:val="none" w:sz="0" w:space="0" w:color="auto"/>
                <w:right w:val="none" w:sz="0" w:space="0" w:color="auto"/>
              </w:divBdr>
              <w:divsChild>
                <w:div w:id="902252825">
                  <w:marLeft w:val="0"/>
                  <w:marRight w:val="1"/>
                  <w:marTop w:val="0"/>
                  <w:marBottom w:val="0"/>
                  <w:divBdr>
                    <w:top w:val="none" w:sz="0" w:space="0" w:color="auto"/>
                    <w:left w:val="none" w:sz="0" w:space="0" w:color="auto"/>
                    <w:bottom w:val="none" w:sz="0" w:space="0" w:color="auto"/>
                    <w:right w:val="none" w:sz="0" w:space="0" w:color="auto"/>
                  </w:divBdr>
                  <w:divsChild>
                    <w:div w:id="978456358">
                      <w:marLeft w:val="0"/>
                      <w:marRight w:val="0"/>
                      <w:marTop w:val="0"/>
                      <w:marBottom w:val="0"/>
                      <w:divBdr>
                        <w:top w:val="none" w:sz="0" w:space="0" w:color="auto"/>
                        <w:left w:val="none" w:sz="0" w:space="0" w:color="auto"/>
                        <w:bottom w:val="none" w:sz="0" w:space="0" w:color="auto"/>
                        <w:right w:val="none" w:sz="0" w:space="0" w:color="auto"/>
                      </w:divBdr>
                      <w:divsChild>
                        <w:div w:id="1068072406">
                          <w:marLeft w:val="0"/>
                          <w:marRight w:val="0"/>
                          <w:marTop w:val="0"/>
                          <w:marBottom w:val="0"/>
                          <w:divBdr>
                            <w:top w:val="none" w:sz="0" w:space="0" w:color="auto"/>
                            <w:left w:val="none" w:sz="0" w:space="0" w:color="auto"/>
                            <w:bottom w:val="none" w:sz="0" w:space="0" w:color="auto"/>
                            <w:right w:val="none" w:sz="0" w:space="0" w:color="auto"/>
                          </w:divBdr>
                          <w:divsChild>
                            <w:div w:id="1503397056">
                              <w:marLeft w:val="0"/>
                              <w:marRight w:val="0"/>
                              <w:marTop w:val="120"/>
                              <w:marBottom w:val="360"/>
                              <w:divBdr>
                                <w:top w:val="none" w:sz="0" w:space="0" w:color="auto"/>
                                <w:left w:val="none" w:sz="0" w:space="0" w:color="auto"/>
                                <w:bottom w:val="none" w:sz="0" w:space="0" w:color="auto"/>
                                <w:right w:val="none" w:sz="0" w:space="0" w:color="auto"/>
                              </w:divBdr>
                              <w:divsChild>
                                <w:div w:id="10839586">
                                  <w:marLeft w:val="420"/>
                                  <w:marRight w:val="0"/>
                                  <w:marTop w:val="0"/>
                                  <w:marBottom w:val="0"/>
                                  <w:divBdr>
                                    <w:top w:val="none" w:sz="0" w:space="0" w:color="auto"/>
                                    <w:left w:val="none" w:sz="0" w:space="0" w:color="auto"/>
                                    <w:bottom w:val="none" w:sz="0" w:space="0" w:color="auto"/>
                                    <w:right w:val="none" w:sz="0" w:space="0" w:color="auto"/>
                                  </w:divBdr>
                                  <w:divsChild>
                                    <w:div w:id="1502235520">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8542959">
      <w:bodyDiv w:val="1"/>
      <w:marLeft w:val="0"/>
      <w:marRight w:val="0"/>
      <w:marTop w:val="0"/>
      <w:marBottom w:val="0"/>
      <w:divBdr>
        <w:top w:val="none" w:sz="0" w:space="0" w:color="auto"/>
        <w:left w:val="none" w:sz="0" w:space="0" w:color="auto"/>
        <w:bottom w:val="none" w:sz="0" w:space="0" w:color="auto"/>
        <w:right w:val="none" w:sz="0" w:space="0" w:color="auto"/>
      </w:divBdr>
      <w:divsChild>
        <w:div w:id="1788423396">
          <w:marLeft w:val="0"/>
          <w:marRight w:val="0"/>
          <w:marTop w:val="0"/>
          <w:marBottom w:val="0"/>
          <w:divBdr>
            <w:top w:val="none" w:sz="0" w:space="0" w:color="auto"/>
            <w:left w:val="none" w:sz="0" w:space="0" w:color="auto"/>
            <w:bottom w:val="none" w:sz="0" w:space="0" w:color="auto"/>
            <w:right w:val="none" w:sz="0" w:space="0" w:color="auto"/>
          </w:divBdr>
          <w:divsChild>
            <w:div w:id="1259603571">
              <w:marLeft w:val="0"/>
              <w:marRight w:val="0"/>
              <w:marTop w:val="0"/>
              <w:marBottom w:val="0"/>
              <w:divBdr>
                <w:top w:val="none" w:sz="0" w:space="0" w:color="auto"/>
                <w:left w:val="single" w:sz="48" w:space="0" w:color="FFFFFF"/>
                <w:bottom w:val="none" w:sz="0" w:space="0" w:color="auto"/>
                <w:right w:val="single" w:sz="48" w:space="0" w:color="FFFFFF"/>
              </w:divBdr>
              <w:divsChild>
                <w:div w:id="51356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673990">
      <w:bodyDiv w:val="1"/>
      <w:marLeft w:val="0"/>
      <w:marRight w:val="0"/>
      <w:marTop w:val="0"/>
      <w:marBottom w:val="0"/>
      <w:divBdr>
        <w:top w:val="none" w:sz="0" w:space="0" w:color="auto"/>
        <w:left w:val="none" w:sz="0" w:space="0" w:color="auto"/>
        <w:bottom w:val="none" w:sz="0" w:space="0" w:color="auto"/>
        <w:right w:val="none" w:sz="0" w:space="0" w:color="auto"/>
      </w:divBdr>
      <w:divsChild>
        <w:div w:id="1031762470">
          <w:marLeft w:val="0"/>
          <w:marRight w:val="1"/>
          <w:marTop w:val="0"/>
          <w:marBottom w:val="0"/>
          <w:divBdr>
            <w:top w:val="none" w:sz="0" w:space="0" w:color="auto"/>
            <w:left w:val="none" w:sz="0" w:space="0" w:color="auto"/>
            <w:bottom w:val="none" w:sz="0" w:space="0" w:color="auto"/>
            <w:right w:val="none" w:sz="0" w:space="0" w:color="auto"/>
          </w:divBdr>
          <w:divsChild>
            <w:div w:id="2048332169">
              <w:marLeft w:val="0"/>
              <w:marRight w:val="0"/>
              <w:marTop w:val="0"/>
              <w:marBottom w:val="0"/>
              <w:divBdr>
                <w:top w:val="none" w:sz="0" w:space="0" w:color="auto"/>
                <w:left w:val="none" w:sz="0" w:space="0" w:color="auto"/>
                <w:bottom w:val="none" w:sz="0" w:space="0" w:color="auto"/>
                <w:right w:val="none" w:sz="0" w:space="0" w:color="auto"/>
              </w:divBdr>
              <w:divsChild>
                <w:div w:id="93939262">
                  <w:marLeft w:val="0"/>
                  <w:marRight w:val="1"/>
                  <w:marTop w:val="0"/>
                  <w:marBottom w:val="0"/>
                  <w:divBdr>
                    <w:top w:val="none" w:sz="0" w:space="0" w:color="auto"/>
                    <w:left w:val="none" w:sz="0" w:space="0" w:color="auto"/>
                    <w:bottom w:val="none" w:sz="0" w:space="0" w:color="auto"/>
                    <w:right w:val="none" w:sz="0" w:space="0" w:color="auto"/>
                  </w:divBdr>
                  <w:divsChild>
                    <w:div w:id="1472359492">
                      <w:marLeft w:val="0"/>
                      <w:marRight w:val="0"/>
                      <w:marTop w:val="0"/>
                      <w:marBottom w:val="0"/>
                      <w:divBdr>
                        <w:top w:val="none" w:sz="0" w:space="0" w:color="auto"/>
                        <w:left w:val="none" w:sz="0" w:space="0" w:color="auto"/>
                        <w:bottom w:val="none" w:sz="0" w:space="0" w:color="auto"/>
                        <w:right w:val="none" w:sz="0" w:space="0" w:color="auto"/>
                      </w:divBdr>
                      <w:divsChild>
                        <w:div w:id="1340162255">
                          <w:marLeft w:val="0"/>
                          <w:marRight w:val="0"/>
                          <w:marTop w:val="0"/>
                          <w:marBottom w:val="0"/>
                          <w:divBdr>
                            <w:top w:val="none" w:sz="0" w:space="0" w:color="auto"/>
                            <w:left w:val="none" w:sz="0" w:space="0" w:color="auto"/>
                            <w:bottom w:val="none" w:sz="0" w:space="0" w:color="auto"/>
                            <w:right w:val="none" w:sz="0" w:space="0" w:color="auto"/>
                          </w:divBdr>
                          <w:divsChild>
                            <w:div w:id="585530639">
                              <w:marLeft w:val="0"/>
                              <w:marRight w:val="0"/>
                              <w:marTop w:val="120"/>
                              <w:marBottom w:val="360"/>
                              <w:divBdr>
                                <w:top w:val="none" w:sz="0" w:space="0" w:color="auto"/>
                                <w:left w:val="none" w:sz="0" w:space="0" w:color="auto"/>
                                <w:bottom w:val="none" w:sz="0" w:space="0" w:color="auto"/>
                                <w:right w:val="none" w:sz="0" w:space="0" w:color="auto"/>
                              </w:divBdr>
                              <w:divsChild>
                                <w:div w:id="1146043147">
                                  <w:marLeft w:val="420"/>
                                  <w:marRight w:val="0"/>
                                  <w:marTop w:val="0"/>
                                  <w:marBottom w:val="0"/>
                                  <w:divBdr>
                                    <w:top w:val="none" w:sz="0" w:space="0" w:color="auto"/>
                                    <w:left w:val="none" w:sz="0" w:space="0" w:color="auto"/>
                                    <w:bottom w:val="none" w:sz="0" w:space="0" w:color="auto"/>
                                    <w:right w:val="none" w:sz="0" w:space="0" w:color="auto"/>
                                  </w:divBdr>
                                  <w:divsChild>
                                    <w:div w:id="495192553">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0415152">
      <w:bodyDiv w:val="1"/>
      <w:marLeft w:val="0"/>
      <w:marRight w:val="0"/>
      <w:marTop w:val="0"/>
      <w:marBottom w:val="0"/>
      <w:divBdr>
        <w:top w:val="none" w:sz="0" w:space="0" w:color="auto"/>
        <w:left w:val="none" w:sz="0" w:space="0" w:color="auto"/>
        <w:bottom w:val="none" w:sz="0" w:space="0" w:color="auto"/>
        <w:right w:val="none" w:sz="0" w:space="0" w:color="auto"/>
      </w:divBdr>
      <w:divsChild>
        <w:div w:id="693920450">
          <w:marLeft w:val="0"/>
          <w:marRight w:val="1"/>
          <w:marTop w:val="0"/>
          <w:marBottom w:val="0"/>
          <w:divBdr>
            <w:top w:val="none" w:sz="0" w:space="0" w:color="auto"/>
            <w:left w:val="none" w:sz="0" w:space="0" w:color="auto"/>
            <w:bottom w:val="none" w:sz="0" w:space="0" w:color="auto"/>
            <w:right w:val="none" w:sz="0" w:space="0" w:color="auto"/>
          </w:divBdr>
          <w:divsChild>
            <w:div w:id="1543977475">
              <w:marLeft w:val="0"/>
              <w:marRight w:val="0"/>
              <w:marTop w:val="0"/>
              <w:marBottom w:val="0"/>
              <w:divBdr>
                <w:top w:val="none" w:sz="0" w:space="0" w:color="auto"/>
                <w:left w:val="none" w:sz="0" w:space="0" w:color="auto"/>
                <w:bottom w:val="none" w:sz="0" w:space="0" w:color="auto"/>
                <w:right w:val="none" w:sz="0" w:space="0" w:color="auto"/>
              </w:divBdr>
              <w:divsChild>
                <w:div w:id="1750615474">
                  <w:marLeft w:val="0"/>
                  <w:marRight w:val="1"/>
                  <w:marTop w:val="0"/>
                  <w:marBottom w:val="0"/>
                  <w:divBdr>
                    <w:top w:val="none" w:sz="0" w:space="0" w:color="auto"/>
                    <w:left w:val="none" w:sz="0" w:space="0" w:color="auto"/>
                    <w:bottom w:val="none" w:sz="0" w:space="0" w:color="auto"/>
                    <w:right w:val="none" w:sz="0" w:space="0" w:color="auto"/>
                  </w:divBdr>
                  <w:divsChild>
                    <w:div w:id="486945081">
                      <w:marLeft w:val="0"/>
                      <w:marRight w:val="0"/>
                      <w:marTop w:val="0"/>
                      <w:marBottom w:val="0"/>
                      <w:divBdr>
                        <w:top w:val="none" w:sz="0" w:space="0" w:color="auto"/>
                        <w:left w:val="none" w:sz="0" w:space="0" w:color="auto"/>
                        <w:bottom w:val="none" w:sz="0" w:space="0" w:color="auto"/>
                        <w:right w:val="none" w:sz="0" w:space="0" w:color="auto"/>
                      </w:divBdr>
                      <w:divsChild>
                        <w:div w:id="2007895462">
                          <w:marLeft w:val="0"/>
                          <w:marRight w:val="0"/>
                          <w:marTop w:val="0"/>
                          <w:marBottom w:val="0"/>
                          <w:divBdr>
                            <w:top w:val="none" w:sz="0" w:space="0" w:color="auto"/>
                            <w:left w:val="none" w:sz="0" w:space="0" w:color="auto"/>
                            <w:bottom w:val="none" w:sz="0" w:space="0" w:color="auto"/>
                            <w:right w:val="none" w:sz="0" w:space="0" w:color="auto"/>
                          </w:divBdr>
                          <w:divsChild>
                            <w:div w:id="857230675">
                              <w:marLeft w:val="0"/>
                              <w:marRight w:val="0"/>
                              <w:marTop w:val="120"/>
                              <w:marBottom w:val="360"/>
                              <w:divBdr>
                                <w:top w:val="none" w:sz="0" w:space="0" w:color="auto"/>
                                <w:left w:val="none" w:sz="0" w:space="0" w:color="auto"/>
                                <w:bottom w:val="none" w:sz="0" w:space="0" w:color="auto"/>
                                <w:right w:val="none" w:sz="0" w:space="0" w:color="auto"/>
                              </w:divBdr>
                              <w:divsChild>
                                <w:div w:id="476801827">
                                  <w:marLeft w:val="420"/>
                                  <w:marRight w:val="0"/>
                                  <w:marTop w:val="0"/>
                                  <w:marBottom w:val="0"/>
                                  <w:divBdr>
                                    <w:top w:val="none" w:sz="0" w:space="0" w:color="auto"/>
                                    <w:left w:val="none" w:sz="0" w:space="0" w:color="auto"/>
                                    <w:bottom w:val="none" w:sz="0" w:space="0" w:color="auto"/>
                                    <w:right w:val="none" w:sz="0" w:space="0" w:color="auto"/>
                                  </w:divBdr>
                                  <w:divsChild>
                                    <w:div w:id="1565528987">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0293651">
      <w:bodyDiv w:val="1"/>
      <w:marLeft w:val="0"/>
      <w:marRight w:val="0"/>
      <w:marTop w:val="0"/>
      <w:marBottom w:val="0"/>
      <w:divBdr>
        <w:top w:val="none" w:sz="0" w:space="0" w:color="auto"/>
        <w:left w:val="none" w:sz="0" w:space="0" w:color="auto"/>
        <w:bottom w:val="none" w:sz="0" w:space="0" w:color="auto"/>
        <w:right w:val="none" w:sz="0" w:space="0" w:color="auto"/>
      </w:divBdr>
      <w:divsChild>
        <w:div w:id="951396653">
          <w:marLeft w:val="0"/>
          <w:marRight w:val="1"/>
          <w:marTop w:val="0"/>
          <w:marBottom w:val="0"/>
          <w:divBdr>
            <w:top w:val="none" w:sz="0" w:space="0" w:color="auto"/>
            <w:left w:val="none" w:sz="0" w:space="0" w:color="auto"/>
            <w:bottom w:val="none" w:sz="0" w:space="0" w:color="auto"/>
            <w:right w:val="none" w:sz="0" w:space="0" w:color="auto"/>
          </w:divBdr>
          <w:divsChild>
            <w:div w:id="538516450">
              <w:marLeft w:val="0"/>
              <w:marRight w:val="0"/>
              <w:marTop w:val="0"/>
              <w:marBottom w:val="0"/>
              <w:divBdr>
                <w:top w:val="none" w:sz="0" w:space="0" w:color="auto"/>
                <w:left w:val="none" w:sz="0" w:space="0" w:color="auto"/>
                <w:bottom w:val="none" w:sz="0" w:space="0" w:color="auto"/>
                <w:right w:val="none" w:sz="0" w:space="0" w:color="auto"/>
              </w:divBdr>
              <w:divsChild>
                <w:div w:id="2088069418">
                  <w:marLeft w:val="0"/>
                  <w:marRight w:val="1"/>
                  <w:marTop w:val="0"/>
                  <w:marBottom w:val="0"/>
                  <w:divBdr>
                    <w:top w:val="none" w:sz="0" w:space="0" w:color="auto"/>
                    <w:left w:val="none" w:sz="0" w:space="0" w:color="auto"/>
                    <w:bottom w:val="none" w:sz="0" w:space="0" w:color="auto"/>
                    <w:right w:val="none" w:sz="0" w:space="0" w:color="auto"/>
                  </w:divBdr>
                  <w:divsChild>
                    <w:div w:id="82378792">
                      <w:marLeft w:val="0"/>
                      <w:marRight w:val="0"/>
                      <w:marTop w:val="0"/>
                      <w:marBottom w:val="0"/>
                      <w:divBdr>
                        <w:top w:val="none" w:sz="0" w:space="0" w:color="auto"/>
                        <w:left w:val="none" w:sz="0" w:space="0" w:color="auto"/>
                        <w:bottom w:val="none" w:sz="0" w:space="0" w:color="auto"/>
                        <w:right w:val="none" w:sz="0" w:space="0" w:color="auto"/>
                      </w:divBdr>
                      <w:divsChild>
                        <w:div w:id="1033723771">
                          <w:marLeft w:val="0"/>
                          <w:marRight w:val="0"/>
                          <w:marTop w:val="0"/>
                          <w:marBottom w:val="0"/>
                          <w:divBdr>
                            <w:top w:val="none" w:sz="0" w:space="0" w:color="auto"/>
                            <w:left w:val="none" w:sz="0" w:space="0" w:color="auto"/>
                            <w:bottom w:val="none" w:sz="0" w:space="0" w:color="auto"/>
                            <w:right w:val="none" w:sz="0" w:space="0" w:color="auto"/>
                          </w:divBdr>
                          <w:divsChild>
                            <w:div w:id="1626349211">
                              <w:marLeft w:val="0"/>
                              <w:marRight w:val="0"/>
                              <w:marTop w:val="120"/>
                              <w:marBottom w:val="360"/>
                              <w:divBdr>
                                <w:top w:val="none" w:sz="0" w:space="0" w:color="auto"/>
                                <w:left w:val="none" w:sz="0" w:space="0" w:color="auto"/>
                                <w:bottom w:val="none" w:sz="0" w:space="0" w:color="auto"/>
                                <w:right w:val="none" w:sz="0" w:space="0" w:color="auto"/>
                              </w:divBdr>
                              <w:divsChild>
                                <w:div w:id="1096095261">
                                  <w:marLeft w:val="420"/>
                                  <w:marRight w:val="0"/>
                                  <w:marTop w:val="0"/>
                                  <w:marBottom w:val="0"/>
                                  <w:divBdr>
                                    <w:top w:val="none" w:sz="0" w:space="0" w:color="auto"/>
                                    <w:left w:val="none" w:sz="0" w:space="0" w:color="auto"/>
                                    <w:bottom w:val="none" w:sz="0" w:space="0" w:color="auto"/>
                                    <w:right w:val="none" w:sz="0" w:space="0" w:color="auto"/>
                                  </w:divBdr>
                                  <w:divsChild>
                                    <w:div w:id="992106557">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3298559">
      <w:bodyDiv w:val="1"/>
      <w:marLeft w:val="0"/>
      <w:marRight w:val="0"/>
      <w:marTop w:val="0"/>
      <w:marBottom w:val="0"/>
      <w:divBdr>
        <w:top w:val="none" w:sz="0" w:space="0" w:color="auto"/>
        <w:left w:val="none" w:sz="0" w:space="0" w:color="auto"/>
        <w:bottom w:val="none" w:sz="0" w:space="0" w:color="auto"/>
        <w:right w:val="none" w:sz="0" w:space="0" w:color="auto"/>
      </w:divBdr>
      <w:divsChild>
        <w:div w:id="782577159">
          <w:marLeft w:val="0"/>
          <w:marRight w:val="1"/>
          <w:marTop w:val="0"/>
          <w:marBottom w:val="0"/>
          <w:divBdr>
            <w:top w:val="none" w:sz="0" w:space="0" w:color="auto"/>
            <w:left w:val="none" w:sz="0" w:space="0" w:color="auto"/>
            <w:bottom w:val="none" w:sz="0" w:space="0" w:color="auto"/>
            <w:right w:val="none" w:sz="0" w:space="0" w:color="auto"/>
          </w:divBdr>
          <w:divsChild>
            <w:div w:id="1637637434">
              <w:marLeft w:val="0"/>
              <w:marRight w:val="0"/>
              <w:marTop w:val="0"/>
              <w:marBottom w:val="0"/>
              <w:divBdr>
                <w:top w:val="none" w:sz="0" w:space="0" w:color="auto"/>
                <w:left w:val="none" w:sz="0" w:space="0" w:color="auto"/>
                <w:bottom w:val="none" w:sz="0" w:space="0" w:color="auto"/>
                <w:right w:val="none" w:sz="0" w:space="0" w:color="auto"/>
              </w:divBdr>
              <w:divsChild>
                <w:div w:id="1888569458">
                  <w:marLeft w:val="0"/>
                  <w:marRight w:val="1"/>
                  <w:marTop w:val="0"/>
                  <w:marBottom w:val="0"/>
                  <w:divBdr>
                    <w:top w:val="none" w:sz="0" w:space="0" w:color="auto"/>
                    <w:left w:val="none" w:sz="0" w:space="0" w:color="auto"/>
                    <w:bottom w:val="none" w:sz="0" w:space="0" w:color="auto"/>
                    <w:right w:val="none" w:sz="0" w:space="0" w:color="auto"/>
                  </w:divBdr>
                  <w:divsChild>
                    <w:div w:id="268901451">
                      <w:marLeft w:val="0"/>
                      <w:marRight w:val="0"/>
                      <w:marTop w:val="0"/>
                      <w:marBottom w:val="0"/>
                      <w:divBdr>
                        <w:top w:val="none" w:sz="0" w:space="0" w:color="auto"/>
                        <w:left w:val="none" w:sz="0" w:space="0" w:color="auto"/>
                        <w:bottom w:val="none" w:sz="0" w:space="0" w:color="auto"/>
                        <w:right w:val="none" w:sz="0" w:space="0" w:color="auto"/>
                      </w:divBdr>
                      <w:divsChild>
                        <w:div w:id="151651105">
                          <w:marLeft w:val="0"/>
                          <w:marRight w:val="0"/>
                          <w:marTop w:val="0"/>
                          <w:marBottom w:val="0"/>
                          <w:divBdr>
                            <w:top w:val="none" w:sz="0" w:space="0" w:color="auto"/>
                            <w:left w:val="none" w:sz="0" w:space="0" w:color="auto"/>
                            <w:bottom w:val="none" w:sz="0" w:space="0" w:color="auto"/>
                            <w:right w:val="none" w:sz="0" w:space="0" w:color="auto"/>
                          </w:divBdr>
                          <w:divsChild>
                            <w:div w:id="1220358127">
                              <w:marLeft w:val="0"/>
                              <w:marRight w:val="0"/>
                              <w:marTop w:val="120"/>
                              <w:marBottom w:val="360"/>
                              <w:divBdr>
                                <w:top w:val="none" w:sz="0" w:space="0" w:color="auto"/>
                                <w:left w:val="none" w:sz="0" w:space="0" w:color="auto"/>
                                <w:bottom w:val="none" w:sz="0" w:space="0" w:color="auto"/>
                                <w:right w:val="none" w:sz="0" w:space="0" w:color="auto"/>
                              </w:divBdr>
                              <w:divsChild>
                                <w:div w:id="980769927">
                                  <w:marLeft w:val="420"/>
                                  <w:marRight w:val="0"/>
                                  <w:marTop w:val="0"/>
                                  <w:marBottom w:val="0"/>
                                  <w:divBdr>
                                    <w:top w:val="none" w:sz="0" w:space="0" w:color="auto"/>
                                    <w:left w:val="none" w:sz="0" w:space="0" w:color="auto"/>
                                    <w:bottom w:val="none" w:sz="0" w:space="0" w:color="auto"/>
                                    <w:right w:val="none" w:sz="0" w:space="0" w:color="auto"/>
                                  </w:divBdr>
                                  <w:divsChild>
                                    <w:div w:id="332607996">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9657963">
      <w:bodyDiv w:val="1"/>
      <w:marLeft w:val="0"/>
      <w:marRight w:val="0"/>
      <w:marTop w:val="0"/>
      <w:marBottom w:val="0"/>
      <w:divBdr>
        <w:top w:val="none" w:sz="0" w:space="0" w:color="auto"/>
        <w:left w:val="none" w:sz="0" w:space="0" w:color="auto"/>
        <w:bottom w:val="none" w:sz="0" w:space="0" w:color="auto"/>
        <w:right w:val="none" w:sz="0" w:space="0" w:color="auto"/>
      </w:divBdr>
      <w:divsChild>
        <w:div w:id="2047831079">
          <w:marLeft w:val="0"/>
          <w:marRight w:val="1"/>
          <w:marTop w:val="0"/>
          <w:marBottom w:val="0"/>
          <w:divBdr>
            <w:top w:val="none" w:sz="0" w:space="0" w:color="auto"/>
            <w:left w:val="none" w:sz="0" w:space="0" w:color="auto"/>
            <w:bottom w:val="none" w:sz="0" w:space="0" w:color="auto"/>
            <w:right w:val="none" w:sz="0" w:space="0" w:color="auto"/>
          </w:divBdr>
          <w:divsChild>
            <w:div w:id="636303420">
              <w:marLeft w:val="0"/>
              <w:marRight w:val="0"/>
              <w:marTop w:val="0"/>
              <w:marBottom w:val="0"/>
              <w:divBdr>
                <w:top w:val="none" w:sz="0" w:space="0" w:color="auto"/>
                <w:left w:val="none" w:sz="0" w:space="0" w:color="auto"/>
                <w:bottom w:val="none" w:sz="0" w:space="0" w:color="auto"/>
                <w:right w:val="none" w:sz="0" w:space="0" w:color="auto"/>
              </w:divBdr>
              <w:divsChild>
                <w:div w:id="2015496764">
                  <w:marLeft w:val="0"/>
                  <w:marRight w:val="1"/>
                  <w:marTop w:val="0"/>
                  <w:marBottom w:val="0"/>
                  <w:divBdr>
                    <w:top w:val="none" w:sz="0" w:space="0" w:color="auto"/>
                    <w:left w:val="none" w:sz="0" w:space="0" w:color="auto"/>
                    <w:bottom w:val="none" w:sz="0" w:space="0" w:color="auto"/>
                    <w:right w:val="none" w:sz="0" w:space="0" w:color="auto"/>
                  </w:divBdr>
                  <w:divsChild>
                    <w:div w:id="1934974872">
                      <w:marLeft w:val="0"/>
                      <w:marRight w:val="0"/>
                      <w:marTop w:val="0"/>
                      <w:marBottom w:val="0"/>
                      <w:divBdr>
                        <w:top w:val="none" w:sz="0" w:space="0" w:color="auto"/>
                        <w:left w:val="none" w:sz="0" w:space="0" w:color="auto"/>
                        <w:bottom w:val="none" w:sz="0" w:space="0" w:color="auto"/>
                        <w:right w:val="none" w:sz="0" w:space="0" w:color="auto"/>
                      </w:divBdr>
                      <w:divsChild>
                        <w:div w:id="720054511">
                          <w:marLeft w:val="0"/>
                          <w:marRight w:val="0"/>
                          <w:marTop w:val="0"/>
                          <w:marBottom w:val="0"/>
                          <w:divBdr>
                            <w:top w:val="none" w:sz="0" w:space="0" w:color="auto"/>
                            <w:left w:val="none" w:sz="0" w:space="0" w:color="auto"/>
                            <w:bottom w:val="none" w:sz="0" w:space="0" w:color="auto"/>
                            <w:right w:val="none" w:sz="0" w:space="0" w:color="auto"/>
                          </w:divBdr>
                          <w:divsChild>
                            <w:div w:id="710226969">
                              <w:marLeft w:val="0"/>
                              <w:marRight w:val="0"/>
                              <w:marTop w:val="120"/>
                              <w:marBottom w:val="360"/>
                              <w:divBdr>
                                <w:top w:val="none" w:sz="0" w:space="0" w:color="auto"/>
                                <w:left w:val="none" w:sz="0" w:space="0" w:color="auto"/>
                                <w:bottom w:val="none" w:sz="0" w:space="0" w:color="auto"/>
                                <w:right w:val="none" w:sz="0" w:space="0" w:color="auto"/>
                              </w:divBdr>
                              <w:divsChild>
                                <w:div w:id="1151604166">
                                  <w:marLeft w:val="0"/>
                                  <w:marRight w:val="0"/>
                                  <w:marTop w:val="0"/>
                                  <w:marBottom w:val="0"/>
                                  <w:divBdr>
                                    <w:top w:val="none" w:sz="0" w:space="0" w:color="auto"/>
                                    <w:left w:val="none" w:sz="0" w:space="0" w:color="auto"/>
                                    <w:bottom w:val="none" w:sz="0" w:space="0" w:color="auto"/>
                                    <w:right w:val="none" w:sz="0" w:space="0" w:color="auto"/>
                                  </w:divBdr>
                                </w:div>
                                <w:div w:id="1758214163">
                                  <w:marLeft w:val="0"/>
                                  <w:marRight w:val="0"/>
                                  <w:marTop w:val="0"/>
                                  <w:marBottom w:val="0"/>
                                  <w:divBdr>
                                    <w:top w:val="none" w:sz="0" w:space="0" w:color="auto"/>
                                    <w:left w:val="none" w:sz="0" w:space="0" w:color="auto"/>
                                    <w:bottom w:val="none" w:sz="0" w:space="0" w:color="auto"/>
                                    <w:right w:val="none" w:sz="0" w:space="0" w:color="auto"/>
                                  </w:divBdr>
                                </w:div>
                                <w:div w:id="221717834">
                                  <w:marLeft w:val="0"/>
                                  <w:marRight w:val="0"/>
                                  <w:marTop w:val="0"/>
                                  <w:marBottom w:val="0"/>
                                  <w:divBdr>
                                    <w:top w:val="none" w:sz="0" w:space="0" w:color="auto"/>
                                    <w:left w:val="none" w:sz="0" w:space="0" w:color="auto"/>
                                    <w:bottom w:val="none" w:sz="0" w:space="0" w:color="auto"/>
                                    <w:right w:val="none" w:sz="0" w:space="0" w:color="auto"/>
                                  </w:divBdr>
                                  <w:divsChild>
                                    <w:div w:id="1202789241">
                                      <w:marLeft w:val="0"/>
                                      <w:marRight w:val="0"/>
                                      <w:marTop w:val="0"/>
                                      <w:marBottom w:val="0"/>
                                      <w:divBdr>
                                        <w:top w:val="none" w:sz="0" w:space="0" w:color="auto"/>
                                        <w:left w:val="none" w:sz="0" w:space="0" w:color="auto"/>
                                        <w:bottom w:val="none" w:sz="0" w:space="0" w:color="auto"/>
                                        <w:right w:val="none" w:sz="0" w:space="0" w:color="auto"/>
                                      </w:divBdr>
                                    </w:div>
                                  </w:divsChild>
                                </w:div>
                                <w:div w:id="1087725262">
                                  <w:marLeft w:val="0"/>
                                  <w:marRight w:val="0"/>
                                  <w:marTop w:val="0"/>
                                  <w:marBottom w:val="0"/>
                                  <w:divBdr>
                                    <w:top w:val="none" w:sz="0" w:space="0" w:color="auto"/>
                                    <w:left w:val="none" w:sz="0" w:space="0" w:color="auto"/>
                                    <w:bottom w:val="none" w:sz="0" w:space="0" w:color="auto"/>
                                    <w:right w:val="none" w:sz="0" w:space="0" w:color="auto"/>
                                  </w:divBdr>
                                  <w:divsChild>
                                    <w:div w:id="691566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8347484">
      <w:bodyDiv w:val="1"/>
      <w:marLeft w:val="0"/>
      <w:marRight w:val="0"/>
      <w:marTop w:val="0"/>
      <w:marBottom w:val="0"/>
      <w:divBdr>
        <w:top w:val="none" w:sz="0" w:space="0" w:color="auto"/>
        <w:left w:val="none" w:sz="0" w:space="0" w:color="auto"/>
        <w:bottom w:val="none" w:sz="0" w:space="0" w:color="auto"/>
        <w:right w:val="none" w:sz="0" w:space="0" w:color="auto"/>
      </w:divBdr>
      <w:divsChild>
        <w:div w:id="1086195988">
          <w:marLeft w:val="0"/>
          <w:marRight w:val="0"/>
          <w:marTop w:val="0"/>
          <w:marBottom w:val="0"/>
          <w:divBdr>
            <w:top w:val="none" w:sz="0" w:space="0" w:color="auto"/>
            <w:left w:val="none" w:sz="0" w:space="0" w:color="auto"/>
            <w:bottom w:val="none" w:sz="0" w:space="0" w:color="auto"/>
            <w:right w:val="none" w:sz="0" w:space="0" w:color="auto"/>
          </w:divBdr>
          <w:divsChild>
            <w:div w:id="1668826168">
              <w:marLeft w:val="0"/>
              <w:marRight w:val="0"/>
              <w:marTop w:val="0"/>
              <w:marBottom w:val="0"/>
              <w:divBdr>
                <w:top w:val="none" w:sz="0" w:space="0" w:color="auto"/>
                <w:left w:val="single" w:sz="48" w:space="0" w:color="FFFFFF"/>
                <w:bottom w:val="none" w:sz="0" w:space="0" w:color="auto"/>
                <w:right w:val="single" w:sz="48" w:space="0" w:color="FFFFFF"/>
              </w:divBdr>
              <w:divsChild>
                <w:div w:id="1069428562">
                  <w:marLeft w:val="0"/>
                  <w:marRight w:val="0"/>
                  <w:marTop w:val="0"/>
                  <w:marBottom w:val="0"/>
                  <w:divBdr>
                    <w:top w:val="none" w:sz="0" w:space="0" w:color="auto"/>
                    <w:left w:val="none" w:sz="0" w:space="0" w:color="auto"/>
                    <w:bottom w:val="none" w:sz="0" w:space="0" w:color="auto"/>
                    <w:right w:val="none" w:sz="0" w:space="0" w:color="auto"/>
                  </w:divBdr>
                  <w:divsChild>
                    <w:div w:id="909920142">
                      <w:marLeft w:val="0"/>
                      <w:marRight w:val="0"/>
                      <w:marTop w:val="0"/>
                      <w:marBottom w:val="930"/>
                      <w:divBdr>
                        <w:top w:val="none" w:sz="0" w:space="0" w:color="auto"/>
                        <w:left w:val="none" w:sz="0" w:space="0" w:color="auto"/>
                        <w:bottom w:val="none" w:sz="0" w:space="0" w:color="auto"/>
                        <w:right w:val="none" w:sz="0" w:space="0" w:color="auto"/>
                      </w:divBdr>
                      <w:divsChild>
                        <w:div w:id="130221231">
                          <w:marLeft w:val="0"/>
                          <w:marRight w:val="0"/>
                          <w:marTop w:val="0"/>
                          <w:marBottom w:val="0"/>
                          <w:divBdr>
                            <w:top w:val="none" w:sz="0" w:space="0" w:color="auto"/>
                            <w:left w:val="none" w:sz="0" w:space="0" w:color="auto"/>
                            <w:bottom w:val="none" w:sz="0" w:space="0" w:color="auto"/>
                            <w:right w:val="none" w:sz="0" w:space="0" w:color="auto"/>
                          </w:divBdr>
                          <w:divsChild>
                            <w:div w:id="970600622">
                              <w:marLeft w:val="0"/>
                              <w:marRight w:val="0"/>
                              <w:marTop w:val="0"/>
                              <w:marBottom w:val="0"/>
                              <w:divBdr>
                                <w:top w:val="none" w:sz="0" w:space="0" w:color="auto"/>
                                <w:left w:val="none" w:sz="0" w:space="0" w:color="auto"/>
                                <w:bottom w:val="none" w:sz="0" w:space="0" w:color="auto"/>
                                <w:right w:val="none" w:sz="0" w:space="0" w:color="auto"/>
                              </w:divBdr>
                              <w:divsChild>
                                <w:div w:id="1478449890">
                                  <w:marLeft w:val="0"/>
                                  <w:marRight w:val="0"/>
                                  <w:marTop w:val="0"/>
                                  <w:marBottom w:val="0"/>
                                  <w:divBdr>
                                    <w:top w:val="none" w:sz="0" w:space="0" w:color="auto"/>
                                    <w:left w:val="none" w:sz="0" w:space="0" w:color="auto"/>
                                    <w:bottom w:val="none" w:sz="0" w:space="0" w:color="auto"/>
                                    <w:right w:val="none" w:sz="0" w:space="0" w:color="auto"/>
                                  </w:divBdr>
                                  <w:divsChild>
                                    <w:div w:id="1625651558">
                                      <w:marLeft w:val="0"/>
                                      <w:marRight w:val="0"/>
                                      <w:marTop w:val="0"/>
                                      <w:marBottom w:val="0"/>
                                      <w:divBdr>
                                        <w:top w:val="none" w:sz="0" w:space="0" w:color="auto"/>
                                        <w:left w:val="none" w:sz="0" w:space="0" w:color="auto"/>
                                        <w:bottom w:val="none" w:sz="0" w:space="0" w:color="auto"/>
                                        <w:right w:val="none" w:sz="0" w:space="0" w:color="auto"/>
                                      </w:divBdr>
                                      <w:divsChild>
                                        <w:div w:id="2102556276">
                                          <w:marLeft w:val="0"/>
                                          <w:marRight w:val="0"/>
                                          <w:marTop w:val="0"/>
                                          <w:marBottom w:val="0"/>
                                          <w:divBdr>
                                            <w:top w:val="none" w:sz="0" w:space="0" w:color="auto"/>
                                            <w:left w:val="none" w:sz="0" w:space="0" w:color="auto"/>
                                            <w:bottom w:val="none" w:sz="0" w:space="0" w:color="auto"/>
                                            <w:right w:val="none" w:sz="0" w:space="0" w:color="auto"/>
                                          </w:divBdr>
                                        </w:div>
                                        <w:div w:id="1522668211">
                                          <w:marLeft w:val="0"/>
                                          <w:marRight w:val="0"/>
                                          <w:marTop w:val="0"/>
                                          <w:marBottom w:val="0"/>
                                          <w:divBdr>
                                            <w:top w:val="none" w:sz="0" w:space="0" w:color="auto"/>
                                            <w:left w:val="none" w:sz="0" w:space="0" w:color="auto"/>
                                            <w:bottom w:val="none" w:sz="0" w:space="0" w:color="auto"/>
                                            <w:right w:val="none" w:sz="0" w:space="0" w:color="auto"/>
                                          </w:divBdr>
                                        </w:div>
                                        <w:div w:id="1947812194">
                                          <w:marLeft w:val="0"/>
                                          <w:marRight w:val="0"/>
                                          <w:marTop w:val="0"/>
                                          <w:marBottom w:val="0"/>
                                          <w:divBdr>
                                            <w:top w:val="none" w:sz="0" w:space="0" w:color="auto"/>
                                            <w:left w:val="none" w:sz="0" w:space="0" w:color="auto"/>
                                            <w:bottom w:val="none" w:sz="0" w:space="0" w:color="auto"/>
                                            <w:right w:val="none" w:sz="0" w:space="0" w:color="auto"/>
                                          </w:divBdr>
                                        </w:div>
                                        <w:div w:id="2061663125">
                                          <w:marLeft w:val="0"/>
                                          <w:marRight w:val="0"/>
                                          <w:marTop w:val="0"/>
                                          <w:marBottom w:val="0"/>
                                          <w:divBdr>
                                            <w:top w:val="none" w:sz="0" w:space="0" w:color="auto"/>
                                            <w:left w:val="none" w:sz="0" w:space="0" w:color="auto"/>
                                            <w:bottom w:val="none" w:sz="0" w:space="0" w:color="auto"/>
                                            <w:right w:val="none" w:sz="0" w:space="0" w:color="auto"/>
                                          </w:divBdr>
                                        </w:div>
                                        <w:div w:id="576479583">
                                          <w:marLeft w:val="0"/>
                                          <w:marRight w:val="0"/>
                                          <w:marTop w:val="0"/>
                                          <w:marBottom w:val="0"/>
                                          <w:divBdr>
                                            <w:top w:val="none" w:sz="0" w:space="0" w:color="auto"/>
                                            <w:left w:val="none" w:sz="0" w:space="0" w:color="auto"/>
                                            <w:bottom w:val="none" w:sz="0" w:space="0" w:color="auto"/>
                                            <w:right w:val="none" w:sz="0" w:space="0" w:color="auto"/>
                                          </w:divBdr>
                                        </w:div>
                                        <w:div w:id="813453956">
                                          <w:marLeft w:val="0"/>
                                          <w:marRight w:val="0"/>
                                          <w:marTop w:val="0"/>
                                          <w:marBottom w:val="0"/>
                                          <w:divBdr>
                                            <w:top w:val="none" w:sz="0" w:space="0" w:color="auto"/>
                                            <w:left w:val="none" w:sz="0" w:space="0" w:color="auto"/>
                                            <w:bottom w:val="none" w:sz="0" w:space="0" w:color="auto"/>
                                            <w:right w:val="none" w:sz="0" w:space="0" w:color="auto"/>
                                          </w:divBdr>
                                        </w:div>
                                        <w:div w:id="1112166826">
                                          <w:marLeft w:val="0"/>
                                          <w:marRight w:val="0"/>
                                          <w:marTop w:val="0"/>
                                          <w:marBottom w:val="0"/>
                                          <w:divBdr>
                                            <w:top w:val="none" w:sz="0" w:space="0" w:color="auto"/>
                                            <w:left w:val="none" w:sz="0" w:space="0" w:color="auto"/>
                                            <w:bottom w:val="none" w:sz="0" w:space="0" w:color="auto"/>
                                            <w:right w:val="none" w:sz="0" w:space="0" w:color="auto"/>
                                          </w:divBdr>
                                        </w:div>
                                        <w:div w:id="250352623">
                                          <w:marLeft w:val="0"/>
                                          <w:marRight w:val="0"/>
                                          <w:marTop w:val="0"/>
                                          <w:marBottom w:val="0"/>
                                          <w:divBdr>
                                            <w:top w:val="none" w:sz="0" w:space="0" w:color="auto"/>
                                            <w:left w:val="none" w:sz="0" w:space="0" w:color="auto"/>
                                            <w:bottom w:val="none" w:sz="0" w:space="0" w:color="auto"/>
                                            <w:right w:val="none" w:sz="0" w:space="0" w:color="auto"/>
                                          </w:divBdr>
                                        </w:div>
                                        <w:div w:id="965624671">
                                          <w:marLeft w:val="0"/>
                                          <w:marRight w:val="0"/>
                                          <w:marTop w:val="0"/>
                                          <w:marBottom w:val="0"/>
                                          <w:divBdr>
                                            <w:top w:val="none" w:sz="0" w:space="0" w:color="auto"/>
                                            <w:left w:val="none" w:sz="0" w:space="0" w:color="auto"/>
                                            <w:bottom w:val="none" w:sz="0" w:space="0" w:color="auto"/>
                                            <w:right w:val="none" w:sz="0" w:space="0" w:color="auto"/>
                                          </w:divBdr>
                                        </w:div>
                                        <w:div w:id="1052652205">
                                          <w:marLeft w:val="0"/>
                                          <w:marRight w:val="0"/>
                                          <w:marTop w:val="0"/>
                                          <w:marBottom w:val="0"/>
                                          <w:divBdr>
                                            <w:top w:val="none" w:sz="0" w:space="0" w:color="auto"/>
                                            <w:left w:val="none" w:sz="0" w:space="0" w:color="auto"/>
                                            <w:bottom w:val="none" w:sz="0" w:space="0" w:color="auto"/>
                                            <w:right w:val="none" w:sz="0" w:space="0" w:color="auto"/>
                                          </w:divBdr>
                                        </w:div>
                                        <w:div w:id="874734070">
                                          <w:marLeft w:val="0"/>
                                          <w:marRight w:val="0"/>
                                          <w:marTop w:val="0"/>
                                          <w:marBottom w:val="0"/>
                                          <w:divBdr>
                                            <w:top w:val="none" w:sz="0" w:space="0" w:color="auto"/>
                                            <w:left w:val="none" w:sz="0" w:space="0" w:color="auto"/>
                                            <w:bottom w:val="none" w:sz="0" w:space="0" w:color="auto"/>
                                            <w:right w:val="none" w:sz="0" w:space="0" w:color="auto"/>
                                          </w:divBdr>
                                        </w:div>
                                        <w:div w:id="1130443125">
                                          <w:marLeft w:val="0"/>
                                          <w:marRight w:val="0"/>
                                          <w:marTop w:val="0"/>
                                          <w:marBottom w:val="0"/>
                                          <w:divBdr>
                                            <w:top w:val="none" w:sz="0" w:space="0" w:color="auto"/>
                                            <w:left w:val="none" w:sz="0" w:space="0" w:color="auto"/>
                                            <w:bottom w:val="none" w:sz="0" w:space="0" w:color="auto"/>
                                            <w:right w:val="none" w:sz="0" w:space="0" w:color="auto"/>
                                          </w:divBdr>
                                        </w:div>
                                        <w:div w:id="162673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01478608">
      <w:bodyDiv w:val="1"/>
      <w:marLeft w:val="0"/>
      <w:marRight w:val="0"/>
      <w:marTop w:val="0"/>
      <w:marBottom w:val="0"/>
      <w:divBdr>
        <w:top w:val="none" w:sz="0" w:space="0" w:color="auto"/>
        <w:left w:val="none" w:sz="0" w:space="0" w:color="auto"/>
        <w:bottom w:val="none" w:sz="0" w:space="0" w:color="auto"/>
        <w:right w:val="none" w:sz="0" w:space="0" w:color="auto"/>
      </w:divBdr>
      <w:divsChild>
        <w:div w:id="1636639311">
          <w:marLeft w:val="0"/>
          <w:marRight w:val="1"/>
          <w:marTop w:val="0"/>
          <w:marBottom w:val="0"/>
          <w:divBdr>
            <w:top w:val="none" w:sz="0" w:space="0" w:color="auto"/>
            <w:left w:val="none" w:sz="0" w:space="0" w:color="auto"/>
            <w:bottom w:val="none" w:sz="0" w:space="0" w:color="auto"/>
            <w:right w:val="none" w:sz="0" w:space="0" w:color="auto"/>
          </w:divBdr>
          <w:divsChild>
            <w:div w:id="1104955893">
              <w:marLeft w:val="0"/>
              <w:marRight w:val="0"/>
              <w:marTop w:val="0"/>
              <w:marBottom w:val="0"/>
              <w:divBdr>
                <w:top w:val="none" w:sz="0" w:space="0" w:color="auto"/>
                <w:left w:val="none" w:sz="0" w:space="0" w:color="auto"/>
                <w:bottom w:val="none" w:sz="0" w:space="0" w:color="auto"/>
                <w:right w:val="none" w:sz="0" w:space="0" w:color="auto"/>
              </w:divBdr>
              <w:divsChild>
                <w:div w:id="447893828">
                  <w:marLeft w:val="0"/>
                  <w:marRight w:val="1"/>
                  <w:marTop w:val="0"/>
                  <w:marBottom w:val="0"/>
                  <w:divBdr>
                    <w:top w:val="none" w:sz="0" w:space="0" w:color="auto"/>
                    <w:left w:val="none" w:sz="0" w:space="0" w:color="auto"/>
                    <w:bottom w:val="none" w:sz="0" w:space="0" w:color="auto"/>
                    <w:right w:val="none" w:sz="0" w:space="0" w:color="auto"/>
                  </w:divBdr>
                  <w:divsChild>
                    <w:div w:id="1643920686">
                      <w:marLeft w:val="0"/>
                      <w:marRight w:val="0"/>
                      <w:marTop w:val="0"/>
                      <w:marBottom w:val="0"/>
                      <w:divBdr>
                        <w:top w:val="none" w:sz="0" w:space="0" w:color="auto"/>
                        <w:left w:val="none" w:sz="0" w:space="0" w:color="auto"/>
                        <w:bottom w:val="none" w:sz="0" w:space="0" w:color="auto"/>
                        <w:right w:val="none" w:sz="0" w:space="0" w:color="auto"/>
                      </w:divBdr>
                      <w:divsChild>
                        <w:div w:id="545679426">
                          <w:marLeft w:val="0"/>
                          <w:marRight w:val="0"/>
                          <w:marTop w:val="0"/>
                          <w:marBottom w:val="0"/>
                          <w:divBdr>
                            <w:top w:val="none" w:sz="0" w:space="0" w:color="auto"/>
                            <w:left w:val="none" w:sz="0" w:space="0" w:color="auto"/>
                            <w:bottom w:val="none" w:sz="0" w:space="0" w:color="auto"/>
                            <w:right w:val="none" w:sz="0" w:space="0" w:color="auto"/>
                          </w:divBdr>
                          <w:divsChild>
                            <w:div w:id="487206702">
                              <w:marLeft w:val="0"/>
                              <w:marRight w:val="0"/>
                              <w:marTop w:val="120"/>
                              <w:marBottom w:val="360"/>
                              <w:divBdr>
                                <w:top w:val="none" w:sz="0" w:space="0" w:color="auto"/>
                                <w:left w:val="none" w:sz="0" w:space="0" w:color="auto"/>
                                <w:bottom w:val="none" w:sz="0" w:space="0" w:color="auto"/>
                                <w:right w:val="none" w:sz="0" w:space="0" w:color="auto"/>
                              </w:divBdr>
                              <w:divsChild>
                                <w:div w:id="1980648160">
                                  <w:marLeft w:val="0"/>
                                  <w:marRight w:val="0"/>
                                  <w:marTop w:val="0"/>
                                  <w:marBottom w:val="0"/>
                                  <w:divBdr>
                                    <w:top w:val="none" w:sz="0" w:space="0" w:color="auto"/>
                                    <w:left w:val="none" w:sz="0" w:space="0" w:color="auto"/>
                                    <w:bottom w:val="none" w:sz="0" w:space="0" w:color="auto"/>
                                    <w:right w:val="none" w:sz="0" w:space="0" w:color="auto"/>
                                  </w:divBdr>
                                </w:div>
                                <w:div w:id="228350177">
                                  <w:marLeft w:val="0"/>
                                  <w:marRight w:val="0"/>
                                  <w:marTop w:val="0"/>
                                  <w:marBottom w:val="0"/>
                                  <w:divBdr>
                                    <w:top w:val="none" w:sz="0" w:space="0" w:color="auto"/>
                                    <w:left w:val="none" w:sz="0" w:space="0" w:color="auto"/>
                                    <w:bottom w:val="none" w:sz="0" w:space="0" w:color="auto"/>
                                    <w:right w:val="none" w:sz="0" w:space="0" w:color="auto"/>
                                  </w:divBdr>
                                </w:div>
                                <w:div w:id="1406683426">
                                  <w:marLeft w:val="0"/>
                                  <w:marRight w:val="0"/>
                                  <w:marTop w:val="0"/>
                                  <w:marBottom w:val="0"/>
                                  <w:divBdr>
                                    <w:top w:val="none" w:sz="0" w:space="0" w:color="auto"/>
                                    <w:left w:val="none" w:sz="0" w:space="0" w:color="auto"/>
                                    <w:bottom w:val="none" w:sz="0" w:space="0" w:color="auto"/>
                                    <w:right w:val="none" w:sz="0" w:space="0" w:color="auto"/>
                                  </w:divBdr>
                                  <w:divsChild>
                                    <w:div w:id="1880434383">
                                      <w:marLeft w:val="0"/>
                                      <w:marRight w:val="0"/>
                                      <w:marTop w:val="0"/>
                                      <w:marBottom w:val="0"/>
                                      <w:divBdr>
                                        <w:top w:val="none" w:sz="0" w:space="0" w:color="auto"/>
                                        <w:left w:val="none" w:sz="0" w:space="0" w:color="auto"/>
                                        <w:bottom w:val="none" w:sz="0" w:space="0" w:color="auto"/>
                                        <w:right w:val="none" w:sz="0" w:space="0" w:color="auto"/>
                                      </w:divBdr>
                                    </w:div>
                                  </w:divsChild>
                                </w:div>
                                <w:div w:id="488640307">
                                  <w:marLeft w:val="0"/>
                                  <w:marRight w:val="0"/>
                                  <w:marTop w:val="0"/>
                                  <w:marBottom w:val="0"/>
                                  <w:divBdr>
                                    <w:top w:val="none" w:sz="0" w:space="0" w:color="auto"/>
                                    <w:left w:val="none" w:sz="0" w:space="0" w:color="auto"/>
                                    <w:bottom w:val="none" w:sz="0" w:space="0" w:color="auto"/>
                                    <w:right w:val="none" w:sz="0" w:space="0" w:color="auto"/>
                                  </w:divBdr>
                                  <w:divsChild>
                                    <w:div w:id="95528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2552649">
      <w:bodyDiv w:val="1"/>
      <w:marLeft w:val="0"/>
      <w:marRight w:val="0"/>
      <w:marTop w:val="0"/>
      <w:marBottom w:val="0"/>
      <w:divBdr>
        <w:top w:val="none" w:sz="0" w:space="0" w:color="auto"/>
        <w:left w:val="none" w:sz="0" w:space="0" w:color="auto"/>
        <w:bottom w:val="none" w:sz="0" w:space="0" w:color="auto"/>
        <w:right w:val="none" w:sz="0" w:space="0" w:color="auto"/>
      </w:divBdr>
      <w:divsChild>
        <w:div w:id="1858494025">
          <w:marLeft w:val="0"/>
          <w:marRight w:val="1"/>
          <w:marTop w:val="0"/>
          <w:marBottom w:val="0"/>
          <w:divBdr>
            <w:top w:val="none" w:sz="0" w:space="0" w:color="auto"/>
            <w:left w:val="none" w:sz="0" w:space="0" w:color="auto"/>
            <w:bottom w:val="none" w:sz="0" w:space="0" w:color="auto"/>
            <w:right w:val="none" w:sz="0" w:space="0" w:color="auto"/>
          </w:divBdr>
          <w:divsChild>
            <w:div w:id="1884635674">
              <w:marLeft w:val="0"/>
              <w:marRight w:val="0"/>
              <w:marTop w:val="0"/>
              <w:marBottom w:val="0"/>
              <w:divBdr>
                <w:top w:val="none" w:sz="0" w:space="0" w:color="auto"/>
                <w:left w:val="none" w:sz="0" w:space="0" w:color="auto"/>
                <w:bottom w:val="none" w:sz="0" w:space="0" w:color="auto"/>
                <w:right w:val="none" w:sz="0" w:space="0" w:color="auto"/>
              </w:divBdr>
              <w:divsChild>
                <w:div w:id="1740127292">
                  <w:marLeft w:val="0"/>
                  <w:marRight w:val="1"/>
                  <w:marTop w:val="0"/>
                  <w:marBottom w:val="0"/>
                  <w:divBdr>
                    <w:top w:val="none" w:sz="0" w:space="0" w:color="auto"/>
                    <w:left w:val="none" w:sz="0" w:space="0" w:color="auto"/>
                    <w:bottom w:val="none" w:sz="0" w:space="0" w:color="auto"/>
                    <w:right w:val="none" w:sz="0" w:space="0" w:color="auto"/>
                  </w:divBdr>
                  <w:divsChild>
                    <w:div w:id="1252080583">
                      <w:marLeft w:val="0"/>
                      <w:marRight w:val="0"/>
                      <w:marTop w:val="0"/>
                      <w:marBottom w:val="0"/>
                      <w:divBdr>
                        <w:top w:val="none" w:sz="0" w:space="0" w:color="auto"/>
                        <w:left w:val="none" w:sz="0" w:space="0" w:color="auto"/>
                        <w:bottom w:val="none" w:sz="0" w:space="0" w:color="auto"/>
                        <w:right w:val="none" w:sz="0" w:space="0" w:color="auto"/>
                      </w:divBdr>
                      <w:divsChild>
                        <w:div w:id="686517448">
                          <w:marLeft w:val="0"/>
                          <w:marRight w:val="0"/>
                          <w:marTop w:val="0"/>
                          <w:marBottom w:val="0"/>
                          <w:divBdr>
                            <w:top w:val="none" w:sz="0" w:space="0" w:color="auto"/>
                            <w:left w:val="none" w:sz="0" w:space="0" w:color="auto"/>
                            <w:bottom w:val="none" w:sz="0" w:space="0" w:color="auto"/>
                            <w:right w:val="none" w:sz="0" w:space="0" w:color="auto"/>
                          </w:divBdr>
                          <w:divsChild>
                            <w:div w:id="2099252309">
                              <w:marLeft w:val="0"/>
                              <w:marRight w:val="0"/>
                              <w:marTop w:val="120"/>
                              <w:marBottom w:val="360"/>
                              <w:divBdr>
                                <w:top w:val="none" w:sz="0" w:space="0" w:color="auto"/>
                                <w:left w:val="none" w:sz="0" w:space="0" w:color="auto"/>
                                <w:bottom w:val="none" w:sz="0" w:space="0" w:color="auto"/>
                                <w:right w:val="none" w:sz="0" w:space="0" w:color="auto"/>
                              </w:divBdr>
                              <w:divsChild>
                                <w:div w:id="2010717236">
                                  <w:marLeft w:val="420"/>
                                  <w:marRight w:val="0"/>
                                  <w:marTop w:val="0"/>
                                  <w:marBottom w:val="0"/>
                                  <w:divBdr>
                                    <w:top w:val="none" w:sz="0" w:space="0" w:color="auto"/>
                                    <w:left w:val="none" w:sz="0" w:space="0" w:color="auto"/>
                                    <w:bottom w:val="none" w:sz="0" w:space="0" w:color="auto"/>
                                    <w:right w:val="none" w:sz="0" w:space="0" w:color="auto"/>
                                  </w:divBdr>
                                  <w:divsChild>
                                    <w:div w:id="843933539">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8786987">
      <w:bodyDiv w:val="1"/>
      <w:marLeft w:val="0"/>
      <w:marRight w:val="0"/>
      <w:marTop w:val="0"/>
      <w:marBottom w:val="0"/>
      <w:divBdr>
        <w:top w:val="none" w:sz="0" w:space="0" w:color="auto"/>
        <w:left w:val="none" w:sz="0" w:space="0" w:color="auto"/>
        <w:bottom w:val="none" w:sz="0" w:space="0" w:color="auto"/>
        <w:right w:val="none" w:sz="0" w:space="0" w:color="auto"/>
      </w:divBdr>
      <w:divsChild>
        <w:div w:id="1302032467">
          <w:marLeft w:val="0"/>
          <w:marRight w:val="1"/>
          <w:marTop w:val="0"/>
          <w:marBottom w:val="0"/>
          <w:divBdr>
            <w:top w:val="none" w:sz="0" w:space="0" w:color="auto"/>
            <w:left w:val="none" w:sz="0" w:space="0" w:color="auto"/>
            <w:bottom w:val="none" w:sz="0" w:space="0" w:color="auto"/>
            <w:right w:val="none" w:sz="0" w:space="0" w:color="auto"/>
          </w:divBdr>
          <w:divsChild>
            <w:div w:id="994257348">
              <w:marLeft w:val="0"/>
              <w:marRight w:val="0"/>
              <w:marTop w:val="0"/>
              <w:marBottom w:val="0"/>
              <w:divBdr>
                <w:top w:val="none" w:sz="0" w:space="0" w:color="auto"/>
                <w:left w:val="none" w:sz="0" w:space="0" w:color="auto"/>
                <w:bottom w:val="none" w:sz="0" w:space="0" w:color="auto"/>
                <w:right w:val="none" w:sz="0" w:space="0" w:color="auto"/>
              </w:divBdr>
              <w:divsChild>
                <w:div w:id="141970062">
                  <w:marLeft w:val="0"/>
                  <w:marRight w:val="1"/>
                  <w:marTop w:val="0"/>
                  <w:marBottom w:val="0"/>
                  <w:divBdr>
                    <w:top w:val="none" w:sz="0" w:space="0" w:color="auto"/>
                    <w:left w:val="none" w:sz="0" w:space="0" w:color="auto"/>
                    <w:bottom w:val="none" w:sz="0" w:space="0" w:color="auto"/>
                    <w:right w:val="none" w:sz="0" w:space="0" w:color="auto"/>
                  </w:divBdr>
                  <w:divsChild>
                    <w:div w:id="486753729">
                      <w:marLeft w:val="0"/>
                      <w:marRight w:val="0"/>
                      <w:marTop w:val="0"/>
                      <w:marBottom w:val="0"/>
                      <w:divBdr>
                        <w:top w:val="none" w:sz="0" w:space="0" w:color="auto"/>
                        <w:left w:val="none" w:sz="0" w:space="0" w:color="auto"/>
                        <w:bottom w:val="none" w:sz="0" w:space="0" w:color="auto"/>
                        <w:right w:val="none" w:sz="0" w:space="0" w:color="auto"/>
                      </w:divBdr>
                      <w:divsChild>
                        <w:div w:id="728579033">
                          <w:marLeft w:val="0"/>
                          <w:marRight w:val="0"/>
                          <w:marTop w:val="0"/>
                          <w:marBottom w:val="0"/>
                          <w:divBdr>
                            <w:top w:val="none" w:sz="0" w:space="0" w:color="auto"/>
                            <w:left w:val="none" w:sz="0" w:space="0" w:color="auto"/>
                            <w:bottom w:val="none" w:sz="0" w:space="0" w:color="auto"/>
                            <w:right w:val="none" w:sz="0" w:space="0" w:color="auto"/>
                          </w:divBdr>
                          <w:divsChild>
                            <w:div w:id="2133471430">
                              <w:marLeft w:val="0"/>
                              <w:marRight w:val="0"/>
                              <w:marTop w:val="120"/>
                              <w:marBottom w:val="360"/>
                              <w:divBdr>
                                <w:top w:val="none" w:sz="0" w:space="0" w:color="auto"/>
                                <w:left w:val="none" w:sz="0" w:space="0" w:color="auto"/>
                                <w:bottom w:val="none" w:sz="0" w:space="0" w:color="auto"/>
                                <w:right w:val="none" w:sz="0" w:space="0" w:color="auto"/>
                              </w:divBdr>
                              <w:divsChild>
                                <w:div w:id="194076739">
                                  <w:marLeft w:val="420"/>
                                  <w:marRight w:val="0"/>
                                  <w:marTop w:val="0"/>
                                  <w:marBottom w:val="0"/>
                                  <w:divBdr>
                                    <w:top w:val="none" w:sz="0" w:space="0" w:color="auto"/>
                                    <w:left w:val="none" w:sz="0" w:space="0" w:color="auto"/>
                                    <w:bottom w:val="none" w:sz="0" w:space="0" w:color="auto"/>
                                    <w:right w:val="none" w:sz="0" w:space="0" w:color="auto"/>
                                  </w:divBdr>
                                  <w:divsChild>
                                    <w:div w:id="824009031">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3781805">
      <w:bodyDiv w:val="1"/>
      <w:marLeft w:val="0"/>
      <w:marRight w:val="0"/>
      <w:marTop w:val="0"/>
      <w:marBottom w:val="0"/>
      <w:divBdr>
        <w:top w:val="none" w:sz="0" w:space="0" w:color="auto"/>
        <w:left w:val="none" w:sz="0" w:space="0" w:color="auto"/>
        <w:bottom w:val="none" w:sz="0" w:space="0" w:color="auto"/>
        <w:right w:val="none" w:sz="0" w:space="0" w:color="auto"/>
      </w:divBdr>
      <w:divsChild>
        <w:div w:id="1629435806">
          <w:marLeft w:val="0"/>
          <w:marRight w:val="0"/>
          <w:marTop w:val="0"/>
          <w:marBottom w:val="0"/>
          <w:divBdr>
            <w:top w:val="none" w:sz="0" w:space="0" w:color="auto"/>
            <w:left w:val="none" w:sz="0" w:space="0" w:color="auto"/>
            <w:bottom w:val="none" w:sz="0" w:space="0" w:color="auto"/>
            <w:right w:val="none" w:sz="0" w:space="0" w:color="auto"/>
          </w:divBdr>
          <w:divsChild>
            <w:div w:id="1810972512">
              <w:marLeft w:val="0"/>
              <w:marRight w:val="0"/>
              <w:marTop w:val="0"/>
              <w:marBottom w:val="0"/>
              <w:divBdr>
                <w:top w:val="none" w:sz="0" w:space="0" w:color="auto"/>
                <w:left w:val="single" w:sz="48" w:space="0" w:color="FFFFFF"/>
                <w:bottom w:val="none" w:sz="0" w:space="0" w:color="auto"/>
                <w:right w:val="single" w:sz="48" w:space="0" w:color="FFFFFF"/>
              </w:divBdr>
              <w:divsChild>
                <w:div w:id="574779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853886">
      <w:bodyDiv w:val="1"/>
      <w:marLeft w:val="0"/>
      <w:marRight w:val="0"/>
      <w:marTop w:val="0"/>
      <w:marBottom w:val="0"/>
      <w:divBdr>
        <w:top w:val="none" w:sz="0" w:space="0" w:color="auto"/>
        <w:left w:val="none" w:sz="0" w:space="0" w:color="auto"/>
        <w:bottom w:val="none" w:sz="0" w:space="0" w:color="auto"/>
        <w:right w:val="none" w:sz="0" w:space="0" w:color="auto"/>
      </w:divBdr>
      <w:divsChild>
        <w:div w:id="1955362386">
          <w:marLeft w:val="0"/>
          <w:marRight w:val="0"/>
          <w:marTop w:val="0"/>
          <w:marBottom w:val="0"/>
          <w:divBdr>
            <w:top w:val="none" w:sz="0" w:space="0" w:color="auto"/>
            <w:left w:val="none" w:sz="0" w:space="0" w:color="auto"/>
            <w:bottom w:val="none" w:sz="0" w:space="0" w:color="auto"/>
            <w:right w:val="none" w:sz="0" w:space="0" w:color="auto"/>
          </w:divBdr>
          <w:divsChild>
            <w:div w:id="942883210">
              <w:marLeft w:val="0"/>
              <w:marRight w:val="0"/>
              <w:marTop w:val="0"/>
              <w:marBottom w:val="0"/>
              <w:divBdr>
                <w:top w:val="none" w:sz="0" w:space="0" w:color="auto"/>
                <w:left w:val="single" w:sz="48" w:space="0" w:color="FFFFFF"/>
                <w:bottom w:val="none" w:sz="0" w:space="0" w:color="auto"/>
                <w:right w:val="single" w:sz="48" w:space="0" w:color="FFFFFF"/>
              </w:divBdr>
              <w:divsChild>
                <w:div w:id="1448700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227351">
      <w:bodyDiv w:val="1"/>
      <w:marLeft w:val="0"/>
      <w:marRight w:val="0"/>
      <w:marTop w:val="0"/>
      <w:marBottom w:val="0"/>
      <w:divBdr>
        <w:top w:val="none" w:sz="0" w:space="0" w:color="auto"/>
        <w:left w:val="none" w:sz="0" w:space="0" w:color="auto"/>
        <w:bottom w:val="none" w:sz="0" w:space="0" w:color="auto"/>
        <w:right w:val="none" w:sz="0" w:space="0" w:color="auto"/>
      </w:divBdr>
      <w:divsChild>
        <w:div w:id="1735857275">
          <w:marLeft w:val="0"/>
          <w:marRight w:val="1"/>
          <w:marTop w:val="0"/>
          <w:marBottom w:val="0"/>
          <w:divBdr>
            <w:top w:val="none" w:sz="0" w:space="0" w:color="auto"/>
            <w:left w:val="none" w:sz="0" w:space="0" w:color="auto"/>
            <w:bottom w:val="none" w:sz="0" w:space="0" w:color="auto"/>
            <w:right w:val="none" w:sz="0" w:space="0" w:color="auto"/>
          </w:divBdr>
          <w:divsChild>
            <w:div w:id="706179503">
              <w:marLeft w:val="0"/>
              <w:marRight w:val="0"/>
              <w:marTop w:val="0"/>
              <w:marBottom w:val="0"/>
              <w:divBdr>
                <w:top w:val="none" w:sz="0" w:space="0" w:color="auto"/>
                <w:left w:val="none" w:sz="0" w:space="0" w:color="auto"/>
                <w:bottom w:val="none" w:sz="0" w:space="0" w:color="auto"/>
                <w:right w:val="none" w:sz="0" w:space="0" w:color="auto"/>
              </w:divBdr>
              <w:divsChild>
                <w:div w:id="1550722866">
                  <w:marLeft w:val="0"/>
                  <w:marRight w:val="1"/>
                  <w:marTop w:val="0"/>
                  <w:marBottom w:val="0"/>
                  <w:divBdr>
                    <w:top w:val="none" w:sz="0" w:space="0" w:color="auto"/>
                    <w:left w:val="none" w:sz="0" w:space="0" w:color="auto"/>
                    <w:bottom w:val="none" w:sz="0" w:space="0" w:color="auto"/>
                    <w:right w:val="none" w:sz="0" w:space="0" w:color="auto"/>
                  </w:divBdr>
                  <w:divsChild>
                    <w:div w:id="1340618057">
                      <w:marLeft w:val="0"/>
                      <w:marRight w:val="0"/>
                      <w:marTop w:val="0"/>
                      <w:marBottom w:val="0"/>
                      <w:divBdr>
                        <w:top w:val="none" w:sz="0" w:space="0" w:color="auto"/>
                        <w:left w:val="none" w:sz="0" w:space="0" w:color="auto"/>
                        <w:bottom w:val="none" w:sz="0" w:space="0" w:color="auto"/>
                        <w:right w:val="none" w:sz="0" w:space="0" w:color="auto"/>
                      </w:divBdr>
                      <w:divsChild>
                        <w:div w:id="1100099639">
                          <w:marLeft w:val="0"/>
                          <w:marRight w:val="0"/>
                          <w:marTop w:val="0"/>
                          <w:marBottom w:val="0"/>
                          <w:divBdr>
                            <w:top w:val="none" w:sz="0" w:space="0" w:color="auto"/>
                            <w:left w:val="none" w:sz="0" w:space="0" w:color="auto"/>
                            <w:bottom w:val="none" w:sz="0" w:space="0" w:color="auto"/>
                            <w:right w:val="none" w:sz="0" w:space="0" w:color="auto"/>
                          </w:divBdr>
                          <w:divsChild>
                            <w:div w:id="1058167863">
                              <w:marLeft w:val="0"/>
                              <w:marRight w:val="0"/>
                              <w:marTop w:val="120"/>
                              <w:marBottom w:val="360"/>
                              <w:divBdr>
                                <w:top w:val="none" w:sz="0" w:space="0" w:color="auto"/>
                                <w:left w:val="none" w:sz="0" w:space="0" w:color="auto"/>
                                <w:bottom w:val="none" w:sz="0" w:space="0" w:color="auto"/>
                                <w:right w:val="none" w:sz="0" w:space="0" w:color="auto"/>
                              </w:divBdr>
                              <w:divsChild>
                                <w:div w:id="310989360">
                                  <w:marLeft w:val="0"/>
                                  <w:marRight w:val="0"/>
                                  <w:marTop w:val="0"/>
                                  <w:marBottom w:val="0"/>
                                  <w:divBdr>
                                    <w:top w:val="none" w:sz="0" w:space="0" w:color="auto"/>
                                    <w:left w:val="none" w:sz="0" w:space="0" w:color="auto"/>
                                    <w:bottom w:val="none" w:sz="0" w:space="0" w:color="auto"/>
                                    <w:right w:val="none" w:sz="0" w:space="0" w:color="auto"/>
                                  </w:divBdr>
                                </w:div>
                                <w:div w:id="1345791404">
                                  <w:marLeft w:val="420"/>
                                  <w:marRight w:val="0"/>
                                  <w:marTop w:val="0"/>
                                  <w:marBottom w:val="0"/>
                                  <w:divBdr>
                                    <w:top w:val="none" w:sz="0" w:space="0" w:color="auto"/>
                                    <w:left w:val="none" w:sz="0" w:space="0" w:color="auto"/>
                                    <w:bottom w:val="none" w:sz="0" w:space="0" w:color="auto"/>
                                    <w:right w:val="none" w:sz="0" w:space="0" w:color="auto"/>
                                  </w:divBdr>
                                  <w:divsChild>
                                    <w:div w:id="148138217">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3603875">
      <w:bodyDiv w:val="1"/>
      <w:marLeft w:val="0"/>
      <w:marRight w:val="0"/>
      <w:marTop w:val="0"/>
      <w:marBottom w:val="0"/>
      <w:divBdr>
        <w:top w:val="none" w:sz="0" w:space="0" w:color="auto"/>
        <w:left w:val="none" w:sz="0" w:space="0" w:color="auto"/>
        <w:bottom w:val="none" w:sz="0" w:space="0" w:color="auto"/>
        <w:right w:val="none" w:sz="0" w:space="0" w:color="auto"/>
      </w:divBdr>
      <w:divsChild>
        <w:div w:id="1735616751">
          <w:marLeft w:val="0"/>
          <w:marRight w:val="1"/>
          <w:marTop w:val="0"/>
          <w:marBottom w:val="0"/>
          <w:divBdr>
            <w:top w:val="none" w:sz="0" w:space="0" w:color="auto"/>
            <w:left w:val="none" w:sz="0" w:space="0" w:color="auto"/>
            <w:bottom w:val="none" w:sz="0" w:space="0" w:color="auto"/>
            <w:right w:val="none" w:sz="0" w:space="0" w:color="auto"/>
          </w:divBdr>
          <w:divsChild>
            <w:div w:id="1695502317">
              <w:marLeft w:val="0"/>
              <w:marRight w:val="0"/>
              <w:marTop w:val="0"/>
              <w:marBottom w:val="0"/>
              <w:divBdr>
                <w:top w:val="none" w:sz="0" w:space="0" w:color="auto"/>
                <w:left w:val="none" w:sz="0" w:space="0" w:color="auto"/>
                <w:bottom w:val="none" w:sz="0" w:space="0" w:color="auto"/>
                <w:right w:val="none" w:sz="0" w:space="0" w:color="auto"/>
              </w:divBdr>
              <w:divsChild>
                <w:div w:id="1993481788">
                  <w:marLeft w:val="0"/>
                  <w:marRight w:val="1"/>
                  <w:marTop w:val="0"/>
                  <w:marBottom w:val="0"/>
                  <w:divBdr>
                    <w:top w:val="none" w:sz="0" w:space="0" w:color="auto"/>
                    <w:left w:val="none" w:sz="0" w:space="0" w:color="auto"/>
                    <w:bottom w:val="none" w:sz="0" w:space="0" w:color="auto"/>
                    <w:right w:val="none" w:sz="0" w:space="0" w:color="auto"/>
                  </w:divBdr>
                  <w:divsChild>
                    <w:div w:id="205987488">
                      <w:marLeft w:val="0"/>
                      <w:marRight w:val="0"/>
                      <w:marTop w:val="0"/>
                      <w:marBottom w:val="0"/>
                      <w:divBdr>
                        <w:top w:val="none" w:sz="0" w:space="0" w:color="auto"/>
                        <w:left w:val="none" w:sz="0" w:space="0" w:color="auto"/>
                        <w:bottom w:val="none" w:sz="0" w:space="0" w:color="auto"/>
                        <w:right w:val="none" w:sz="0" w:space="0" w:color="auto"/>
                      </w:divBdr>
                      <w:divsChild>
                        <w:div w:id="1909611767">
                          <w:marLeft w:val="0"/>
                          <w:marRight w:val="0"/>
                          <w:marTop w:val="0"/>
                          <w:marBottom w:val="0"/>
                          <w:divBdr>
                            <w:top w:val="none" w:sz="0" w:space="0" w:color="auto"/>
                            <w:left w:val="none" w:sz="0" w:space="0" w:color="auto"/>
                            <w:bottom w:val="none" w:sz="0" w:space="0" w:color="auto"/>
                            <w:right w:val="none" w:sz="0" w:space="0" w:color="auto"/>
                          </w:divBdr>
                          <w:divsChild>
                            <w:div w:id="576130055">
                              <w:marLeft w:val="0"/>
                              <w:marRight w:val="0"/>
                              <w:marTop w:val="120"/>
                              <w:marBottom w:val="360"/>
                              <w:divBdr>
                                <w:top w:val="none" w:sz="0" w:space="0" w:color="auto"/>
                                <w:left w:val="none" w:sz="0" w:space="0" w:color="auto"/>
                                <w:bottom w:val="none" w:sz="0" w:space="0" w:color="auto"/>
                                <w:right w:val="none" w:sz="0" w:space="0" w:color="auto"/>
                              </w:divBdr>
                              <w:divsChild>
                                <w:div w:id="1222332179">
                                  <w:marLeft w:val="420"/>
                                  <w:marRight w:val="0"/>
                                  <w:marTop w:val="0"/>
                                  <w:marBottom w:val="0"/>
                                  <w:divBdr>
                                    <w:top w:val="none" w:sz="0" w:space="0" w:color="auto"/>
                                    <w:left w:val="none" w:sz="0" w:space="0" w:color="auto"/>
                                    <w:bottom w:val="none" w:sz="0" w:space="0" w:color="auto"/>
                                    <w:right w:val="none" w:sz="0" w:space="0" w:color="auto"/>
                                  </w:divBdr>
                                  <w:divsChild>
                                    <w:div w:id="1851485774">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5061102">
      <w:bodyDiv w:val="1"/>
      <w:marLeft w:val="0"/>
      <w:marRight w:val="0"/>
      <w:marTop w:val="0"/>
      <w:marBottom w:val="0"/>
      <w:divBdr>
        <w:top w:val="none" w:sz="0" w:space="0" w:color="auto"/>
        <w:left w:val="none" w:sz="0" w:space="0" w:color="auto"/>
        <w:bottom w:val="none" w:sz="0" w:space="0" w:color="auto"/>
        <w:right w:val="none" w:sz="0" w:space="0" w:color="auto"/>
      </w:divBdr>
      <w:divsChild>
        <w:div w:id="719400775">
          <w:marLeft w:val="0"/>
          <w:marRight w:val="0"/>
          <w:marTop w:val="0"/>
          <w:marBottom w:val="0"/>
          <w:divBdr>
            <w:top w:val="none" w:sz="0" w:space="0" w:color="auto"/>
            <w:left w:val="none" w:sz="0" w:space="0" w:color="auto"/>
            <w:bottom w:val="none" w:sz="0" w:space="0" w:color="auto"/>
            <w:right w:val="none" w:sz="0" w:space="0" w:color="auto"/>
          </w:divBdr>
          <w:divsChild>
            <w:div w:id="669412497">
              <w:marLeft w:val="0"/>
              <w:marRight w:val="0"/>
              <w:marTop w:val="0"/>
              <w:marBottom w:val="0"/>
              <w:divBdr>
                <w:top w:val="none" w:sz="0" w:space="0" w:color="auto"/>
                <w:left w:val="single" w:sz="48" w:space="0" w:color="FFFFFF"/>
                <w:bottom w:val="none" w:sz="0" w:space="0" w:color="auto"/>
                <w:right w:val="single" w:sz="48" w:space="0" w:color="FFFFFF"/>
              </w:divBdr>
              <w:divsChild>
                <w:div w:id="1685788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297567">
      <w:bodyDiv w:val="1"/>
      <w:marLeft w:val="0"/>
      <w:marRight w:val="0"/>
      <w:marTop w:val="0"/>
      <w:marBottom w:val="0"/>
      <w:divBdr>
        <w:top w:val="none" w:sz="0" w:space="0" w:color="auto"/>
        <w:left w:val="none" w:sz="0" w:space="0" w:color="auto"/>
        <w:bottom w:val="none" w:sz="0" w:space="0" w:color="auto"/>
        <w:right w:val="none" w:sz="0" w:space="0" w:color="auto"/>
      </w:divBdr>
      <w:divsChild>
        <w:div w:id="1861582128">
          <w:marLeft w:val="0"/>
          <w:marRight w:val="1"/>
          <w:marTop w:val="0"/>
          <w:marBottom w:val="0"/>
          <w:divBdr>
            <w:top w:val="none" w:sz="0" w:space="0" w:color="auto"/>
            <w:left w:val="none" w:sz="0" w:space="0" w:color="auto"/>
            <w:bottom w:val="none" w:sz="0" w:space="0" w:color="auto"/>
            <w:right w:val="none" w:sz="0" w:space="0" w:color="auto"/>
          </w:divBdr>
          <w:divsChild>
            <w:div w:id="1652372430">
              <w:marLeft w:val="0"/>
              <w:marRight w:val="0"/>
              <w:marTop w:val="0"/>
              <w:marBottom w:val="0"/>
              <w:divBdr>
                <w:top w:val="none" w:sz="0" w:space="0" w:color="auto"/>
                <w:left w:val="none" w:sz="0" w:space="0" w:color="auto"/>
                <w:bottom w:val="none" w:sz="0" w:space="0" w:color="auto"/>
                <w:right w:val="none" w:sz="0" w:space="0" w:color="auto"/>
              </w:divBdr>
              <w:divsChild>
                <w:div w:id="1482959674">
                  <w:marLeft w:val="0"/>
                  <w:marRight w:val="1"/>
                  <w:marTop w:val="0"/>
                  <w:marBottom w:val="0"/>
                  <w:divBdr>
                    <w:top w:val="none" w:sz="0" w:space="0" w:color="auto"/>
                    <w:left w:val="none" w:sz="0" w:space="0" w:color="auto"/>
                    <w:bottom w:val="none" w:sz="0" w:space="0" w:color="auto"/>
                    <w:right w:val="none" w:sz="0" w:space="0" w:color="auto"/>
                  </w:divBdr>
                  <w:divsChild>
                    <w:div w:id="319314012">
                      <w:marLeft w:val="0"/>
                      <w:marRight w:val="0"/>
                      <w:marTop w:val="0"/>
                      <w:marBottom w:val="0"/>
                      <w:divBdr>
                        <w:top w:val="none" w:sz="0" w:space="0" w:color="auto"/>
                        <w:left w:val="none" w:sz="0" w:space="0" w:color="auto"/>
                        <w:bottom w:val="none" w:sz="0" w:space="0" w:color="auto"/>
                        <w:right w:val="none" w:sz="0" w:space="0" w:color="auto"/>
                      </w:divBdr>
                      <w:divsChild>
                        <w:div w:id="1517229358">
                          <w:marLeft w:val="0"/>
                          <w:marRight w:val="0"/>
                          <w:marTop w:val="0"/>
                          <w:marBottom w:val="0"/>
                          <w:divBdr>
                            <w:top w:val="none" w:sz="0" w:space="0" w:color="auto"/>
                            <w:left w:val="none" w:sz="0" w:space="0" w:color="auto"/>
                            <w:bottom w:val="none" w:sz="0" w:space="0" w:color="auto"/>
                            <w:right w:val="none" w:sz="0" w:space="0" w:color="auto"/>
                          </w:divBdr>
                          <w:divsChild>
                            <w:div w:id="1753627024">
                              <w:marLeft w:val="0"/>
                              <w:marRight w:val="0"/>
                              <w:marTop w:val="120"/>
                              <w:marBottom w:val="360"/>
                              <w:divBdr>
                                <w:top w:val="none" w:sz="0" w:space="0" w:color="auto"/>
                                <w:left w:val="none" w:sz="0" w:space="0" w:color="auto"/>
                                <w:bottom w:val="none" w:sz="0" w:space="0" w:color="auto"/>
                                <w:right w:val="none" w:sz="0" w:space="0" w:color="auto"/>
                              </w:divBdr>
                              <w:divsChild>
                                <w:div w:id="559481879">
                                  <w:marLeft w:val="420"/>
                                  <w:marRight w:val="0"/>
                                  <w:marTop w:val="0"/>
                                  <w:marBottom w:val="0"/>
                                  <w:divBdr>
                                    <w:top w:val="none" w:sz="0" w:space="0" w:color="auto"/>
                                    <w:left w:val="none" w:sz="0" w:space="0" w:color="auto"/>
                                    <w:bottom w:val="none" w:sz="0" w:space="0" w:color="auto"/>
                                    <w:right w:val="none" w:sz="0" w:space="0" w:color="auto"/>
                                  </w:divBdr>
                                  <w:divsChild>
                                    <w:div w:id="1688797668">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1558173">
      <w:bodyDiv w:val="1"/>
      <w:marLeft w:val="0"/>
      <w:marRight w:val="0"/>
      <w:marTop w:val="0"/>
      <w:marBottom w:val="0"/>
      <w:divBdr>
        <w:top w:val="none" w:sz="0" w:space="0" w:color="auto"/>
        <w:left w:val="none" w:sz="0" w:space="0" w:color="auto"/>
        <w:bottom w:val="none" w:sz="0" w:space="0" w:color="auto"/>
        <w:right w:val="none" w:sz="0" w:space="0" w:color="auto"/>
      </w:divBdr>
      <w:divsChild>
        <w:div w:id="1914899025">
          <w:marLeft w:val="0"/>
          <w:marRight w:val="1"/>
          <w:marTop w:val="0"/>
          <w:marBottom w:val="0"/>
          <w:divBdr>
            <w:top w:val="none" w:sz="0" w:space="0" w:color="auto"/>
            <w:left w:val="none" w:sz="0" w:space="0" w:color="auto"/>
            <w:bottom w:val="none" w:sz="0" w:space="0" w:color="auto"/>
            <w:right w:val="none" w:sz="0" w:space="0" w:color="auto"/>
          </w:divBdr>
          <w:divsChild>
            <w:div w:id="1282419614">
              <w:marLeft w:val="0"/>
              <w:marRight w:val="0"/>
              <w:marTop w:val="0"/>
              <w:marBottom w:val="0"/>
              <w:divBdr>
                <w:top w:val="none" w:sz="0" w:space="0" w:color="auto"/>
                <w:left w:val="none" w:sz="0" w:space="0" w:color="auto"/>
                <w:bottom w:val="none" w:sz="0" w:space="0" w:color="auto"/>
                <w:right w:val="none" w:sz="0" w:space="0" w:color="auto"/>
              </w:divBdr>
              <w:divsChild>
                <w:div w:id="27075014">
                  <w:marLeft w:val="0"/>
                  <w:marRight w:val="1"/>
                  <w:marTop w:val="0"/>
                  <w:marBottom w:val="0"/>
                  <w:divBdr>
                    <w:top w:val="none" w:sz="0" w:space="0" w:color="auto"/>
                    <w:left w:val="none" w:sz="0" w:space="0" w:color="auto"/>
                    <w:bottom w:val="none" w:sz="0" w:space="0" w:color="auto"/>
                    <w:right w:val="none" w:sz="0" w:space="0" w:color="auto"/>
                  </w:divBdr>
                  <w:divsChild>
                    <w:div w:id="274797673">
                      <w:marLeft w:val="0"/>
                      <w:marRight w:val="0"/>
                      <w:marTop w:val="0"/>
                      <w:marBottom w:val="0"/>
                      <w:divBdr>
                        <w:top w:val="none" w:sz="0" w:space="0" w:color="auto"/>
                        <w:left w:val="none" w:sz="0" w:space="0" w:color="auto"/>
                        <w:bottom w:val="none" w:sz="0" w:space="0" w:color="auto"/>
                        <w:right w:val="none" w:sz="0" w:space="0" w:color="auto"/>
                      </w:divBdr>
                      <w:divsChild>
                        <w:div w:id="1556315959">
                          <w:marLeft w:val="0"/>
                          <w:marRight w:val="0"/>
                          <w:marTop w:val="0"/>
                          <w:marBottom w:val="0"/>
                          <w:divBdr>
                            <w:top w:val="none" w:sz="0" w:space="0" w:color="auto"/>
                            <w:left w:val="none" w:sz="0" w:space="0" w:color="auto"/>
                            <w:bottom w:val="none" w:sz="0" w:space="0" w:color="auto"/>
                            <w:right w:val="none" w:sz="0" w:space="0" w:color="auto"/>
                          </w:divBdr>
                          <w:divsChild>
                            <w:div w:id="1078479459">
                              <w:marLeft w:val="0"/>
                              <w:marRight w:val="0"/>
                              <w:marTop w:val="120"/>
                              <w:marBottom w:val="360"/>
                              <w:divBdr>
                                <w:top w:val="none" w:sz="0" w:space="0" w:color="auto"/>
                                <w:left w:val="none" w:sz="0" w:space="0" w:color="auto"/>
                                <w:bottom w:val="none" w:sz="0" w:space="0" w:color="auto"/>
                                <w:right w:val="none" w:sz="0" w:space="0" w:color="auto"/>
                              </w:divBdr>
                              <w:divsChild>
                                <w:div w:id="1830247947">
                                  <w:marLeft w:val="0"/>
                                  <w:marRight w:val="0"/>
                                  <w:marTop w:val="0"/>
                                  <w:marBottom w:val="0"/>
                                  <w:divBdr>
                                    <w:top w:val="none" w:sz="0" w:space="0" w:color="auto"/>
                                    <w:left w:val="none" w:sz="0" w:space="0" w:color="auto"/>
                                    <w:bottom w:val="none" w:sz="0" w:space="0" w:color="auto"/>
                                    <w:right w:val="none" w:sz="0" w:space="0" w:color="auto"/>
                                  </w:divBdr>
                                </w:div>
                                <w:div w:id="1800145801">
                                  <w:marLeft w:val="0"/>
                                  <w:marRight w:val="0"/>
                                  <w:marTop w:val="0"/>
                                  <w:marBottom w:val="0"/>
                                  <w:divBdr>
                                    <w:top w:val="none" w:sz="0" w:space="0" w:color="auto"/>
                                    <w:left w:val="none" w:sz="0" w:space="0" w:color="auto"/>
                                    <w:bottom w:val="none" w:sz="0" w:space="0" w:color="auto"/>
                                    <w:right w:val="none" w:sz="0" w:space="0" w:color="auto"/>
                                  </w:divBdr>
                                </w:div>
                                <w:div w:id="933712569">
                                  <w:marLeft w:val="0"/>
                                  <w:marRight w:val="0"/>
                                  <w:marTop w:val="0"/>
                                  <w:marBottom w:val="0"/>
                                  <w:divBdr>
                                    <w:top w:val="none" w:sz="0" w:space="0" w:color="auto"/>
                                    <w:left w:val="none" w:sz="0" w:space="0" w:color="auto"/>
                                    <w:bottom w:val="none" w:sz="0" w:space="0" w:color="auto"/>
                                    <w:right w:val="none" w:sz="0" w:space="0" w:color="auto"/>
                                  </w:divBdr>
                                  <w:divsChild>
                                    <w:div w:id="1569921898">
                                      <w:marLeft w:val="0"/>
                                      <w:marRight w:val="0"/>
                                      <w:marTop w:val="0"/>
                                      <w:marBottom w:val="0"/>
                                      <w:divBdr>
                                        <w:top w:val="none" w:sz="0" w:space="0" w:color="auto"/>
                                        <w:left w:val="none" w:sz="0" w:space="0" w:color="auto"/>
                                        <w:bottom w:val="none" w:sz="0" w:space="0" w:color="auto"/>
                                        <w:right w:val="none" w:sz="0" w:space="0" w:color="auto"/>
                                      </w:divBdr>
                                    </w:div>
                                  </w:divsChild>
                                </w:div>
                                <w:div w:id="1730299580">
                                  <w:marLeft w:val="0"/>
                                  <w:marRight w:val="0"/>
                                  <w:marTop w:val="0"/>
                                  <w:marBottom w:val="0"/>
                                  <w:divBdr>
                                    <w:top w:val="none" w:sz="0" w:space="0" w:color="auto"/>
                                    <w:left w:val="none" w:sz="0" w:space="0" w:color="auto"/>
                                    <w:bottom w:val="none" w:sz="0" w:space="0" w:color="auto"/>
                                    <w:right w:val="none" w:sz="0" w:space="0" w:color="auto"/>
                                  </w:divBdr>
                                  <w:divsChild>
                                    <w:div w:id="803700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4709852">
      <w:bodyDiv w:val="1"/>
      <w:marLeft w:val="0"/>
      <w:marRight w:val="0"/>
      <w:marTop w:val="0"/>
      <w:marBottom w:val="0"/>
      <w:divBdr>
        <w:top w:val="none" w:sz="0" w:space="0" w:color="auto"/>
        <w:left w:val="none" w:sz="0" w:space="0" w:color="auto"/>
        <w:bottom w:val="none" w:sz="0" w:space="0" w:color="auto"/>
        <w:right w:val="none" w:sz="0" w:space="0" w:color="auto"/>
      </w:divBdr>
      <w:divsChild>
        <w:div w:id="1292252880">
          <w:marLeft w:val="0"/>
          <w:marRight w:val="1"/>
          <w:marTop w:val="0"/>
          <w:marBottom w:val="0"/>
          <w:divBdr>
            <w:top w:val="none" w:sz="0" w:space="0" w:color="auto"/>
            <w:left w:val="none" w:sz="0" w:space="0" w:color="auto"/>
            <w:bottom w:val="none" w:sz="0" w:space="0" w:color="auto"/>
            <w:right w:val="none" w:sz="0" w:space="0" w:color="auto"/>
          </w:divBdr>
          <w:divsChild>
            <w:div w:id="309098766">
              <w:marLeft w:val="0"/>
              <w:marRight w:val="0"/>
              <w:marTop w:val="0"/>
              <w:marBottom w:val="0"/>
              <w:divBdr>
                <w:top w:val="none" w:sz="0" w:space="0" w:color="auto"/>
                <w:left w:val="none" w:sz="0" w:space="0" w:color="auto"/>
                <w:bottom w:val="none" w:sz="0" w:space="0" w:color="auto"/>
                <w:right w:val="none" w:sz="0" w:space="0" w:color="auto"/>
              </w:divBdr>
              <w:divsChild>
                <w:div w:id="1967735243">
                  <w:marLeft w:val="0"/>
                  <w:marRight w:val="1"/>
                  <w:marTop w:val="0"/>
                  <w:marBottom w:val="0"/>
                  <w:divBdr>
                    <w:top w:val="none" w:sz="0" w:space="0" w:color="auto"/>
                    <w:left w:val="none" w:sz="0" w:space="0" w:color="auto"/>
                    <w:bottom w:val="none" w:sz="0" w:space="0" w:color="auto"/>
                    <w:right w:val="none" w:sz="0" w:space="0" w:color="auto"/>
                  </w:divBdr>
                  <w:divsChild>
                    <w:div w:id="1513647154">
                      <w:marLeft w:val="0"/>
                      <w:marRight w:val="0"/>
                      <w:marTop w:val="0"/>
                      <w:marBottom w:val="0"/>
                      <w:divBdr>
                        <w:top w:val="none" w:sz="0" w:space="0" w:color="auto"/>
                        <w:left w:val="none" w:sz="0" w:space="0" w:color="auto"/>
                        <w:bottom w:val="none" w:sz="0" w:space="0" w:color="auto"/>
                        <w:right w:val="none" w:sz="0" w:space="0" w:color="auto"/>
                      </w:divBdr>
                      <w:divsChild>
                        <w:div w:id="1832062802">
                          <w:marLeft w:val="0"/>
                          <w:marRight w:val="0"/>
                          <w:marTop w:val="0"/>
                          <w:marBottom w:val="0"/>
                          <w:divBdr>
                            <w:top w:val="none" w:sz="0" w:space="0" w:color="auto"/>
                            <w:left w:val="none" w:sz="0" w:space="0" w:color="auto"/>
                            <w:bottom w:val="none" w:sz="0" w:space="0" w:color="auto"/>
                            <w:right w:val="none" w:sz="0" w:space="0" w:color="auto"/>
                          </w:divBdr>
                          <w:divsChild>
                            <w:div w:id="79177350">
                              <w:marLeft w:val="0"/>
                              <w:marRight w:val="0"/>
                              <w:marTop w:val="120"/>
                              <w:marBottom w:val="360"/>
                              <w:divBdr>
                                <w:top w:val="none" w:sz="0" w:space="0" w:color="auto"/>
                                <w:left w:val="none" w:sz="0" w:space="0" w:color="auto"/>
                                <w:bottom w:val="none" w:sz="0" w:space="0" w:color="auto"/>
                                <w:right w:val="none" w:sz="0" w:space="0" w:color="auto"/>
                              </w:divBdr>
                              <w:divsChild>
                                <w:div w:id="1880510550">
                                  <w:marLeft w:val="420"/>
                                  <w:marRight w:val="0"/>
                                  <w:marTop w:val="0"/>
                                  <w:marBottom w:val="0"/>
                                  <w:divBdr>
                                    <w:top w:val="none" w:sz="0" w:space="0" w:color="auto"/>
                                    <w:left w:val="none" w:sz="0" w:space="0" w:color="auto"/>
                                    <w:bottom w:val="none" w:sz="0" w:space="0" w:color="auto"/>
                                    <w:right w:val="none" w:sz="0" w:space="0" w:color="auto"/>
                                  </w:divBdr>
                                  <w:divsChild>
                                    <w:div w:id="1084449889">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5948604">
      <w:bodyDiv w:val="1"/>
      <w:marLeft w:val="0"/>
      <w:marRight w:val="0"/>
      <w:marTop w:val="0"/>
      <w:marBottom w:val="0"/>
      <w:divBdr>
        <w:top w:val="none" w:sz="0" w:space="0" w:color="auto"/>
        <w:left w:val="none" w:sz="0" w:space="0" w:color="auto"/>
        <w:bottom w:val="none" w:sz="0" w:space="0" w:color="auto"/>
        <w:right w:val="none" w:sz="0" w:space="0" w:color="auto"/>
      </w:divBdr>
      <w:divsChild>
        <w:div w:id="327639042">
          <w:marLeft w:val="0"/>
          <w:marRight w:val="1"/>
          <w:marTop w:val="0"/>
          <w:marBottom w:val="0"/>
          <w:divBdr>
            <w:top w:val="none" w:sz="0" w:space="0" w:color="auto"/>
            <w:left w:val="none" w:sz="0" w:space="0" w:color="auto"/>
            <w:bottom w:val="none" w:sz="0" w:space="0" w:color="auto"/>
            <w:right w:val="none" w:sz="0" w:space="0" w:color="auto"/>
          </w:divBdr>
          <w:divsChild>
            <w:div w:id="1245337897">
              <w:marLeft w:val="0"/>
              <w:marRight w:val="0"/>
              <w:marTop w:val="0"/>
              <w:marBottom w:val="0"/>
              <w:divBdr>
                <w:top w:val="none" w:sz="0" w:space="0" w:color="auto"/>
                <w:left w:val="none" w:sz="0" w:space="0" w:color="auto"/>
                <w:bottom w:val="none" w:sz="0" w:space="0" w:color="auto"/>
                <w:right w:val="none" w:sz="0" w:space="0" w:color="auto"/>
              </w:divBdr>
              <w:divsChild>
                <w:div w:id="1563255346">
                  <w:marLeft w:val="0"/>
                  <w:marRight w:val="1"/>
                  <w:marTop w:val="0"/>
                  <w:marBottom w:val="0"/>
                  <w:divBdr>
                    <w:top w:val="none" w:sz="0" w:space="0" w:color="auto"/>
                    <w:left w:val="none" w:sz="0" w:space="0" w:color="auto"/>
                    <w:bottom w:val="none" w:sz="0" w:space="0" w:color="auto"/>
                    <w:right w:val="none" w:sz="0" w:space="0" w:color="auto"/>
                  </w:divBdr>
                  <w:divsChild>
                    <w:div w:id="1407915145">
                      <w:marLeft w:val="0"/>
                      <w:marRight w:val="0"/>
                      <w:marTop w:val="0"/>
                      <w:marBottom w:val="0"/>
                      <w:divBdr>
                        <w:top w:val="none" w:sz="0" w:space="0" w:color="auto"/>
                        <w:left w:val="none" w:sz="0" w:space="0" w:color="auto"/>
                        <w:bottom w:val="none" w:sz="0" w:space="0" w:color="auto"/>
                        <w:right w:val="none" w:sz="0" w:space="0" w:color="auto"/>
                      </w:divBdr>
                      <w:divsChild>
                        <w:div w:id="113990321">
                          <w:marLeft w:val="0"/>
                          <w:marRight w:val="0"/>
                          <w:marTop w:val="0"/>
                          <w:marBottom w:val="0"/>
                          <w:divBdr>
                            <w:top w:val="none" w:sz="0" w:space="0" w:color="auto"/>
                            <w:left w:val="none" w:sz="0" w:space="0" w:color="auto"/>
                            <w:bottom w:val="none" w:sz="0" w:space="0" w:color="auto"/>
                            <w:right w:val="none" w:sz="0" w:space="0" w:color="auto"/>
                          </w:divBdr>
                          <w:divsChild>
                            <w:div w:id="1708024182">
                              <w:marLeft w:val="0"/>
                              <w:marRight w:val="0"/>
                              <w:marTop w:val="120"/>
                              <w:marBottom w:val="360"/>
                              <w:divBdr>
                                <w:top w:val="none" w:sz="0" w:space="0" w:color="auto"/>
                                <w:left w:val="none" w:sz="0" w:space="0" w:color="auto"/>
                                <w:bottom w:val="none" w:sz="0" w:space="0" w:color="auto"/>
                                <w:right w:val="none" w:sz="0" w:space="0" w:color="auto"/>
                              </w:divBdr>
                              <w:divsChild>
                                <w:div w:id="1337808134">
                                  <w:marLeft w:val="420"/>
                                  <w:marRight w:val="0"/>
                                  <w:marTop w:val="0"/>
                                  <w:marBottom w:val="0"/>
                                  <w:divBdr>
                                    <w:top w:val="none" w:sz="0" w:space="0" w:color="auto"/>
                                    <w:left w:val="none" w:sz="0" w:space="0" w:color="auto"/>
                                    <w:bottom w:val="none" w:sz="0" w:space="0" w:color="auto"/>
                                    <w:right w:val="none" w:sz="0" w:space="0" w:color="auto"/>
                                  </w:divBdr>
                                  <w:divsChild>
                                    <w:div w:id="1078014514">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2622571">
      <w:bodyDiv w:val="1"/>
      <w:marLeft w:val="0"/>
      <w:marRight w:val="0"/>
      <w:marTop w:val="0"/>
      <w:marBottom w:val="0"/>
      <w:divBdr>
        <w:top w:val="none" w:sz="0" w:space="0" w:color="auto"/>
        <w:left w:val="none" w:sz="0" w:space="0" w:color="auto"/>
        <w:bottom w:val="none" w:sz="0" w:space="0" w:color="auto"/>
        <w:right w:val="none" w:sz="0" w:space="0" w:color="auto"/>
      </w:divBdr>
      <w:divsChild>
        <w:div w:id="935554768">
          <w:marLeft w:val="0"/>
          <w:marRight w:val="1"/>
          <w:marTop w:val="0"/>
          <w:marBottom w:val="0"/>
          <w:divBdr>
            <w:top w:val="none" w:sz="0" w:space="0" w:color="auto"/>
            <w:left w:val="none" w:sz="0" w:space="0" w:color="auto"/>
            <w:bottom w:val="none" w:sz="0" w:space="0" w:color="auto"/>
            <w:right w:val="none" w:sz="0" w:space="0" w:color="auto"/>
          </w:divBdr>
          <w:divsChild>
            <w:div w:id="841554023">
              <w:marLeft w:val="0"/>
              <w:marRight w:val="0"/>
              <w:marTop w:val="0"/>
              <w:marBottom w:val="0"/>
              <w:divBdr>
                <w:top w:val="none" w:sz="0" w:space="0" w:color="auto"/>
                <w:left w:val="none" w:sz="0" w:space="0" w:color="auto"/>
                <w:bottom w:val="none" w:sz="0" w:space="0" w:color="auto"/>
                <w:right w:val="none" w:sz="0" w:space="0" w:color="auto"/>
              </w:divBdr>
              <w:divsChild>
                <w:div w:id="1038772506">
                  <w:marLeft w:val="0"/>
                  <w:marRight w:val="1"/>
                  <w:marTop w:val="0"/>
                  <w:marBottom w:val="0"/>
                  <w:divBdr>
                    <w:top w:val="none" w:sz="0" w:space="0" w:color="auto"/>
                    <w:left w:val="none" w:sz="0" w:space="0" w:color="auto"/>
                    <w:bottom w:val="none" w:sz="0" w:space="0" w:color="auto"/>
                    <w:right w:val="none" w:sz="0" w:space="0" w:color="auto"/>
                  </w:divBdr>
                  <w:divsChild>
                    <w:div w:id="2047635605">
                      <w:marLeft w:val="0"/>
                      <w:marRight w:val="0"/>
                      <w:marTop w:val="0"/>
                      <w:marBottom w:val="0"/>
                      <w:divBdr>
                        <w:top w:val="none" w:sz="0" w:space="0" w:color="auto"/>
                        <w:left w:val="none" w:sz="0" w:space="0" w:color="auto"/>
                        <w:bottom w:val="none" w:sz="0" w:space="0" w:color="auto"/>
                        <w:right w:val="none" w:sz="0" w:space="0" w:color="auto"/>
                      </w:divBdr>
                      <w:divsChild>
                        <w:div w:id="1197741678">
                          <w:marLeft w:val="0"/>
                          <w:marRight w:val="0"/>
                          <w:marTop w:val="0"/>
                          <w:marBottom w:val="0"/>
                          <w:divBdr>
                            <w:top w:val="none" w:sz="0" w:space="0" w:color="auto"/>
                            <w:left w:val="none" w:sz="0" w:space="0" w:color="auto"/>
                            <w:bottom w:val="none" w:sz="0" w:space="0" w:color="auto"/>
                            <w:right w:val="none" w:sz="0" w:space="0" w:color="auto"/>
                          </w:divBdr>
                          <w:divsChild>
                            <w:div w:id="1775514406">
                              <w:marLeft w:val="0"/>
                              <w:marRight w:val="0"/>
                              <w:marTop w:val="120"/>
                              <w:marBottom w:val="360"/>
                              <w:divBdr>
                                <w:top w:val="none" w:sz="0" w:space="0" w:color="auto"/>
                                <w:left w:val="none" w:sz="0" w:space="0" w:color="auto"/>
                                <w:bottom w:val="none" w:sz="0" w:space="0" w:color="auto"/>
                                <w:right w:val="none" w:sz="0" w:space="0" w:color="auto"/>
                              </w:divBdr>
                              <w:divsChild>
                                <w:div w:id="665324311">
                                  <w:marLeft w:val="420"/>
                                  <w:marRight w:val="0"/>
                                  <w:marTop w:val="0"/>
                                  <w:marBottom w:val="0"/>
                                  <w:divBdr>
                                    <w:top w:val="none" w:sz="0" w:space="0" w:color="auto"/>
                                    <w:left w:val="none" w:sz="0" w:space="0" w:color="auto"/>
                                    <w:bottom w:val="none" w:sz="0" w:space="0" w:color="auto"/>
                                    <w:right w:val="none" w:sz="0" w:space="0" w:color="auto"/>
                                  </w:divBdr>
                                  <w:divsChild>
                                    <w:div w:id="1008483346">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5110771">
      <w:bodyDiv w:val="1"/>
      <w:marLeft w:val="0"/>
      <w:marRight w:val="0"/>
      <w:marTop w:val="0"/>
      <w:marBottom w:val="0"/>
      <w:divBdr>
        <w:top w:val="none" w:sz="0" w:space="0" w:color="auto"/>
        <w:left w:val="none" w:sz="0" w:space="0" w:color="auto"/>
        <w:bottom w:val="none" w:sz="0" w:space="0" w:color="auto"/>
        <w:right w:val="none" w:sz="0" w:space="0" w:color="auto"/>
      </w:divBdr>
      <w:divsChild>
        <w:div w:id="707679047">
          <w:marLeft w:val="0"/>
          <w:marRight w:val="0"/>
          <w:marTop w:val="0"/>
          <w:marBottom w:val="0"/>
          <w:divBdr>
            <w:top w:val="none" w:sz="0" w:space="0" w:color="auto"/>
            <w:left w:val="none" w:sz="0" w:space="0" w:color="auto"/>
            <w:bottom w:val="none" w:sz="0" w:space="0" w:color="auto"/>
            <w:right w:val="none" w:sz="0" w:space="0" w:color="auto"/>
          </w:divBdr>
          <w:divsChild>
            <w:div w:id="677999972">
              <w:marLeft w:val="0"/>
              <w:marRight w:val="0"/>
              <w:marTop w:val="0"/>
              <w:marBottom w:val="0"/>
              <w:divBdr>
                <w:top w:val="none" w:sz="0" w:space="0" w:color="auto"/>
                <w:left w:val="single" w:sz="48" w:space="0" w:color="FFFFFF"/>
                <w:bottom w:val="none" w:sz="0" w:space="0" w:color="auto"/>
                <w:right w:val="single" w:sz="48" w:space="0" w:color="FFFFFF"/>
              </w:divBdr>
              <w:divsChild>
                <w:div w:id="555624382">
                  <w:marLeft w:val="0"/>
                  <w:marRight w:val="0"/>
                  <w:marTop w:val="0"/>
                  <w:marBottom w:val="0"/>
                  <w:divBdr>
                    <w:top w:val="none" w:sz="0" w:space="0" w:color="auto"/>
                    <w:left w:val="none" w:sz="0" w:space="0" w:color="auto"/>
                    <w:bottom w:val="none" w:sz="0" w:space="0" w:color="auto"/>
                    <w:right w:val="none" w:sz="0" w:space="0" w:color="auto"/>
                  </w:divBdr>
                  <w:divsChild>
                    <w:div w:id="767652926">
                      <w:marLeft w:val="0"/>
                      <w:marRight w:val="0"/>
                      <w:marTop w:val="0"/>
                      <w:marBottom w:val="930"/>
                      <w:divBdr>
                        <w:top w:val="none" w:sz="0" w:space="0" w:color="auto"/>
                        <w:left w:val="none" w:sz="0" w:space="0" w:color="auto"/>
                        <w:bottom w:val="none" w:sz="0" w:space="0" w:color="auto"/>
                        <w:right w:val="none" w:sz="0" w:space="0" w:color="auto"/>
                      </w:divBdr>
                      <w:divsChild>
                        <w:div w:id="77755892">
                          <w:marLeft w:val="0"/>
                          <w:marRight w:val="0"/>
                          <w:marTop w:val="0"/>
                          <w:marBottom w:val="0"/>
                          <w:divBdr>
                            <w:top w:val="none" w:sz="0" w:space="0" w:color="auto"/>
                            <w:left w:val="none" w:sz="0" w:space="0" w:color="auto"/>
                            <w:bottom w:val="none" w:sz="0" w:space="0" w:color="auto"/>
                            <w:right w:val="none" w:sz="0" w:space="0" w:color="auto"/>
                          </w:divBdr>
                          <w:divsChild>
                            <w:div w:id="1522165160">
                              <w:marLeft w:val="0"/>
                              <w:marRight w:val="0"/>
                              <w:marTop w:val="0"/>
                              <w:marBottom w:val="0"/>
                              <w:divBdr>
                                <w:top w:val="none" w:sz="0" w:space="0" w:color="auto"/>
                                <w:left w:val="none" w:sz="0" w:space="0" w:color="auto"/>
                                <w:bottom w:val="none" w:sz="0" w:space="0" w:color="auto"/>
                                <w:right w:val="none" w:sz="0" w:space="0" w:color="auto"/>
                              </w:divBdr>
                              <w:divsChild>
                                <w:div w:id="687369149">
                                  <w:marLeft w:val="0"/>
                                  <w:marRight w:val="0"/>
                                  <w:marTop w:val="0"/>
                                  <w:marBottom w:val="0"/>
                                  <w:divBdr>
                                    <w:top w:val="none" w:sz="0" w:space="0" w:color="auto"/>
                                    <w:left w:val="none" w:sz="0" w:space="0" w:color="auto"/>
                                    <w:bottom w:val="none" w:sz="0" w:space="0" w:color="auto"/>
                                    <w:right w:val="none" w:sz="0" w:space="0" w:color="auto"/>
                                  </w:divBdr>
                                  <w:divsChild>
                                    <w:div w:id="571085329">
                                      <w:marLeft w:val="0"/>
                                      <w:marRight w:val="0"/>
                                      <w:marTop w:val="0"/>
                                      <w:marBottom w:val="0"/>
                                      <w:divBdr>
                                        <w:top w:val="none" w:sz="0" w:space="0" w:color="auto"/>
                                        <w:left w:val="none" w:sz="0" w:space="0" w:color="auto"/>
                                        <w:bottom w:val="none" w:sz="0" w:space="0" w:color="auto"/>
                                        <w:right w:val="none" w:sz="0" w:space="0" w:color="auto"/>
                                      </w:divBdr>
                                      <w:divsChild>
                                        <w:div w:id="468791663">
                                          <w:marLeft w:val="0"/>
                                          <w:marRight w:val="0"/>
                                          <w:marTop w:val="0"/>
                                          <w:marBottom w:val="0"/>
                                          <w:divBdr>
                                            <w:top w:val="none" w:sz="0" w:space="0" w:color="auto"/>
                                            <w:left w:val="none" w:sz="0" w:space="0" w:color="auto"/>
                                            <w:bottom w:val="none" w:sz="0" w:space="0" w:color="auto"/>
                                            <w:right w:val="none" w:sz="0" w:space="0" w:color="auto"/>
                                          </w:divBdr>
                                        </w:div>
                                        <w:div w:id="232130625">
                                          <w:marLeft w:val="0"/>
                                          <w:marRight w:val="0"/>
                                          <w:marTop w:val="0"/>
                                          <w:marBottom w:val="0"/>
                                          <w:divBdr>
                                            <w:top w:val="none" w:sz="0" w:space="0" w:color="auto"/>
                                            <w:left w:val="none" w:sz="0" w:space="0" w:color="auto"/>
                                            <w:bottom w:val="none" w:sz="0" w:space="0" w:color="auto"/>
                                            <w:right w:val="none" w:sz="0" w:space="0" w:color="auto"/>
                                          </w:divBdr>
                                        </w:div>
                                        <w:div w:id="493255243">
                                          <w:marLeft w:val="0"/>
                                          <w:marRight w:val="0"/>
                                          <w:marTop w:val="0"/>
                                          <w:marBottom w:val="0"/>
                                          <w:divBdr>
                                            <w:top w:val="none" w:sz="0" w:space="0" w:color="auto"/>
                                            <w:left w:val="none" w:sz="0" w:space="0" w:color="auto"/>
                                            <w:bottom w:val="none" w:sz="0" w:space="0" w:color="auto"/>
                                            <w:right w:val="none" w:sz="0" w:space="0" w:color="auto"/>
                                          </w:divBdr>
                                        </w:div>
                                        <w:div w:id="906067000">
                                          <w:marLeft w:val="0"/>
                                          <w:marRight w:val="0"/>
                                          <w:marTop w:val="0"/>
                                          <w:marBottom w:val="0"/>
                                          <w:divBdr>
                                            <w:top w:val="none" w:sz="0" w:space="0" w:color="auto"/>
                                            <w:left w:val="none" w:sz="0" w:space="0" w:color="auto"/>
                                            <w:bottom w:val="none" w:sz="0" w:space="0" w:color="auto"/>
                                            <w:right w:val="none" w:sz="0" w:space="0" w:color="auto"/>
                                          </w:divBdr>
                                        </w:div>
                                        <w:div w:id="357974737">
                                          <w:marLeft w:val="0"/>
                                          <w:marRight w:val="0"/>
                                          <w:marTop w:val="0"/>
                                          <w:marBottom w:val="0"/>
                                          <w:divBdr>
                                            <w:top w:val="none" w:sz="0" w:space="0" w:color="auto"/>
                                            <w:left w:val="none" w:sz="0" w:space="0" w:color="auto"/>
                                            <w:bottom w:val="none" w:sz="0" w:space="0" w:color="auto"/>
                                            <w:right w:val="none" w:sz="0" w:space="0" w:color="auto"/>
                                          </w:divBdr>
                                        </w:div>
                                        <w:div w:id="1876649581">
                                          <w:marLeft w:val="0"/>
                                          <w:marRight w:val="0"/>
                                          <w:marTop w:val="0"/>
                                          <w:marBottom w:val="0"/>
                                          <w:divBdr>
                                            <w:top w:val="none" w:sz="0" w:space="0" w:color="auto"/>
                                            <w:left w:val="none" w:sz="0" w:space="0" w:color="auto"/>
                                            <w:bottom w:val="none" w:sz="0" w:space="0" w:color="auto"/>
                                            <w:right w:val="none" w:sz="0" w:space="0" w:color="auto"/>
                                          </w:divBdr>
                                        </w:div>
                                        <w:div w:id="173036034">
                                          <w:marLeft w:val="0"/>
                                          <w:marRight w:val="0"/>
                                          <w:marTop w:val="0"/>
                                          <w:marBottom w:val="0"/>
                                          <w:divBdr>
                                            <w:top w:val="none" w:sz="0" w:space="0" w:color="auto"/>
                                            <w:left w:val="none" w:sz="0" w:space="0" w:color="auto"/>
                                            <w:bottom w:val="none" w:sz="0" w:space="0" w:color="auto"/>
                                            <w:right w:val="none" w:sz="0" w:space="0" w:color="auto"/>
                                          </w:divBdr>
                                        </w:div>
                                        <w:div w:id="813136021">
                                          <w:marLeft w:val="0"/>
                                          <w:marRight w:val="0"/>
                                          <w:marTop w:val="0"/>
                                          <w:marBottom w:val="0"/>
                                          <w:divBdr>
                                            <w:top w:val="none" w:sz="0" w:space="0" w:color="auto"/>
                                            <w:left w:val="none" w:sz="0" w:space="0" w:color="auto"/>
                                            <w:bottom w:val="none" w:sz="0" w:space="0" w:color="auto"/>
                                            <w:right w:val="none" w:sz="0" w:space="0" w:color="auto"/>
                                          </w:divBdr>
                                        </w:div>
                                        <w:div w:id="412556214">
                                          <w:marLeft w:val="0"/>
                                          <w:marRight w:val="0"/>
                                          <w:marTop w:val="0"/>
                                          <w:marBottom w:val="0"/>
                                          <w:divBdr>
                                            <w:top w:val="none" w:sz="0" w:space="0" w:color="auto"/>
                                            <w:left w:val="none" w:sz="0" w:space="0" w:color="auto"/>
                                            <w:bottom w:val="none" w:sz="0" w:space="0" w:color="auto"/>
                                            <w:right w:val="none" w:sz="0" w:space="0" w:color="auto"/>
                                          </w:divBdr>
                                        </w:div>
                                        <w:div w:id="686568069">
                                          <w:marLeft w:val="0"/>
                                          <w:marRight w:val="0"/>
                                          <w:marTop w:val="0"/>
                                          <w:marBottom w:val="0"/>
                                          <w:divBdr>
                                            <w:top w:val="none" w:sz="0" w:space="0" w:color="auto"/>
                                            <w:left w:val="none" w:sz="0" w:space="0" w:color="auto"/>
                                            <w:bottom w:val="none" w:sz="0" w:space="0" w:color="auto"/>
                                            <w:right w:val="none" w:sz="0" w:space="0" w:color="auto"/>
                                          </w:divBdr>
                                        </w:div>
                                        <w:div w:id="843478003">
                                          <w:marLeft w:val="0"/>
                                          <w:marRight w:val="0"/>
                                          <w:marTop w:val="0"/>
                                          <w:marBottom w:val="0"/>
                                          <w:divBdr>
                                            <w:top w:val="none" w:sz="0" w:space="0" w:color="auto"/>
                                            <w:left w:val="none" w:sz="0" w:space="0" w:color="auto"/>
                                            <w:bottom w:val="none" w:sz="0" w:space="0" w:color="auto"/>
                                            <w:right w:val="none" w:sz="0" w:space="0" w:color="auto"/>
                                          </w:divBdr>
                                        </w:div>
                                        <w:div w:id="1467771889">
                                          <w:marLeft w:val="0"/>
                                          <w:marRight w:val="0"/>
                                          <w:marTop w:val="0"/>
                                          <w:marBottom w:val="0"/>
                                          <w:divBdr>
                                            <w:top w:val="none" w:sz="0" w:space="0" w:color="auto"/>
                                            <w:left w:val="none" w:sz="0" w:space="0" w:color="auto"/>
                                            <w:bottom w:val="none" w:sz="0" w:space="0" w:color="auto"/>
                                            <w:right w:val="none" w:sz="0" w:space="0" w:color="auto"/>
                                          </w:divBdr>
                                        </w:div>
                                        <w:div w:id="43942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13365366">
      <w:bodyDiv w:val="1"/>
      <w:marLeft w:val="0"/>
      <w:marRight w:val="0"/>
      <w:marTop w:val="0"/>
      <w:marBottom w:val="0"/>
      <w:divBdr>
        <w:top w:val="none" w:sz="0" w:space="0" w:color="auto"/>
        <w:left w:val="none" w:sz="0" w:space="0" w:color="auto"/>
        <w:bottom w:val="none" w:sz="0" w:space="0" w:color="auto"/>
        <w:right w:val="none" w:sz="0" w:space="0" w:color="auto"/>
      </w:divBdr>
      <w:divsChild>
        <w:div w:id="284195591">
          <w:marLeft w:val="0"/>
          <w:marRight w:val="0"/>
          <w:marTop w:val="0"/>
          <w:marBottom w:val="0"/>
          <w:divBdr>
            <w:top w:val="none" w:sz="0" w:space="0" w:color="auto"/>
            <w:left w:val="none" w:sz="0" w:space="0" w:color="auto"/>
            <w:bottom w:val="none" w:sz="0" w:space="0" w:color="auto"/>
            <w:right w:val="none" w:sz="0" w:space="0" w:color="auto"/>
          </w:divBdr>
          <w:divsChild>
            <w:div w:id="118451695">
              <w:marLeft w:val="0"/>
              <w:marRight w:val="0"/>
              <w:marTop w:val="0"/>
              <w:marBottom w:val="0"/>
              <w:divBdr>
                <w:top w:val="none" w:sz="0" w:space="0" w:color="auto"/>
                <w:left w:val="single" w:sz="48" w:space="0" w:color="FFFFFF"/>
                <w:bottom w:val="none" w:sz="0" w:space="0" w:color="auto"/>
                <w:right w:val="single" w:sz="48" w:space="0" w:color="FFFFFF"/>
              </w:divBdr>
              <w:divsChild>
                <w:div w:id="1446803398">
                  <w:marLeft w:val="0"/>
                  <w:marRight w:val="0"/>
                  <w:marTop w:val="0"/>
                  <w:marBottom w:val="0"/>
                  <w:divBdr>
                    <w:top w:val="none" w:sz="0" w:space="0" w:color="auto"/>
                    <w:left w:val="none" w:sz="0" w:space="0" w:color="auto"/>
                    <w:bottom w:val="none" w:sz="0" w:space="0" w:color="auto"/>
                    <w:right w:val="none" w:sz="0" w:space="0" w:color="auto"/>
                  </w:divBdr>
                  <w:divsChild>
                    <w:div w:id="512112316">
                      <w:marLeft w:val="0"/>
                      <w:marRight w:val="0"/>
                      <w:marTop w:val="0"/>
                      <w:marBottom w:val="0"/>
                      <w:divBdr>
                        <w:top w:val="none" w:sz="0" w:space="0" w:color="auto"/>
                        <w:left w:val="none" w:sz="0" w:space="0" w:color="auto"/>
                        <w:bottom w:val="none" w:sz="0" w:space="0" w:color="auto"/>
                        <w:right w:val="none" w:sz="0" w:space="0" w:color="auto"/>
                      </w:divBdr>
                      <w:divsChild>
                        <w:div w:id="588271102">
                          <w:marLeft w:val="0"/>
                          <w:marRight w:val="0"/>
                          <w:marTop w:val="0"/>
                          <w:marBottom w:val="0"/>
                          <w:divBdr>
                            <w:top w:val="none" w:sz="0" w:space="0" w:color="auto"/>
                            <w:left w:val="none" w:sz="0" w:space="0" w:color="auto"/>
                            <w:bottom w:val="none" w:sz="0" w:space="0" w:color="auto"/>
                            <w:right w:val="none" w:sz="0" w:space="0" w:color="auto"/>
                          </w:divBdr>
                          <w:divsChild>
                            <w:div w:id="1641769078">
                              <w:marLeft w:val="0"/>
                              <w:marRight w:val="0"/>
                              <w:marTop w:val="0"/>
                              <w:marBottom w:val="285"/>
                              <w:divBdr>
                                <w:top w:val="none" w:sz="0" w:space="0" w:color="auto"/>
                                <w:left w:val="none" w:sz="0" w:space="0" w:color="auto"/>
                                <w:bottom w:val="none" w:sz="0" w:space="0" w:color="auto"/>
                                <w:right w:val="none" w:sz="0" w:space="0" w:color="auto"/>
                              </w:divBdr>
                              <w:divsChild>
                                <w:div w:id="208496586">
                                  <w:marLeft w:val="0"/>
                                  <w:marRight w:val="0"/>
                                  <w:marTop w:val="0"/>
                                  <w:marBottom w:val="0"/>
                                  <w:divBdr>
                                    <w:top w:val="none" w:sz="0" w:space="0" w:color="auto"/>
                                    <w:left w:val="none" w:sz="0" w:space="0" w:color="auto"/>
                                    <w:bottom w:val="none" w:sz="0" w:space="0" w:color="auto"/>
                                    <w:right w:val="none" w:sz="0" w:space="0" w:color="auto"/>
                                  </w:divBdr>
                                  <w:divsChild>
                                    <w:div w:id="52448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9626227">
      <w:bodyDiv w:val="1"/>
      <w:marLeft w:val="0"/>
      <w:marRight w:val="0"/>
      <w:marTop w:val="0"/>
      <w:marBottom w:val="0"/>
      <w:divBdr>
        <w:top w:val="none" w:sz="0" w:space="0" w:color="auto"/>
        <w:left w:val="none" w:sz="0" w:space="0" w:color="auto"/>
        <w:bottom w:val="none" w:sz="0" w:space="0" w:color="auto"/>
        <w:right w:val="none" w:sz="0" w:space="0" w:color="auto"/>
      </w:divBdr>
      <w:divsChild>
        <w:div w:id="163519105">
          <w:marLeft w:val="0"/>
          <w:marRight w:val="1"/>
          <w:marTop w:val="0"/>
          <w:marBottom w:val="0"/>
          <w:divBdr>
            <w:top w:val="none" w:sz="0" w:space="0" w:color="auto"/>
            <w:left w:val="none" w:sz="0" w:space="0" w:color="auto"/>
            <w:bottom w:val="none" w:sz="0" w:space="0" w:color="auto"/>
            <w:right w:val="none" w:sz="0" w:space="0" w:color="auto"/>
          </w:divBdr>
          <w:divsChild>
            <w:div w:id="591278304">
              <w:marLeft w:val="0"/>
              <w:marRight w:val="0"/>
              <w:marTop w:val="0"/>
              <w:marBottom w:val="0"/>
              <w:divBdr>
                <w:top w:val="none" w:sz="0" w:space="0" w:color="auto"/>
                <w:left w:val="none" w:sz="0" w:space="0" w:color="auto"/>
                <w:bottom w:val="none" w:sz="0" w:space="0" w:color="auto"/>
                <w:right w:val="none" w:sz="0" w:space="0" w:color="auto"/>
              </w:divBdr>
              <w:divsChild>
                <w:div w:id="1456826193">
                  <w:marLeft w:val="0"/>
                  <w:marRight w:val="1"/>
                  <w:marTop w:val="0"/>
                  <w:marBottom w:val="0"/>
                  <w:divBdr>
                    <w:top w:val="none" w:sz="0" w:space="0" w:color="auto"/>
                    <w:left w:val="none" w:sz="0" w:space="0" w:color="auto"/>
                    <w:bottom w:val="none" w:sz="0" w:space="0" w:color="auto"/>
                    <w:right w:val="none" w:sz="0" w:space="0" w:color="auto"/>
                  </w:divBdr>
                  <w:divsChild>
                    <w:div w:id="461506019">
                      <w:marLeft w:val="0"/>
                      <w:marRight w:val="0"/>
                      <w:marTop w:val="0"/>
                      <w:marBottom w:val="0"/>
                      <w:divBdr>
                        <w:top w:val="none" w:sz="0" w:space="0" w:color="auto"/>
                        <w:left w:val="none" w:sz="0" w:space="0" w:color="auto"/>
                        <w:bottom w:val="none" w:sz="0" w:space="0" w:color="auto"/>
                        <w:right w:val="none" w:sz="0" w:space="0" w:color="auto"/>
                      </w:divBdr>
                      <w:divsChild>
                        <w:div w:id="933322786">
                          <w:marLeft w:val="0"/>
                          <w:marRight w:val="0"/>
                          <w:marTop w:val="0"/>
                          <w:marBottom w:val="0"/>
                          <w:divBdr>
                            <w:top w:val="none" w:sz="0" w:space="0" w:color="auto"/>
                            <w:left w:val="none" w:sz="0" w:space="0" w:color="auto"/>
                            <w:bottom w:val="none" w:sz="0" w:space="0" w:color="auto"/>
                            <w:right w:val="none" w:sz="0" w:space="0" w:color="auto"/>
                          </w:divBdr>
                          <w:divsChild>
                            <w:div w:id="2029480669">
                              <w:marLeft w:val="0"/>
                              <w:marRight w:val="0"/>
                              <w:marTop w:val="120"/>
                              <w:marBottom w:val="360"/>
                              <w:divBdr>
                                <w:top w:val="none" w:sz="0" w:space="0" w:color="auto"/>
                                <w:left w:val="none" w:sz="0" w:space="0" w:color="auto"/>
                                <w:bottom w:val="none" w:sz="0" w:space="0" w:color="auto"/>
                                <w:right w:val="none" w:sz="0" w:space="0" w:color="auto"/>
                              </w:divBdr>
                              <w:divsChild>
                                <w:div w:id="651981098">
                                  <w:marLeft w:val="420"/>
                                  <w:marRight w:val="0"/>
                                  <w:marTop w:val="0"/>
                                  <w:marBottom w:val="0"/>
                                  <w:divBdr>
                                    <w:top w:val="none" w:sz="0" w:space="0" w:color="auto"/>
                                    <w:left w:val="none" w:sz="0" w:space="0" w:color="auto"/>
                                    <w:bottom w:val="none" w:sz="0" w:space="0" w:color="auto"/>
                                    <w:right w:val="none" w:sz="0" w:space="0" w:color="auto"/>
                                  </w:divBdr>
                                  <w:divsChild>
                                    <w:div w:id="536284439">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1185032">
      <w:bodyDiv w:val="1"/>
      <w:marLeft w:val="0"/>
      <w:marRight w:val="0"/>
      <w:marTop w:val="0"/>
      <w:marBottom w:val="0"/>
      <w:divBdr>
        <w:top w:val="none" w:sz="0" w:space="0" w:color="auto"/>
        <w:left w:val="none" w:sz="0" w:space="0" w:color="auto"/>
        <w:bottom w:val="none" w:sz="0" w:space="0" w:color="auto"/>
        <w:right w:val="none" w:sz="0" w:space="0" w:color="auto"/>
      </w:divBdr>
      <w:divsChild>
        <w:div w:id="1991978520">
          <w:marLeft w:val="0"/>
          <w:marRight w:val="0"/>
          <w:marTop w:val="0"/>
          <w:marBottom w:val="0"/>
          <w:divBdr>
            <w:top w:val="none" w:sz="0" w:space="0" w:color="auto"/>
            <w:left w:val="none" w:sz="0" w:space="0" w:color="auto"/>
            <w:bottom w:val="none" w:sz="0" w:space="0" w:color="auto"/>
            <w:right w:val="none" w:sz="0" w:space="0" w:color="auto"/>
          </w:divBdr>
          <w:divsChild>
            <w:div w:id="152332141">
              <w:marLeft w:val="0"/>
              <w:marRight w:val="0"/>
              <w:marTop w:val="0"/>
              <w:marBottom w:val="0"/>
              <w:divBdr>
                <w:top w:val="none" w:sz="0" w:space="0" w:color="auto"/>
                <w:left w:val="single" w:sz="48" w:space="0" w:color="FFFFFF"/>
                <w:bottom w:val="none" w:sz="0" w:space="0" w:color="auto"/>
                <w:right w:val="single" w:sz="48" w:space="0" w:color="FFFFFF"/>
              </w:divBdr>
              <w:divsChild>
                <w:div w:id="1850831944">
                  <w:marLeft w:val="0"/>
                  <w:marRight w:val="0"/>
                  <w:marTop w:val="0"/>
                  <w:marBottom w:val="0"/>
                  <w:divBdr>
                    <w:top w:val="none" w:sz="0" w:space="0" w:color="auto"/>
                    <w:left w:val="none" w:sz="0" w:space="0" w:color="auto"/>
                    <w:bottom w:val="none" w:sz="0" w:space="0" w:color="auto"/>
                    <w:right w:val="none" w:sz="0" w:space="0" w:color="auto"/>
                  </w:divBdr>
                  <w:divsChild>
                    <w:div w:id="1034422732">
                      <w:marLeft w:val="0"/>
                      <w:marRight w:val="0"/>
                      <w:marTop w:val="0"/>
                      <w:marBottom w:val="930"/>
                      <w:divBdr>
                        <w:top w:val="none" w:sz="0" w:space="0" w:color="auto"/>
                        <w:left w:val="none" w:sz="0" w:space="0" w:color="auto"/>
                        <w:bottom w:val="none" w:sz="0" w:space="0" w:color="auto"/>
                        <w:right w:val="none" w:sz="0" w:space="0" w:color="auto"/>
                      </w:divBdr>
                      <w:divsChild>
                        <w:div w:id="1042288482">
                          <w:marLeft w:val="0"/>
                          <w:marRight w:val="0"/>
                          <w:marTop w:val="0"/>
                          <w:marBottom w:val="0"/>
                          <w:divBdr>
                            <w:top w:val="none" w:sz="0" w:space="0" w:color="auto"/>
                            <w:left w:val="none" w:sz="0" w:space="0" w:color="auto"/>
                            <w:bottom w:val="none" w:sz="0" w:space="0" w:color="auto"/>
                            <w:right w:val="none" w:sz="0" w:space="0" w:color="auto"/>
                          </w:divBdr>
                          <w:divsChild>
                            <w:div w:id="749348394">
                              <w:marLeft w:val="0"/>
                              <w:marRight w:val="0"/>
                              <w:marTop w:val="0"/>
                              <w:marBottom w:val="0"/>
                              <w:divBdr>
                                <w:top w:val="none" w:sz="0" w:space="0" w:color="auto"/>
                                <w:left w:val="none" w:sz="0" w:space="0" w:color="auto"/>
                                <w:bottom w:val="none" w:sz="0" w:space="0" w:color="auto"/>
                                <w:right w:val="none" w:sz="0" w:space="0" w:color="auto"/>
                              </w:divBdr>
                              <w:divsChild>
                                <w:div w:id="572930076">
                                  <w:marLeft w:val="0"/>
                                  <w:marRight w:val="0"/>
                                  <w:marTop w:val="0"/>
                                  <w:marBottom w:val="0"/>
                                  <w:divBdr>
                                    <w:top w:val="none" w:sz="0" w:space="0" w:color="auto"/>
                                    <w:left w:val="none" w:sz="0" w:space="0" w:color="auto"/>
                                    <w:bottom w:val="none" w:sz="0" w:space="0" w:color="auto"/>
                                    <w:right w:val="none" w:sz="0" w:space="0" w:color="auto"/>
                                  </w:divBdr>
                                  <w:divsChild>
                                    <w:div w:id="960841997">
                                      <w:marLeft w:val="0"/>
                                      <w:marRight w:val="0"/>
                                      <w:marTop w:val="0"/>
                                      <w:marBottom w:val="0"/>
                                      <w:divBdr>
                                        <w:top w:val="none" w:sz="0" w:space="0" w:color="auto"/>
                                        <w:left w:val="none" w:sz="0" w:space="0" w:color="auto"/>
                                        <w:bottom w:val="none" w:sz="0" w:space="0" w:color="auto"/>
                                        <w:right w:val="none" w:sz="0" w:space="0" w:color="auto"/>
                                      </w:divBdr>
                                      <w:divsChild>
                                        <w:div w:id="1707364486">
                                          <w:marLeft w:val="0"/>
                                          <w:marRight w:val="0"/>
                                          <w:marTop w:val="0"/>
                                          <w:marBottom w:val="0"/>
                                          <w:divBdr>
                                            <w:top w:val="none" w:sz="0" w:space="0" w:color="auto"/>
                                            <w:left w:val="none" w:sz="0" w:space="0" w:color="auto"/>
                                            <w:bottom w:val="none" w:sz="0" w:space="0" w:color="auto"/>
                                            <w:right w:val="none" w:sz="0" w:space="0" w:color="auto"/>
                                          </w:divBdr>
                                        </w:div>
                                        <w:div w:id="848174903">
                                          <w:marLeft w:val="0"/>
                                          <w:marRight w:val="0"/>
                                          <w:marTop w:val="0"/>
                                          <w:marBottom w:val="0"/>
                                          <w:divBdr>
                                            <w:top w:val="none" w:sz="0" w:space="0" w:color="auto"/>
                                            <w:left w:val="none" w:sz="0" w:space="0" w:color="auto"/>
                                            <w:bottom w:val="none" w:sz="0" w:space="0" w:color="auto"/>
                                            <w:right w:val="none" w:sz="0" w:space="0" w:color="auto"/>
                                          </w:divBdr>
                                        </w:div>
                                        <w:div w:id="588781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4058310">
      <w:bodyDiv w:val="1"/>
      <w:marLeft w:val="0"/>
      <w:marRight w:val="0"/>
      <w:marTop w:val="0"/>
      <w:marBottom w:val="0"/>
      <w:divBdr>
        <w:top w:val="none" w:sz="0" w:space="0" w:color="auto"/>
        <w:left w:val="none" w:sz="0" w:space="0" w:color="auto"/>
        <w:bottom w:val="none" w:sz="0" w:space="0" w:color="auto"/>
        <w:right w:val="none" w:sz="0" w:space="0" w:color="auto"/>
      </w:divBdr>
      <w:divsChild>
        <w:div w:id="1389457775">
          <w:marLeft w:val="0"/>
          <w:marRight w:val="1"/>
          <w:marTop w:val="0"/>
          <w:marBottom w:val="0"/>
          <w:divBdr>
            <w:top w:val="none" w:sz="0" w:space="0" w:color="auto"/>
            <w:left w:val="none" w:sz="0" w:space="0" w:color="auto"/>
            <w:bottom w:val="none" w:sz="0" w:space="0" w:color="auto"/>
            <w:right w:val="none" w:sz="0" w:space="0" w:color="auto"/>
          </w:divBdr>
          <w:divsChild>
            <w:div w:id="934048965">
              <w:marLeft w:val="0"/>
              <w:marRight w:val="0"/>
              <w:marTop w:val="0"/>
              <w:marBottom w:val="0"/>
              <w:divBdr>
                <w:top w:val="none" w:sz="0" w:space="0" w:color="auto"/>
                <w:left w:val="none" w:sz="0" w:space="0" w:color="auto"/>
                <w:bottom w:val="none" w:sz="0" w:space="0" w:color="auto"/>
                <w:right w:val="none" w:sz="0" w:space="0" w:color="auto"/>
              </w:divBdr>
              <w:divsChild>
                <w:div w:id="610278950">
                  <w:marLeft w:val="0"/>
                  <w:marRight w:val="1"/>
                  <w:marTop w:val="0"/>
                  <w:marBottom w:val="0"/>
                  <w:divBdr>
                    <w:top w:val="none" w:sz="0" w:space="0" w:color="auto"/>
                    <w:left w:val="none" w:sz="0" w:space="0" w:color="auto"/>
                    <w:bottom w:val="none" w:sz="0" w:space="0" w:color="auto"/>
                    <w:right w:val="none" w:sz="0" w:space="0" w:color="auto"/>
                  </w:divBdr>
                  <w:divsChild>
                    <w:div w:id="1169173141">
                      <w:marLeft w:val="0"/>
                      <w:marRight w:val="0"/>
                      <w:marTop w:val="0"/>
                      <w:marBottom w:val="0"/>
                      <w:divBdr>
                        <w:top w:val="none" w:sz="0" w:space="0" w:color="auto"/>
                        <w:left w:val="none" w:sz="0" w:space="0" w:color="auto"/>
                        <w:bottom w:val="none" w:sz="0" w:space="0" w:color="auto"/>
                        <w:right w:val="none" w:sz="0" w:space="0" w:color="auto"/>
                      </w:divBdr>
                      <w:divsChild>
                        <w:div w:id="1006321603">
                          <w:marLeft w:val="0"/>
                          <w:marRight w:val="0"/>
                          <w:marTop w:val="0"/>
                          <w:marBottom w:val="0"/>
                          <w:divBdr>
                            <w:top w:val="none" w:sz="0" w:space="0" w:color="auto"/>
                            <w:left w:val="none" w:sz="0" w:space="0" w:color="auto"/>
                            <w:bottom w:val="none" w:sz="0" w:space="0" w:color="auto"/>
                            <w:right w:val="none" w:sz="0" w:space="0" w:color="auto"/>
                          </w:divBdr>
                          <w:divsChild>
                            <w:div w:id="1177498809">
                              <w:marLeft w:val="0"/>
                              <w:marRight w:val="0"/>
                              <w:marTop w:val="120"/>
                              <w:marBottom w:val="360"/>
                              <w:divBdr>
                                <w:top w:val="none" w:sz="0" w:space="0" w:color="auto"/>
                                <w:left w:val="none" w:sz="0" w:space="0" w:color="auto"/>
                                <w:bottom w:val="none" w:sz="0" w:space="0" w:color="auto"/>
                                <w:right w:val="none" w:sz="0" w:space="0" w:color="auto"/>
                              </w:divBdr>
                              <w:divsChild>
                                <w:div w:id="1698701424">
                                  <w:marLeft w:val="0"/>
                                  <w:marRight w:val="0"/>
                                  <w:marTop w:val="0"/>
                                  <w:marBottom w:val="0"/>
                                  <w:divBdr>
                                    <w:top w:val="none" w:sz="0" w:space="0" w:color="auto"/>
                                    <w:left w:val="none" w:sz="0" w:space="0" w:color="auto"/>
                                    <w:bottom w:val="none" w:sz="0" w:space="0" w:color="auto"/>
                                    <w:right w:val="none" w:sz="0" w:space="0" w:color="auto"/>
                                  </w:divBdr>
                                </w:div>
                                <w:div w:id="18550658">
                                  <w:marLeft w:val="0"/>
                                  <w:marRight w:val="0"/>
                                  <w:marTop w:val="0"/>
                                  <w:marBottom w:val="0"/>
                                  <w:divBdr>
                                    <w:top w:val="none" w:sz="0" w:space="0" w:color="auto"/>
                                    <w:left w:val="none" w:sz="0" w:space="0" w:color="auto"/>
                                    <w:bottom w:val="none" w:sz="0" w:space="0" w:color="auto"/>
                                    <w:right w:val="none" w:sz="0" w:space="0" w:color="auto"/>
                                  </w:divBdr>
                                </w:div>
                                <w:div w:id="1526478260">
                                  <w:marLeft w:val="0"/>
                                  <w:marRight w:val="0"/>
                                  <w:marTop w:val="0"/>
                                  <w:marBottom w:val="0"/>
                                  <w:divBdr>
                                    <w:top w:val="none" w:sz="0" w:space="0" w:color="auto"/>
                                    <w:left w:val="none" w:sz="0" w:space="0" w:color="auto"/>
                                    <w:bottom w:val="none" w:sz="0" w:space="0" w:color="auto"/>
                                    <w:right w:val="none" w:sz="0" w:space="0" w:color="auto"/>
                                  </w:divBdr>
                                  <w:divsChild>
                                    <w:div w:id="1786386636">
                                      <w:marLeft w:val="0"/>
                                      <w:marRight w:val="0"/>
                                      <w:marTop w:val="0"/>
                                      <w:marBottom w:val="0"/>
                                      <w:divBdr>
                                        <w:top w:val="none" w:sz="0" w:space="0" w:color="auto"/>
                                        <w:left w:val="none" w:sz="0" w:space="0" w:color="auto"/>
                                        <w:bottom w:val="none" w:sz="0" w:space="0" w:color="auto"/>
                                        <w:right w:val="none" w:sz="0" w:space="0" w:color="auto"/>
                                      </w:divBdr>
                                    </w:div>
                                  </w:divsChild>
                                </w:div>
                                <w:div w:id="1608540542">
                                  <w:marLeft w:val="0"/>
                                  <w:marRight w:val="0"/>
                                  <w:marTop w:val="0"/>
                                  <w:marBottom w:val="0"/>
                                  <w:divBdr>
                                    <w:top w:val="none" w:sz="0" w:space="0" w:color="auto"/>
                                    <w:left w:val="none" w:sz="0" w:space="0" w:color="auto"/>
                                    <w:bottom w:val="none" w:sz="0" w:space="0" w:color="auto"/>
                                    <w:right w:val="none" w:sz="0" w:space="0" w:color="auto"/>
                                  </w:divBdr>
                                  <w:divsChild>
                                    <w:div w:id="137634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2336673">
      <w:bodyDiv w:val="1"/>
      <w:marLeft w:val="0"/>
      <w:marRight w:val="0"/>
      <w:marTop w:val="0"/>
      <w:marBottom w:val="0"/>
      <w:divBdr>
        <w:top w:val="none" w:sz="0" w:space="0" w:color="auto"/>
        <w:left w:val="none" w:sz="0" w:space="0" w:color="auto"/>
        <w:bottom w:val="none" w:sz="0" w:space="0" w:color="auto"/>
        <w:right w:val="none" w:sz="0" w:space="0" w:color="auto"/>
      </w:divBdr>
      <w:divsChild>
        <w:div w:id="699865910">
          <w:marLeft w:val="0"/>
          <w:marRight w:val="1"/>
          <w:marTop w:val="0"/>
          <w:marBottom w:val="0"/>
          <w:divBdr>
            <w:top w:val="none" w:sz="0" w:space="0" w:color="auto"/>
            <w:left w:val="none" w:sz="0" w:space="0" w:color="auto"/>
            <w:bottom w:val="none" w:sz="0" w:space="0" w:color="auto"/>
            <w:right w:val="none" w:sz="0" w:space="0" w:color="auto"/>
          </w:divBdr>
          <w:divsChild>
            <w:div w:id="351496317">
              <w:marLeft w:val="0"/>
              <w:marRight w:val="0"/>
              <w:marTop w:val="0"/>
              <w:marBottom w:val="0"/>
              <w:divBdr>
                <w:top w:val="none" w:sz="0" w:space="0" w:color="auto"/>
                <w:left w:val="none" w:sz="0" w:space="0" w:color="auto"/>
                <w:bottom w:val="none" w:sz="0" w:space="0" w:color="auto"/>
                <w:right w:val="none" w:sz="0" w:space="0" w:color="auto"/>
              </w:divBdr>
              <w:divsChild>
                <w:div w:id="1902134988">
                  <w:marLeft w:val="0"/>
                  <w:marRight w:val="1"/>
                  <w:marTop w:val="0"/>
                  <w:marBottom w:val="0"/>
                  <w:divBdr>
                    <w:top w:val="none" w:sz="0" w:space="0" w:color="auto"/>
                    <w:left w:val="none" w:sz="0" w:space="0" w:color="auto"/>
                    <w:bottom w:val="none" w:sz="0" w:space="0" w:color="auto"/>
                    <w:right w:val="none" w:sz="0" w:space="0" w:color="auto"/>
                  </w:divBdr>
                  <w:divsChild>
                    <w:div w:id="1927574399">
                      <w:marLeft w:val="0"/>
                      <w:marRight w:val="0"/>
                      <w:marTop w:val="0"/>
                      <w:marBottom w:val="0"/>
                      <w:divBdr>
                        <w:top w:val="none" w:sz="0" w:space="0" w:color="auto"/>
                        <w:left w:val="none" w:sz="0" w:space="0" w:color="auto"/>
                        <w:bottom w:val="none" w:sz="0" w:space="0" w:color="auto"/>
                        <w:right w:val="none" w:sz="0" w:space="0" w:color="auto"/>
                      </w:divBdr>
                      <w:divsChild>
                        <w:div w:id="1739131604">
                          <w:marLeft w:val="0"/>
                          <w:marRight w:val="0"/>
                          <w:marTop w:val="0"/>
                          <w:marBottom w:val="0"/>
                          <w:divBdr>
                            <w:top w:val="none" w:sz="0" w:space="0" w:color="auto"/>
                            <w:left w:val="none" w:sz="0" w:space="0" w:color="auto"/>
                            <w:bottom w:val="none" w:sz="0" w:space="0" w:color="auto"/>
                            <w:right w:val="none" w:sz="0" w:space="0" w:color="auto"/>
                          </w:divBdr>
                          <w:divsChild>
                            <w:div w:id="2082369903">
                              <w:marLeft w:val="0"/>
                              <w:marRight w:val="0"/>
                              <w:marTop w:val="120"/>
                              <w:marBottom w:val="360"/>
                              <w:divBdr>
                                <w:top w:val="none" w:sz="0" w:space="0" w:color="auto"/>
                                <w:left w:val="none" w:sz="0" w:space="0" w:color="auto"/>
                                <w:bottom w:val="none" w:sz="0" w:space="0" w:color="auto"/>
                                <w:right w:val="none" w:sz="0" w:space="0" w:color="auto"/>
                              </w:divBdr>
                              <w:divsChild>
                                <w:div w:id="1887447119">
                                  <w:marLeft w:val="420"/>
                                  <w:marRight w:val="0"/>
                                  <w:marTop w:val="0"/>
                                  <w:marBottom w:val="0"/>
                                  <w:divBdr>
                                    <w:top w:val="none" w:sz="0" w:space="0" w:color="auto"/>
                                    <w:left w:val="none" w:sz="0" w:space="0" w:color="auto"/>
                                    <w:bottom w:val="none" w:sz="0" w:space="0" w:color="auto"/>
                                    <w:right w:val="none" w:sz="0" w:space="0" w:color="auto"/>
                                  </w:divBdr>
                                  <w:divsChild>
                                    <w:div w:id="1945649660">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5385908">
      <w:bodyDiv w:val="1"/>
      <w:marLeft w:val="0"/>
      <w:marRight w:val="0"/>
      <w:marTop w:val="0"/>
      <w:marBottom w:val="0"/>
      <w:divBdr>
        <w:top w:val="none" w:sz="0" w:space="0" w:color="auto"/>
        <w:left w:val="none" w:sz="0" w:space="0" w:color="auto"/>
        <w:bottom w:val="none" w:sz="0" w:space="0" w:color="auto"/>
        <w:right w:val="none" w:sz="0" w:space="0" w:color="auto"/>
      </w:divBdr>
      <w:divsChild>
        <w:div w:id="1623270779">
          <w:marLeft w:val="0"/>
          <w:marRight w:val="0"/>
          <w:marTop w:val="0"/>
          <w:marBottom w:val="0"/>
          <w:divBdr>
            <w:top w:val="none" w:sz="0" w:space="0" w:color="auto"/>
            <w:left w:val="none" w:sz="0" w:space="0" w:color="auto"/>
            <w:bottom w:val="none" w:sz="0" w:space="0" w:color="auto"/>
            <w:right w:val="none" w:sz="0" w:space="0" w:color="auto"/>
          </w:divBdr>
          <w:divsChild>
            <w:div w:id="1802531867">
              <w:marLeft w:val="0"/>
              <w:marRight w:val="0"/>
              <w:marTop w:val="0"/>
              <w:marBottom w:val="0"/>
              <w:divBdr>
                <w:top w:val="none" w:sz="0" w:space="0" w:color="auto"/>
                <w:left w:val="single" w:sz="48" w:space="0" w:color="FFFFFF"/>
                <w:bottom w:val="none" w:sz="0" w:space="0" w:color="auto"/>
                <w:right w:val="single" w:sz="48" w:space="0" w:color="FFFFFF"/>
              </w:divBdr>
              <w:divsChild>
                <w:div w:id="2114208749">
                  <w:marLeft w:val="0"/>
                  <w:marRight w:val="0"/>
                  <w:marTop w:val="0"/>
                  <w:marBottom w:val="0"/>
                  <w:divBdr>
                    <w:top w:val="none" w:sz="0" w:space="0" w:color="auto"/>
                    <w:left w:val="none" w:sz="0" w:space="0" w:color="auto"/>
                    <w:bottom w:val="none" w:sz="0" w:space="0" w:color="auto"/>
                    <w:right w:val="none" w:sz="0" w:space="0" w:color="auto"/>
                  </w:divBdr>
                  <w:divsChild>
                    <w:div w:id="49693510">
                      <w:marLeft w:val="0"/>
                      <w:marRight w:val="0"/>
                      <w:marTop w:val="0"/>
                      <w:marBottom w:val="0"/>
                      <w:divBdr>
                        <w:top w:val="none" w:sz="0" w:space="0" w:color="auto"/>
                        <w:left w:val="none" w:sz="0" w:space="0" w:color="auto"/>
                        <w:bottom w:val="none" w:sz="0" w:space="0" w:color="auto"/>
                        <w:right w:val="none" w:sz="0" w:space="0" w:color="auto"/>
                      </w:divBdr>
                      <w:divsChild>
                        <w:div w:id="1482113572">
                          <w:marLeft w:val="0"/>
                          <w:marRight w:val="0"/>
                          <w:marTop w:val="0"/>
                          <w:marBottom w:val="0"/>
                          <w:divBdr>
                            <w:top w:val="none" w:sz="0" w:space="0" w:color="auto"/>
                            <w:left w:val="none" w:sz="0" w:space="0" w:color="auto"/>
                            <w:bottom w:val="none" w:sz="0" w:space="0" w:color="auto"/>
                            <w:right w:val="none" w:sz="0" w:space="0" w:color="auto"/>
                          </w:divBdr>
                          <w:divsChild>
                            <w:div w:id="70280762">
                              <w:marLeft w:val="0"/>
                              <w:marRight w:val="0"/>
                              <w:marTop w:val="0"/>
                              <w:marBottom w:val="285"/>
                              <w:divBdr>
                                <w:top w:val="none" w:sz="0" w:space="0" w:color="auto"/>
                                <w:left w:val="none" w:sz="0" w:space="0" w:color="auto"/>
                                <w:bottom w:val="none" w:sz="0" w:space="0" w:color="auto"/>
                                <w:right w:val="none" w:sz="0" w:space="0" w:color="auto"/>
                              </w:divBdr>
                              <w:divsChild>
                                <w:div w:id="62873820">
                                  <w:marLeft w:val="0"/>
                                  <w:marRight w:val="0"/>
                                  <w:marTop w:val="0"/>
                                  <w:marBottom w:val="0"/>
                                  <w:divBdr>
                                    <w:top w:val="none" w:sz="0" w:space="0" w:color="auto"/>
                                    <w:left w:val="none" w:sz="0" w:space="0" w:color="auto"/>
                                    <w:bottom w:val="none" w:sz="0" w:space="0" w:color="auto"/>
                                    <w:right w:val="none" w:sz="0" w:space="0" w:color="auto"/>
                                  </w:divBdr>
                                  <w:divsChild>
                                    <w:div w:id="1922906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7045749">
      <w:bodyDiv w:val="1"/>
      <w:marLeft w:val="0"/>
      <w:marRight w:val="0"/>
      <w:marTop w:val="0"/>
      <w:marBottom w:val="0"/>
      <w:divBdr>
        <w:top w:val="none" w:sz="0" w:space="0" w:color="auto"/>
        <w:left w:val="none" w:sz="0" w:space="0" w:color="auto"/>
        <w:bottom w:val="none" w:sz="0" w:space="0" w:color="auto"/>
        <w:right w:val="none" w:sz="0" w:space="0" w:color="auto"/>
      </w:divBdr>
      <w:divsChild>
        <w:div w:id="1996183361">
          <w:marLeft w:val="0"/>
          <w:marRight w:val="1"/>
          <w:marTop w:val="0"/>
          <w:marBottom w:val="0"/>
          <w:divBdr>
            <w:top w:val="none" w:sz="0" w:space="0" w:color="auto"/>
            <w:left w:val="none" w:sz="0" w:space="0" w:color="auto"/>
            <w:bottom w:val="none" w:sz="0" w:space="0" w:color="auto"/>
            <w:right w:val="none" w:sz="0" w:space="0" w:color="auto"/>
          </w:divBdr>
          <w:divsChild>
            <w:div w:id="1514611908">
              <w:marLeft w:val="0"/>
              <w:marRight w:val="0"/>
              <w:marTop w:val="0"/>
              <w:marBottom w:val="0"/>
              <w:divBdr>
                <w:top w:val="none" w:sz="0" w:space="0" w:color="auto"/>
                <w:left w:val="none" w:sz="0" w:space="0" w:color="auto"/>
                <w:bottom w:val="none" w:sz="0" w:space="0" w:color="auto"/>
                <w:right w:val="none" w:sz="0" w:space="0" w:color="auto"/>
              </w:divBdr>
              <w:divsChild>
                <w:div w:id="233636479">
                  <w:marLeft w:val="0"/>
                  <w:marRight w:val="1"/>
                  <w:marTop w:val="0"/>
                  <w:marBottom w:val="0"/>
                  <w:divBdr>
                    <w:top w:val="none" w:sz="0" w:space="0" w:color="auto"/>
                    <w:left w:val="none" w:sz="0" w:space="0" w:color="auto"/>
                    <w:bottom w:val="none" w:sz="0" w:space="0" w:color="auto"/>
                    <w:right w:val="none" w:sz="0" w:space="0" w:color="auto"/>
                  </w:divBdr>
                  <w:divsChild>
                    <w:div w:id="1680958698">
                      <w:marLeft w:val="0"/>
                      <w:marRight w:val="0"/>
                      <w:marTop w:val="0"/>
                      <w:marBottom w:val="0"/>
                      <w:divBdr>
                        <w:top w:val="none" w:sz="0" w:space="0" w:color="auto"/>
                        <w:left w:val="none" w:sz="0" w:space="0" w:color="auto"/>
                        <w:bottom w:val="none" w:sz="0" w:space="0" w:color="auto"/>
                        <w:right w:val="none" w:sz="0" w:space="0" w:color="auto"/>
                      </w:divBdr>
                      <w:divsChild>
                        <w:div w:id="1744525147">
                          <w:marLeft w:val="0"/>
                          <w:marRight w:val="0"/>
                          <w:marTop w:val="0"/>
                          <w:marBottom w:val="0"/>
                          <w:divBdr>
                            <w:top w:val="none" w:sz="0" w:space="0" w:color="auto"/>
                            <w:left w:val="none" w:sz="0" w:space="0" w:color="auto"/>
                            <w:bottom w:val="none" w:sz="0" w:space="0" w:color="auto"/>
                            <w:right w:val="none" w:sz="0" w:space="0" w:color="auto"/>
                          </w:divBdr>
                          <w:divsChild>
                            <w:div w:id="1044908612">
                              <w:marLeft w:val="0"/>
                              <w:marRight w:val="0"/>
                              <w:marTop w:val="120"/>
                              <w:marBottom w:val="360"/>
                              <w:divBdr>
                                <w:top w:val="none" w:sz="0" w:space="0" w:color="auto"/>
                                <w:left w:val="none" w:sz="0" w:space="0" w:color="auto"/>
                                <w:bottom w:val="none" w:sz="0" w:space="0" w:color="auto"/>
                                <w:right w:val="none" w:sz="0" w:space="0" w:color="auto"/>
                              </w:divBdr>
                              <w:divsChild>
                                <w:div w:id="1225484365">
                                  <w:marLeft w:val="0"/>
                                  <w:marRight w:val="0"/>
                                  <w:marTop w:val="0"/>
                                  <w:marBottom w:val="0"/>
                                  <w:divBdr>
                                    <w:top w:val="none" w:sz="0" w:space="0" w:color="auto"/>
                                    <w:left w:val="none" w:sz="0" w:space="0" w:color="auto"/>
                                    <w:bottom w:val="none" w:sz="0" w:space="0" w:color="auto"/>
                                    <w:right w:val="none" w:sz="0" w:space="0" w:color="auto"/>
                                  </w:divBdr>
                                </w:div>
                                <w:div w:id="460267570">
                                  <w:marLeft w:val="420"/>
                                  <w:marRight w:val="0"/>
                                  <w:marTop w:val="0"/>
                                  <w:marBottom w:val="0"/>
                                  <w:divBdr>
                                    <w:top w:val="none" w:sz="0" w:space="0" w:color="auto"/>
                                    <w:left w:val="none" w:sz="0" w:space="0" w:color="auto"/>
                                    <w:bottom w:val="none" w:sz="0" w:space="0" w:color="auto"/>
                                    <w:right w:val="none" w:sz="0" w:space="0" w:color="auto"/>
                                  </w:divBdr>
                                  <w:divsChild>
                                    <w:div w:id="42216468">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5176263">
      <w:bodyDiv w:val="1"/>
      <w:marLeft w:val="0"/>
      <w:marRight w:val="0"/>
      <w:marTop w:val="0"/>
      <w:marBottom w:val="0"/>
      <w:divBdr>
        <w:top w:val="none" w:sz="0" w:space="0" w:color="auto"/>
        <w:left w:val="none" w:sz="0" w:space="0" w:color="auto"/>
        <w:bottom w:val="none" w:sz="0" w:space="0" w:color="auto"/>
        <w:right w:val="none" w:sz="0" w:space="0" w:color="auto"/>
      </w:divBdr>
      <w:divsChild>
        <w:div w:id="185754230">
          <w:marLeft w:val="0"/>
          <w:marRight w:val="1"/>
          <w:marTop w:val="0"/>
          <w:marBottom w:val="0"/>
          <w:divBdr>
            <w:top w:val="none" w:sz="0" w:space="0" w:color="auto"/>
            <w:left w:val="none" w:sz="0" w:space="0" w:color="auto"/>
            <w:bottom w:val="none" w:sz="0" w:space="0" w:color="auto"/>
            <w:right w:val="none" w:sz="0" w:space="0" w:color="auto"/>
          </w:divBdr>
          <w:divsChild>
            <w:div w:id="271520826">
              <w:marLeft w:val="0"/>
              <w:marRight w:val="0"/>
              <w:marTop w:val="0"/>
              <w:marBottom w:val="0"/>
              <w:divBdr>
                <w:top w:val="none" w:sz="0" w:space="0" w:color="auto"/>
                <w:left w:val="none" w:sz="0" w:space="0" w:color="auto"/>
                <w:bottom w:val="none" w:sz="0" w:space="0" w:color="auto"/>
                <w:right w:val="none" w:sz="0" w:space="0" w:color="auto"/>
              </w:divBdr>
              <w:divsChild>
                <w:div w:id="1244218340">
                  <w:marLeft w:val="0"/>
                  <w:marRight w:val="1"/>
                  <w:marTop w:val="0"/>
                  <w:marBottom w:val="0"/>
                  <w:divBdr>
                    <w:top w:val="none" w:sz="0" w:space="0" w:color="auto"/>
                    <w:left w:val="none" w:sz="0" w:space="0" w:color="auto"/>
                    <w:bottom w:val="none" w:sz="0" w:space="0" w:color="auto"/>
                    <w:right w:val="none" w:sz="0" w:space="0" w:color="auto"/>
                  </w:divBdr>
                  <w:divsChild>
                    <w:div w:id="205945850">
                      <w:marLeft w:val="0"/>
                      <w:marRight w:val="0"/>
                      <w:marTop w:val="0"/>
                      <w:marBottom w:val="0"/>
                      <w:divBdr>
                        <w:top w:val="none" w:sz="0" w:space="0" w:color="auto"/>
                        <w:left w:val="none" w:sz="0" w:space="0" w:color="auto"/>
                        <w:bottom w:val="none" w:sz="0" w:space="0" w:color="auto"/>
                        <w:right w:val="none" w:sz="0" w:space="0" w:color="auto"/>
                      </w:divBdr>
                      <w:divsChild>
                        <w:div w:id="1611009749">
                          <w:marLeft w:val="0"/>
                          <w:marRight w:val="0"/>
                          <w:marTop w:val="0"/>
                          <w:marBottom w:val="0"/>
                          <w:divBdr>
                            <w:top w:val="none" w:sz="0" w:space="0" w:color="auto"/>
                            <w:left w:val="none" w:sz="0" w:space="0" w:color="auto"/>
                            <w:bottom w:val="none" w:sz="0" w:space="0" w:color="auto"/>
                            <w:right w:val="none" w:sz="0" w:space="0" w:color="auto"/>
                          </w:divBdr>
                          <w:divsChild>
                            <w:div w:id="919026354">
                              <w:marLeft w:val="0"/>
                              <w:marRight w:val="0"/>
                              <w:marTop w:val="120"/>
                              <w:marBottom w:val="360"/>
                              <w:divBdr>
                                <w:top w:val="none" w:sz="0" w:space="0" w:color="auto"/>
                                <w:left w:val="none" w:sz="0" w:space="0" w:color="auto"/>
                                <w:bottom w:val="none" w:sz="0" w:space="0" w:color="auto"/>
                                <w:right w:val="none" w:sz="0" w:space="0" w:color="auto"/>
                              </w:divBdr>
                              <w:divsChild>
                                <w:div w:id="471601274">
                                  <w:marLeft w:val="420"/>
                                  <w:marRight w:val="0"/>
                                  <w:marTop w:val="0"/>
                                  <w:marBottom w:val="0"/>
                                  <w:divBdr>
                                    <w:top w:val="none" w:sz="0" w:space="0" w:color="auto"/>
                                    <w:left w:val="none" w:sz="0" w:space="0" w:color="auto"/>
                                    <w:bottom w:val="none" w:sz="0" w:space="0" w:color="auto"/>
                                    <w:right w:val="none" w:sz="0" w:space="0" w:color="auto"/>
                                  </w:divBdr>
                                  <w:divsChild>
                                    <w:div w:id="1894850166">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8840199">
      <w:bodyDiv w:val="1"/>
      <w:marLeft w:val="0"/>
      <w:marRight w:val="0"/>
      <w:marTop w:val="0"/>
      <w:marBottom w:val="0"/>
      <w:divBdr>
        <w:top w:val="none" w:sz="0" w:space="0" w:color="auto"/>
        <w:left w:val="none" w:sz="0" w:space="0" w:color="auto"/>
        <w:bottom w:val="none" w:sz="0" w:space="0" w:color="auto"/>
        <w:right w:val="none" w:sz="0" w:space="0" w:color="auto"/>
      </w:divBdr>
      <w:divsChild>
        <w:div w:id="566376395">
          <w:marLeft w:val="0"/>
          <w:marRight w:val="1"/>
          <w:marTop w:val="0"/>
          <w:marBottom w:val="0"/>
          <w:divBdr>
            <w:top w:val="none" w:sz="0" w:space="0" w:color="auto"/>
            <w:left w:val="none" w:sz="0" w:space="0" w:color="auto"/>
            <w:bottom w:val="none" w:sz="0" w:space="0" w:color="auto"/>
            <w:right w:val="none" w:sz="0" w:space="0" w:color="auto"/>
          </w:divBdr>
          <w:divsChild>
            <w:div w:id="826827483">
              <w:marLeft w:val="0"/>
              <w:marRight w:val="0"/>
              <w:marTop w:val="0"/>
              <w:marBottom w:val="0"/>
              <w:divBdr>
                <w:top w:val="none" w:sz="0" w:space="0" w:color="auto"/>
                <w:left w:val="none" w:sz="0" w:space="0" w:color="auto"/>
                <w:bottom w:val="none" w:sz="0" w:space="0" w:color="auto"/>
                <w:right w:val="none" w:sz="0" w:space="0" w:color="auto"/>
              </w:divBdr>
              <w:divsChild>
                <w:div w:id="1681619447">
                  <w:marLeft w:val="0"/>
                  <w:marRight w:val="1"/>
                  <w:marTop w:val="0"/>
                  <w:marBottom w:val="0"/>
                  <w:divBdr>
                    <w:top w:val="none" w:sz="0" w:space="0" w:color="auto"/>
                    <w:left w:val="none" w:sz="0" w:space="0" w:color="auto"/>
                    <w:bottom w:val="none" w:sz="0" w:space="0" w:color="auto"/>
                    <w:right w:val="none" w:sz="0" w:space="0" w:color="auto"/>
                  </w:divBdr>
                  <w:divsChild>
                    <w:div w:id="1573542704">
                      <w:marLeft w:val="0"/>
                      <w:marRight w:val="0"/>
                      <w:marTop w:val="0"/>
                      <w:marBottom w:val="0"/>
                      <w:divBdr>
                        <w:top w:val="none" w:sz="0" w:space="0" w:color="auto"/>
                        <w:left w:val="none" w:sz="0" w:space="0" w:color="auto"/>
                        <w:bottom w:val="none" w:sz="0" w:space="0" w:color="auto"/>
                        <w:right w:val="none" w:sz="0" w:space="0" w:color="auto"/>
                      </w:divBdr>
                      <w:divsChild>
                        <w:div w:id="761146737">
                          <w:marLeft w:val="0"/>
                          <w:marRight w:val="0"/>
                          <w:marTop w:val="0"/>
                          <w:marBottom w:val="0"/>
                          <w:divBdr>
                            <w:top w:val="none" w:sz="0" w:space="0" w:color="auto"/>
                            <w:left w:val="none" w:sz="0" w:space="0" w:color="auto"/>
                            <w:bottom w:val="none" w:sz="0" w:space="0" w:color="auto"/>
                            <w:right w:val="none" w:sz="0" w:space="0" w:color="auto"/>
                          </w:divBdr>
                          <w:divsChild>
                            <w:div w:id="1348482506">
                              <w:marLeft w:val="0"/>
                              <w:marRight w:val="0"/>
                              <w:marTop w:val="120"/>
                              <w:marBottom w:val="360"/>
                              <w:divBdr>
                                <w:top w:val="none" w:sz="0" w:space="0" w:color="auto"/>
                                <w:left w:val="none" w:sz="0" w:space="0" w:color="auto"/>
                                <w:bottom w:val="none" w:sz="0" w:space="0" w:color="auto"/>
                                <w:right w:val="none" w:sz="0" w:space="0" w:color="auto"/>
                              </w:divBdr>
                              <w:divsChild>
                                <w:div w:id="480386866">
                                  <w:marLeft w:val="420"/>
                                  <w:marRight w:val="0"/>
                                  <w:marTop w:val="0"/>
                                  <w:marBottom w:val="0"/>
                                  <w:divBdr>
                                    <w:top w:val="none" w:sz="0" w:space="0" w:color="auto"/>
                                    <w:left w:val="none" w:sz="0" w:space="0" w:color="auto"/>
                                    <w:bottom w:val="none" w:sz="0" w:space="0" w:color="auto"/>
                                    <w:right w:val="none" w:sz="0" w:space="0" w:color="auto"/>
                                  </w:divBdr>
                                  <w:divsChild>
                                    <w:div w:id="1351562478">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3397080">
      <w:bodyDiv w:val="1"/>
      <w:marLeft w:val="0"/>
      <w:marRight w:val="0"/>
      <w:marTop w:val="0"/>
      <w:marBottom w:val="0"/>
      <w:divBdr>
        <w:top w:val="none" w:sz="0" w:space="0" w:color="auto"/>
        <w:left w:val="none" w:sz="0" w:space="0" w:color="auto"/>
        <w:bottom w:val="none" w:sz="0" w:space="0" w:color="auto"/>
        <w:right w:val="none" w:sz="0" w:space="0" w:color="auto"/>
      </w:divBdr>
      <w:divsChild>
        <w:div w:id="1799563880">
          <w:marLeft w:val="0"/>
          <w:marRight w:val="0"/>
          <w:marTop w:val="0"/>
          <w:marBottom w:val="0"/>
          <w:divBdr>
            <w:top w:val="none" w:sz="0" w:space="0" w:color="auto"/>
            <w:left w:val="none" w:sz="0" w:space="0" w:color="auto"/>
            <w:bottom w:val="none" w:sz="0" w:space="0" w:color="auto"/>
            <w:right w:val="none" w:sz="0" w:space="0" w:color="auto"/>
          </w:divBdr>
          <w:divsChild>
            <w:div w:id="253977863">
              <w:marLeft w:val="0"/>
              <w:marRight w:val="0"/>
              <w:marTop w:val="0"/>
              <w:marBottom w:val="0"/>
              <w:divBdr>
                <w:top w:val="none" w:sz="0" w:space="0" w:color="auto"/>
                <w:left w:val="single" w:sz="48" w:space="0" w:color="FFFFFF"/>
                <w:bottom w:val="none" w:sz="0" w:space="0" w:color="auto"/>
                <w:right w:val="single" w:sz="48" w:space="0" w:color="FFFFFF"/>
              </w:divBdr>
              <w:divsChild>
                <w:div w:id="180553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034983">
      <w:bodyDiv w:val="1"/>
      <w:marLeft w:val="0"/>
      <w:marRight w:val="0"/>
      <w:marTop w:val="0"/>
      <w:marBottom w:val="0"/>
      <w:divBdr>
        <w:top w:val="none" w:sz="0" w:space="0" w:color="auto"/>
        <w:left w:val="none" w:sz="0" w:space="0" w:color="auto"/>
        <w:bottom w:val="none" w:sz="0" w:space="0" w:color="auto"/>
        <w:right w:val="none" w:sz="0" w:space="0" w:color="auto"/>
      </w:divBdr>
      <w:divsChild>
        <w:div w:id="1175531850">
          <w:marLeft w:val="0"/>
          <w:marRight w:val="0"/>
          <w:marTop w:val="0"/>
          <w:marBottom w:val="0"/>
          <w:divBdr>
            <w:top w:val="none" w:sz="0" w:space="0" w:color="auto"/>
            <w:left w:val="none" w:sz="0" w:space="0" w:color="auto"/>
            <w:bottom w:val="none" w:sz="0" w:space="0" w:color="auto"/>
            <w:right w:val="none" w:sz="0" w:space="0" w:color="auto"/>
          </w:divBdr>
          <w:divsChild>
            <w:div w:id="1879389169">
              <w:marLeft w:val="0"/>
              <w:marRight w:val="0"/>
              <w:marTop w:val="0"/>
              <w:marBottom w:val="0"/>
              <w:divBdr>
                <w:top w:val="none" w:sz="0" w:space="0" w:color="auto"/>
                <w:left w:val="single" w:sz="48" w:space="0" w:color="FFFFFF"/>
                <w:bottom w:val="none" w:sz="0" w:space="0" w:color="auto"/>
                <w:right w:val="single" w:sz="48" w:space="0" w:color="FFFFFF"/>
              </w:divBdr>
              <w:divsChild>
                <w:div w:id="504325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635861">
      <w:bodyDiv w:val="1"/>
      <w:marLeft w:val="0"/>
      <w:marRight w:val="0"/>
      <w:marTop w:val="0"/>
      <w:marBottom w:val="0"/>
      <w:divBdr>
        <w:top w:val="none" w:sz="0" w:space="0" w:color="auto"/>
        <w:left w:val="none" w:sz="0" w:space="0" w:color="auto"/>
        <w:bottom w:val="none" w:sz="0" w:space="0" w:color="auto"/>
        <w:right w:val="none" w:sz="0" w:space="0" w:color="auto"/>
      </w:divBdr>
      <w:divsChild>
        <w:div w:id="366682187">
          <w:marLeft w:val="0"/>
          <w:marRight w:val="1"/>
          <w:marTop w:val="0"/>
          <w:marBottom w:val="0"/>
          <w:divBdr>
            <w:top w:val="none" w:sz="0" w:space="0" w:color="auto"/>
            <w:left w:val="none" w:sz="0" w:space="0" w:color="auto"/>
            <w:bottom w:val="none" w:sz="0" w:space="0" w:color="auto"/>
            <w:right w:val="none" w:sz="0" w:space="0" w:color="auto"/>
          </w:divBdr>
          <w:divsChild>
            <w:div w:id="973019709">
              <w:marLeft w:val="0"/>
              <w:marRight w:val="0"/>
              <w:marTop w:val="0"/>
              <w:marBottom w:val="0"/>
              <w:divBdr>
                <w:top w:val="none" w:sz="0" w:space="0" w:color="auto"/>
                <w:left w:val="none" w:sz="0" w:space="0" w:color="auto"/>
                <w:bottom w:val="none" w:sz="0" w:space="0" w:color="auto"/>
                <w:right w:val="none" w:sz="0" w:space="0" w:color="auto"/>
              </w:divBdr>
              <w:divsChild>
                <w:div w:id="486675539">
                  <w:marLeft w:val="0"/>
                  <w:marRight w:val="1"/>
                  <w:marTop w:val="0"/>
                  <w:marBottom w:val="0"/>
                  <w:divBdr>
                    <w:top w:val="none" w:sz="0" w:space="0" w:color="auto"/>
                    <w:left w:val="none" w:sz="0" w:space="0" w:color="auto"/>
                    <w:bottom w:val="none" w:sz="0" w:space="0" w:color="auto"/>
                    <w:right w:val="none" w:sz="0" w:space="0" w:color="auto"/>
                  </w:divBdr>
                  <w:divsChild>
                    <w:div w:id="404228948">
                      <w:marLeft w:val="0"/>
                      <w:marRight w:val="0"/>
                      <w:marTop w:val="0"/>
                      <w:marBottom w:val="0"/>
                      <w:divBdr>
                        <w:top w:val="none" w:sz="0" w:space="0" w:color="auto"/>
                        <w:left w:val="none" w:sz="0" w:space="0" w:color="auto"/>
                        <w:bottom w:val="none" w:sz="0" w:space="0" w:color="auto"/>
                        <w:right w:val="none" w:sz="0" w:space="0" w:color="auto"/>
                      </w:divBdr>
                      <w:divsChild>
                        <w:div w:id="1526095402">
                          <w:marLeft w:val="0"/>
                          <w:marRight w:val="0"/>
                          <w:marTop w:val="0"/>
                          <w:marBottom w:val="0"/>
                          <w:divBdr>
                            <w:top w:val="none" w:sz="0" w:space="0" w:color="auto"/>
                            <w:left w:val="none" w:sz="0" w:space="0" w:color="auto"/>
                            <w:bottom w:val="none" w:sz="0" w:space="0" w:color="auto"/>
                            <w:right w:val="none" w:sz="0" w:space="0" w:color="auto"/>
                          </w:divBdr>
                          <w:divsChild>
                            <w:div w:id="1867018630">
                              <w:marLeft w:val="0"/>
                              <w:marRight w:val="0"/>
                              <w:marTop w:val="120"/>
                              <w:marBottom w:val="360"/>
                              <w:divBdr>
                                <w:top w:val="none" w:sz="0" w:space="0" w:color="auto"/>
                                <w:left w:val="none" w:sz="0" w:space="0" w:color="auto"/>
                                <w:bottom w:val="none" w:sz="0" w:space="0" w:color="auto"/>
                                <w:right w:val="none" w:sz="0" w:space="0" w:color="auto"/>
                              </w:divBdr>
                              <w:divsChild>
                                <w:div w:id="903025558">
                                  <w:marLeft w:val="420"/>
                                  <w:marRight w:val="0"/>
                                  <w:marTop w:val="0"/>
                                  <w:marBottom w:val="0"/>
                                  <w:divBdr>
                                    <w:top w:val="none" w:sz="0" w:space="0" w:color="auto"/>
                                    <w:left w:val="none" w:sz="0" w:space="0" w:color="auto"/>
                                    <w:bottom w:val="none" w:sz="0" w:space="0" w:color="auto"/>
                                    <w:right w:val="none" w:sz="0" w:space="0" w:color="auto"/>
                                  </w:divBdr>
                                  <w:divsChild>
                                    <w:div w:id="464739426">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6215424">
      <w:bodyDiv w:val="1"/>
      <w:marLeft w:val="0"/>
      <w:marRight w:val="0"/>
      <w:marTop w:val="0"/>
      <w:marBottom w:val="0"/>
      <w:divBdr>
        <w:top w:val="none" w:sz="0" w:space="0" w:color="auto"/>
        <w:left w:val="none" w:sz="0" w:space="0" w:color="auto"/>
        <w:bottom w:val="none" w:sz="0" w:space="0" w:color="auto"/>
        <w:right w:val="none" w:sz="0" w:space="0" w:color="auto"/>
      </w:divBdr>
      <w:divsChild>
        <w:div w:id="1241913438">
          <w:marLeft w:val="0"/>
          <w:marRight w:val="1"/>
          <w:marTop w:val="0"/>
          <w:marBottom w:val="0"/>
          <w:divBdr>
            <w:top w:val="none" w:sz="0" w:space="0" w:color="auto"/>
            <w:left w:val="none" w:sz="0" w:space="0" w:color="auto"/>
            <w:bottom w:val="none" w:sz="0" w:space="0" w:color="auto"/>
            <w:right w:val="none" w:sz="0" w:space="0" w:color="auto"/>
          </w:divBdr>
          <w:divsChild>
            <w:div w:id="1631284580">
              <w:marLeft w:val="0"/>
              <w:marRight w:val="0"/>
              <w:marTop w:val="0"/>
              <w:marBottom w:val="0"/>
              <w:divBdr>
                <w:top w:val="none" w:sz="0" w:space="0" w:color="auto"/>
                <w:left w:val="none" w:sz="0" w:space="0" w:color="auto"/>
                <w:bottom w:val="none" w:sz="0" w:space="0" w:color="auto"/>
                <w:right w:val="none" w:sz="0" w:space="0" w:color="auto"/>
              </w:divBdr>
              <w:divsChild>
                <w:div w:id="1847361521">
                  <w:marLeft w:val="0"/>
                  <w:marRight w:val="1"/>
                  <w:marTop w:val="0"/>
                  <w:marBottom w:val="0"/>
                  <w:divBdr>
                    <w:top w:val="none" w:sz="0" w:space="0" w:color="auto"/>
                    <w:left w:val="none" w:sz="0" w:space="0" w:color="auto"/>
                    <w:bottom w:val="none" w:sz="0" w:space="0" w:color="auto"/>
                    <w:right w:val="none" w:sz="0" w:space="0" w:color="auto"/>
                  </w:divBdr>
                  <w:divsChild>
                    <w:div w:id="536359999">
                      <w:marLeft w:val="0"/>
                      <w:marRight w:val="0"/>
                      <w:marTop w:val="0"/>
                      <w:marBottom w:val="0"/>
                      <w:divBdr>
                        <w:top w:val="none" w:sz="0" w:space="0" w:color="auto"/>
                        <w:left w:val="none" w:sz="0" w:space="0" w:color="auto"/>
                        <w:bottom w:val="none" w:sz="0" w:space="0" w:color="auto"/>
                        <w:right w:val="none" w:sz="0" w:space="0" w:color="auto"/>
                      </w:divBdr>
                      <w:divsChild>
                        <w:div w:id="1884293692">
                          <w:marLeft w:val="0"/>
                          <w:marRight w:val="0"/>
                          <w:marTop w:val="0"/>
                          <w:marBottom w:val="0"/>
                          <w:divBdr>
                            <w:top w:val="none" w:sz="0" w:space="0" w:color="auto"/>
                            <w:left w:val="none" w:sz="0" w:space="0" w:color="auto"/>
                            <w:bottom w:val="none" w:sz="0" w:space="0" w:color="auto"/>
                            <w:right w:val="none" w:sz="0" w:space="0" w:color="auto"/>
                          </w:divBdr>
                          <w:divsChild>
                            <w:div w:id="526333351">
                              <w:marLeft w:val="0"/>
                              <w:marRight w:val="0"/>
                              <w:marTop w:val="120"/>
                              <w:marBottom w:val="360"/>
                              <w:divBdr>
                                <w:top w:val="none" w:sz="0" w:space="0" w:color="auto"/>
                                <w:left w:val="none" w:sz="0" w:space="0" w:color="auto"/>
                                <w:bottom w:val="none" w:sz="0" w:space="0" w:color="auto"/>
                                <w:right w:val="none" w:sz="0" w:space="0" w:color="auto"/>
                              </w:divBdr>
                              <w:divsChild>
                                <w:div w:id="1369255750">
                                  <w:marLeft w:val="420"/>
                                  <w:marRight w:val="0"/>
                                  <w:marTop w:val="0"/>
                                  <w:marBottom w:val="0"/>
                                  <w:divBdr>
                                    <w:top w:val="none" w:sz="0" w:space="0" w:color="auto"/>
                                    <w:left w:val="none" w:sz="0" w:space="0" w:color="auto"/>
                                    <w:bottom w:val="none" w:sz="0" w:space="0" w:color="auto"/>
                                    <w:right w:val="none" w:sz="0" w:space="0" w:color="auto"/>
                                  </w:divBdr>
                                  <w:divsChild>
                                    <w:div w:id="1066147831">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6158352">
      <w:bodyDiv w:val="1"/>
      <w:marLeft w:val="0"/>
      <w:marRight w:val="0"/>
      <w:marTop w:val="0"/>
      <w:marBottom w:val="0"/>
      <w:divBdr>
        <w:top w:val="none" w:sz="0" w:space="0" w:color="auto"/>
        <w:left w:val="none" w:sz="0" w:space="0" w:color="auto"/>
        <w:bottom w:val="none" w:sz="0" w:space="0" w:color="auto"/>
        <w:right w:val="none" w:sz="0" w:space="0" w:color="auto"/>
      </w:divBdr>
      <w:divsChild>
        <w:div w:id="97800768">
          <w:marLeft w:val="0"/>
          <w:marRight w:val="0"/>
          <w:marTop w:val="0"/>
          <w:marBottom w:val="0"/>
          <w:divBdr>
            <w:top w:val="none" w:sz="0" w:space="0" w:color="auto"/>
            <w:left w:val="none" w:sz="0" w:space="0" w:color="auto"/>
            <w:bottom w:val="none" w:sz="0" w:space="0" w:color="auto"/>
            <w:right w:val="none" w:sz="0" w:space="0" w:color="auto"/>
          </w:divBdr>
          <w:divsChild>
            <w:div w:id="957100312">
              <w:marLeft w:val="0"/>
              <w:marRight w:val="0"/>
              <w:marTop w:val="0"/>
              <w:marBottom w:val="0"/>
              <w:divBdr>
                <w:top w:val="none" w:sz="0" w:space="0" w:color="auto"/>
                <w:left w:val="single" w:sz="48" w:space="0" w:color="FFFFFF"/>
                <w:bottom w:val="none" w:sz="0" w:space="0" w:color="auto"/>
                <w:right w:val="single" w:sz="48" w:space="0" w:color="FFFFFF"/>
              </w:divBdr>
              <w:divsChild>
                <w:div w:id="1992057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568078">
      <w:bodyDiv w:val="1"/>
      <w:marLeft w:val="0"/>
      <w:marRight w:val="0"/>
      <w:marTop w:val="0"/>
      <w:marBottom w:val="0"/>
      <w:divBdr>
        <w:top w:val="none" w:sz="0" w:space="0" w:color="auto"/>
        <w:left w:val="none" w:sz="0" w:space="0" w:color="auto"/>
        <w:bottom w:val="none" w:sz="0" w:space="0" w:color="auto"/>
        <w:right w:val="none" w:sz="0" w:space="0" w:color="auto"/>
      </w:divBdr>
      <w:divsChild>
        <w:div w:id="1949238599">
          <w:marLeft w:val="0"/>
          <w:marRight w:val="1"/>
          <w:marTop w:val="0"/>
          <w:marBottom w:val="0"/>
          <w:divBdr>
            <w:top w:val="none" w:sz="0" w:space="0" w:color="auto"/>
            <w:left w:val="none" w:sz="0" w:space="0" w:color="auto"/>
            <w:bottom w:val="none" w:sz="0" w:space="0" w:color="auto"/>
            <w:right w:val="none" w:sz="0" w:space="0" w:color="auto"/>
          </w:divBdr>
          <w:divsChild>
            <w:div w:id="322397184">
              <w:marLeft w:val="0"/>
              <w:marRight w:val="0"/>
              <w:marTop w:val="0"/>
              <w:marBottom w:val="0"/>
              <w:divBdr>
                <w:top w:val="none" w:sz="0" w:space="0" w:color="auto"/>
                <w:left w:val="none" w:sz="0" w:space="0" w:color="auto"/>
                <w:bottom w:val="none" w:sz="0" w:space="0" w:color="auto"/>
                <w:right w:val="none" w:sz="0" w:space="0" w:color="auto"/>
              </w:divBdr>
              <w:divsChild>
                <w:div w:id="1886524284">
                  <w:marLeft w:val="0"/>
                  <w:marRight w:val="1"/>
                  <w:marTop w:val="0"/>
                  <w:marBottom w:val="0"/>
                  <w:divBdr>
                    <w:top w:val="none" w:sz="0" w:space="0" w:color="auto"/>
                    <w:left w:val="none" w:sz="0" w:space="0" w:color="auto"/>
                    <w:bottom w:val="none" w:sz="0" w:space="0" w:color="auto"/>
                    <w:right w:val="none" w:sz="0" w:space="0" w:color="auto"/>
                  </w:divBdr>
                  <w:divsChild>
                    <w:div w:id="138887465">
                      <w:marLeft w:val="0"/>
                      <w:marRight w:val="0"/>
                      <w:marTop w:val="0"/>
                      <w:marBottom w:val="0"/>
                      <w:divBdr>
                        <w:top w:val="none" w:sz="0" w:space="0" w:color="auto"/>
                        <w:left w:val="none" w:sz="0" w:space="0" w:color="auto"/>
                        <w:bottom w:val="none" w:sz="0" w:space="0" w:color="auto"/>
                        <w:right w:val="none" w:sz="0" w:space="0" w:color="auto"/>
                      </w:divBdr>
                      <w:divsChild>
                        <w:div w:id="2050570714">
                          <w:marLeft w:val="0"/>
                          <w:marRight w:val="0"/>
                          <w:marTop w:val="0"/>
                          <w:marBottom w:val="0"/>
                          <w:divBdr>
                            <w:top w:val="none" w:sz="0" w:space="0" w:color="auto"/>
                            <w:left w:val="none" w:sz="0" w:space="0" w:color="auto"/>
                            <w:bottom w:val="none" w:sz="0" w:space="0" w:color="auto"/>
                            <w:right w:val="none" w:sz="0" w:space="0" w:color="auto"/>
                          </w:divBdr>
                          <w:divsChild>
                            <w:div w:id="1009676462">
                              <w:marLeft w:val="0"/>
                              <w:marRight w:val="0"/>
                              <w:marTop w:val="120"/>
                              <w:marBottom w:val="360"/>
                              <w:divBdr>
                                <w:top w:val="none" w:sz="0" w:space="0" w:color="auto"/>
                                <w:left w:val="none" w:sz="0" w:space="0" w:color="auto"/>
                                <w:bottom w:val="none" w:sz="0" w:space="0" w:color="auto"/>
                                <w:right w:val="none" w:sz="0" w:space="0" w:color="auto"/>
                              </w:divBdr>
                              <w:divsChild>
                                <w:div w:id="680201623">
                                  <w:marLeft w:val="0"/>
                                  <w:marRight w:val="0"/>
                                  <w:marTop w:val="0"/>
                                  <w:marBottom w:val="0"/>
                                  <w:divBdr>
                                    <w:top w:val="none" w:sz="0" w:space="0" w:color="auto"/>
                                    <w:left w:val="none" w:sz="0" w:space="0" w:color="auto"/>
                                    <w:bottom w:val="none" w:sz="0" w:space="0" w:color="auto"/>
                                    <w:right w:val="none" w:sz="0" w:space="0" w:color="auto"/>
                                  </w:divBdr>
                                </w:div>
                                <w:div w:id="1629897182">
                                  <w:marLeft w:val="0"/>
                                  <w:marRight w:val="0"/>
                                  <w:marTop w:val="0"/>
                                  <w:marBottom w:val="0"/>
                                  <w:divBdr>
                                    <w:top w:val="none" w:sz="0" w:space="0" w:color="auto"/>
                                    <w:left w:val="none" w:sz="0" w:space="0" w:color="auto"/>
                                    <w:bottom w:val="none" w:sz="0" w:space="0" w:color="auto"/>
                                    <w:right w:val="none" w:sz="0" w:space="0" w:color="auto"/>
                                  </w:divBdr>
                                </w:div>
                                <w:div w:id="1803815053">
                                  <w:marLeft w:val="0"/>
                                  <w:marRight w:val="0"/>
                                  <w:marTop w:val="0"/>
                                  <w:marBottom w:val="0"/>
                                  <w:divBdr>
                                    <w:top w:val="none" w:sz="0" w:space="0" w:color="auto"/>
                                    <w:left w:val="none" w:sz="0" w:space="0" w:color="auto"/>
                                    <w:bottom w:val="none" w:sz="0" w:space="0" w:color="auto"/>
                                    <w:right w:val="none" w:sz="0" w:space="0" w:color="auto"/>
                                  </w:divBdr>
                                </w:div>
                                <w:div w:id="1257055319">
                                  <w:marLeft w:val="0"/>
                                  <w:marRight w:val="0"/>
                                  <w:marTop w:val="0"/>
                                  <w:marBottom w:val="0"/>
                                  <w:divBdr>
                                    <w:top w:val="none" w:sz="0" w:space="0" w:color="auto"/>
                                    <w:left w:val="none" w:sz="0" w:space="0" w:color="auto"/>
                                    <w:bottom w:val="none" w:sz="0" w:space="0" w:color="auto"/>
                                    <w:right w:val="none" w:sz="0" w:space="0" w:color="auto"/>
                                  </w:divBdr>
                                  <w:divsChild>
                                    <w:div w:id="10488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3289735">
      <w:bodyDiv w:val="1"/>
      <w:marLeft w:val="0"/>
      <w:marRight w:val="0"/>
      <w:marTop w:val="0"/>
      <w:marBottom w:val="0"/>
      <w:divBdr>
        <w:top w:val="none" w:sz="0" w:space="0" w:color="auto"/>
        <w:left w:val="none" w:sz="0" w:space="0" w:color="auto"/>
        <w:bottom w:val="none" w:sz="0" w:space="0" w:color="auto"/>
        <w:right w:val="none" w:sz="0" w:space="0" w:color="auto"/>
      </w:divBdr>
      <w:divsChild>
        <w:div w:id="1331447449">
          <w:marLeft w:val="0"/>
          <w:marRight w:val="1"/>
          <w:marTop w:val="0"/>
          <w:marBottom w:val="0"/>
          <w:divBdr>
            <w:top w:val="none" w:sz="0" w:space="0" w:color="auto"/>
            <w:left w:val="none" w:sz="0" w:space="0" w:color="auto"/>
            <w:bottom w:val="none" w:sz="0" w:space="0" w:color="auto"/>
            <w:right w:val="none" w:sz="0" w:space="0" w:color="auto"/>
          </w:divBdr>
          <w:divsChild>
            <w:div w:id="736444082">
              <w:marLeft w:val="0"/>
              <w:marRight w:val="0"/>
              <w:marTop w:val="0"/>
              <w:marBottom w:val="0"/>
              <w:divBdr>
                <w:top w:val="none" w:sz="0" w:space="0" w:color="auto"/>
                <w:left w:val="none" w:sz="0" w:space="0" w:color="auto"/>
                <w:bottom w:val="none" w:sz="0" w:space="0" w:color="auto"/>
                <w:right w:val="none" w:sz="0" w:space="0" w:color="auto"/>
              </w:divBdr>
              <w:divsChild>
                <w:div w:id="603150130">
                  <w:marLeft w:val="0"/>
                  <w:marRight w:val="1"/>
                  <w:marTop w:val="0"/>
                  <w:marBottom w:val="0"/>
                  <w:divBdr>
                    <w:top w:val="none" w:sz="0" w:space="0" w:color="auto"/>
                    <w:left w:val="none" w:sz="0" w:space="0" w:color="auto"/>
                    <w:bottom w:val="none" w:sz="0" w:space="0" w:color="auto"/>
                    <w:right w:val="none" w:sz="0" w:space="0" w:color="auto"/>
                  </w:divBdr>
                  <w:divsChild>
                    <w:div w:id="808396126">
                      <w:marLeft w:val="0"/>
                      <w:marRight w:val="0"/>
                      <w:marTop w:val="0"/>
                      <w:marBottom w:val="0"/>
                      <w:divBdr>
                        <w:top w:val="none" w:sz="0" w:space="0" w:color="auto"/>
                        <w:left w:val="none" w:sz="0" w:space="0" w:color="auto"/>
                        <w:bottom w:val="none" w:sz="0" w:space="0" w:color="auto"/>
                        <w:right w:val="none" w:sz="0" w:space="0" w:color="auto"/>
                      </w:divBdr>
                      <w:divsChild>
                        <w:div w:id="1236890139">
                          <w:marLeft w:val="0"/>
                          <w:marRight w:val="0"/>
                          <w:marTop w:val="0"/>
                          <w:marBottom w:val="0"/>
                          <w:divBdr>
                            <w:top w:val="none" w:sz="0" w:space="0" w:color="auto"/>
                            <w:left w:val="none" w:sz="0" w:space="0" w:color="auto"/>
                            <w:bottom w:val="none" w:sz="0" w:space="0" w:color="auto"/>
                            <w:right w:val="none" w:sz="0" w:space="0" w:color="auto"/>
                          </w:divBdr>
                          <w:divsChild>
                            <w:div w:id="1437212986">
                              <w:marLeft w:val="0"/>
                              <w:marRight w:val="0"/>
                              <w:marTop w:val="120"/>
                              <w:marBottom w:val="360"/>
                              <w:divBdr>
                                <w:top w:val="none" w:sz="0" w:space="0" w:color="auto"/>
                                <w:left w:val="none" w:sz="0" w:space="0" w:color="auto"/>
                                <w:bottom w:val="none" w:sz="0" w:space="0" w:color="auto"/>
                                <w:right w:val="none" w:sz="0" w:space="0" w:color="auto"/>
                              </w:divBdr>
                              <w:divsChild>
                                <w:div w:id="1223642019">
                                  <w:marLeft w:val="420"/>
                                  <w:marRight w:val="0"/>
                                  <w:marTop w:val="0"/>
                                  <w:marBottom w:val="0"/>
                                  <w:divBdr>
                                    <w:top w:val="none" w:sz="0" w:space="0" w:color="auto"/>
                                    <w:left w:val="none" w:sz="0" w:space="0" w:color="auto"/>
                                    <w:bottom w:val="none" w:sz="0" w:space="0" w:color="auto"/>
                                    <w:right w:val="none" w:sz="0" w:space="0" w:color="auto"/>
                                  </w:divBdr>
                                  <w:divsChild>
                                    <w:div w:id="794952879">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5023618">
      <w:bodyDiv w:val="1"/>
      <w:marLeft w:val="0"/>
      <w:marRight w:val="0"/>
      <w:marTop w:val="0"/>
      <w:marBottom w:val="0"/>
      <w:divBdr>
        <w:top w:val="none" w:sz="0" w:space="0" w:color="auto"/>
        <w:left w:val="none" w:sz="0" w:space="0" w:color="auto"/>
        <w:bottom w:val="none" w:sz="0" w:space="0" w:color="auto"/>
        <w:right w:val="none" w:sz="0" w:space="0" w:color="auto"/>
      </w:divBdr>
      <w:divsChild>
        <w:div w:id="961153972">
          <w:marLeft w:val="0"/>
          <w:marRight w:val="1"/>
          <w:marTop w:val="0"/>
          <w:marBottom w:val="0"/>
          <w:divBdr>
            <w:top w:val="none" w:sz="0" w:space="0" w:color="auto"/>
            <w:left w:val="none" w:sz="0" w:space="0" w:color="auto"/>
            <w:bottom w:val="none" w:sz="0" w:space="0" w:color="auto"/>
            <w:right w:val="none" w:sz="0" w:space="0" w:color="auto"/>
          </w:divBdr>
          <w:divsChild>
            <w:div w:id="346639557">
              <w:marLeft w:val="0"/>
              <w:marRight w:val="0"/>
              <w:marTop w:val="0"/>
              <w:marBottom w:val="0"/>
              <w:divBdr>
                <w:top w:val="none" w:sz="0" w:space="0" w:color="auto"/>
                <w:left w:val="none" w:sz="0" w:space="0" w:color="auto"/>
                <w:bottom w:val="none" w:sz="0" w:space="0" w:color="auto"/>
                <w:right w:val="none" w:sz="0" w:space="0" w:color="auto"/>
              </w:divBdr>
              <w:divsChild>
                <w:div w:id="1999110154">
                  <w:marLeft w:val="0"/>
                  <w:marRight w:val="1"/>
                  <w:marTop w:val="0"/>
                  <w:marBottom w:val="0"/>
                  <w:divBdr>
                    <w:top w:val="none" w:sz="0" w:space="0" w:color="auto"/>
                    <w:left w:val="none" w:sz="0" w:space="0" w:color="auto"/>
                    <w:bottom w:val="none" w:sz="0" w:space="0" w:color="auto"/>
                    <w:right w:val="none" w:sz="0" w:space="0" w:color="auto"/>
                  </w:divBdr>
                  <w:divsChild>
                    <w:div w:id="108008466">
                      <w:marLeft w:val="0"/>
                      <w:marRight w:val="0"/>
                      <w:marTop w:val="0"/>
                      <w:marBottom w:val="0"/>
                      <w:divBdr>
                        <w:top w:val="none" w:sz="0" w:space="0" w:color="auto"/>
                        <w:left w:val="none" w:sz="0" w:space="0" w:color="auto"/>
                        <w:bottom w:val="none" w:sz="0" w:space="0" w:color="auto"/>
                        <w:right w:val="none" w:sz="0" w:space="0" w:color="auto"/>
                      </w:divBdr>
                      <w:divsChild>
                        <w:div w:id="753817246">
                          <w:marLeft w:val="0"/>
                          <w:marRight w:val="0"/>
                          <w:marTop w:val="0"/>
                          <w:marBottom w:val="0"/>
                          <w:divBdr>
                            <w:top w:val="none" w:sz="0" w:space="0" w:color="auto"/>
                            <w:left w:val="none" w:sz="0" w:space="0" w:color="auto"/>
                            <w:bottom w:val="none" w:sz="0" w:space="0" w:color="auto"/>
                            <w:right w:val="none" w:sz="0" w:space="0" w:color="auto"/>
                          </w:divBdr>
                          <w:divsChild>
                            <w:div w:id="338391393">
                              <w:marLeft w:val="0"/>
                              <w:marRight w:val="0"/>
                              <w:marTop w:val="120"/>
                              <w:marBottom w:val="360"/>
                              <w:divBdr>
                                <w:top w:val="none" w:sz="0" w:space="0" w:color="auto"/>
                                <w:left w:val="none" w:sz="0" w:space="0" w:color="auto"/>
                                <w:bottom w:val="none" w:sz="0" w:space="0" w:color="auto"/>
                                <w:right w:val="none" w:sz="0" w:space="0" w:color="auto"/>
                              </w:divBdr>
                              <w:divsChild>
                                <w:div w:id="1576015297">
                                  <w:marLeft w:val="420"/>
                                  <w:marRight w:val="0"/>
                                  <w:marTop w:val="0"/>
                                  <w:marBottom w:val="0"/>
                                  <w:divBdr>
                                    <w:top w:val="none" w:sz="0" w:space="0" w:color="auto"/>
                                    <w:left w:val="none" w:sz="0" w:space="0" w:color="auto"/>
                                    <w:bottom w:val="none" w:sz="0" w:space="0" w:color="auto"/>
                                    <w:right w:val="none" w:sz="0" w:space="0" w:color="auto"/>
                                  </w:divBdr>
                                  <w:divsChild>
                                    <w:div w:id="329063912">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8484084">
      <w:bodyDiv w:val="1"/>
      <w:marLeft w:val="0"/>
      <w:marRight w:val="0"/>
      <w:marTop w:val="0"/>
      <w:marBottom w:val="0"/>
      <w:divBdr>
        <w:top w:val="none" w:sz="0" w:space="0" w:color="auto"/>
        <w:left w:val="none" w:sz="0" w:space="0" w:color="auto"/>
        <w:bottom w:val="none" w:sz="0" w:space="0" w:color="auto"/>
        <w:right w:val="none" w:sz="0" w:space="0" w:color="auto"/>
      </w:divBdr>
      <w:divsChild>
        <w:div w:id="80953532">
          <w:marLeft w:val="0"/>
          <w:marRight w:val="0"/>
          <w:marTop w:val="0"/>
          <w:marBottom w:val="0"/>
          <w:divBdr>
            <w:top w:val="none" w:sz="0" w:space="0" w:color="auto"/>
            <w:left w:val="none" w:sz="0" w:space="0" w:color="auto"/>
            <w:bottom w:val="none" w:sz="0" w:space="0" w:color="auto"/>
            <w:right w:val="none" w:sz="0" w:space="0" w:color="auto"/>
          </w:divBdr>
          <w:divsChild>
            <w:div w:id="1880514140">
              <w:marLeft w:val="0"/>
              <w:marRight w:val="0"/>
              <w:marTop w:val="0"/>
              <w:marBottom w:val="0"/>
              <w:divBdr>
                <w:top w:val="none" w:sz="0" w:space="0" w:color="auto"/>
                <w:left w:val="single" w:sz="48" w:space="0" w:color="FFFFFF"/>
                <w:bottom w:val="none" w:sz="0" w:space="0" w:color="auto"/>
                <w:right w:val="single" w:sz="48" w:space="0" w:color="FFFFFF"/>
              </w:divBdr>
              <w:divsChild>
                <w:div w:id="1840802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576566">
      <w:bodyDiv w:val="1"/>
      <w:marLeft w:val="0"/>
      <w:marRight w:val="0"/>
      <w:marTop w:val="0"/>
      <w:marBottom w:val="0"/>
      <w:divBdr>
        <w:top w:val="none" w:sz="0" w:space="0" w:color="auto"/>
        <w:left w:val="none" w:sz="0" w:space="0" w:color="auto"/>
        <w:bottom w:val="none" w:sz="0" w:space="0" w:color="auto"/>
        <w:right w:val="none" w:sz="0" w:space="0" w:color="auto"/>
      </w:divBdr>
      <w:divsChild>
        <w:div w:id="1647322901">
          <w:marLeft w:val="0"/>
          <w:marRight w:val="0"/>
          <w:marTop w:val="0"/>
          <w:marBottom w:val="0"/>
          <w:divBdr>
            <w:top w:val="none" w:sz="0" w:space="0" w:color="auto"/>
            <w:left w:val="none" w:sz="0" w:space="0" w:color="auto"/>
            <w:bottom w:val="none" w:sz="0" w:space="0" w:color="auto"/>
            <w:right w:val="none" w:sz="0" w:space="0" w:color="auto"/>
          </w:divBdr>
          <w:divsChild>
            <w:div w:id="337123966">
              <w:marLeft w:val="0"/>
              <w:marRight w:val="0"/>
              <w:marTop w:val="0"/>
              <w:marBottom w:val="0"/>
              <w:divBdr>
                <w:top w:val="none" w:sz="0" w:space="0" w:color="auto"/>
                <w:left w:val="single" w:sz="48" w:space="0" w:color="FFFFFF"/>
                <w:bottom w:val="none" w:sz="0" w:space="0" w:color="auto"/>
                <w:right w:val="single" w:sz="48" w:space="0" w:color="FFFFFF"/>
              </w:divBdr>
              <w:divsChild>
                <w:div w:id="868950562">
                  <w:marLeft w:val="0"/>
                  <w:marRight w:val="0"/>
                  <w:marTop w:val="0"/>
                  <w:marBottom w:val="0"/>
                  <w:divBdr>
                    <w:top w:val="none" w:sz="0" w:space="0" w:color="auto"/>
                    <w:left w:val="none" w:sz="0" w:space="0" w:color="auto"/>
                    <w:bottom w:val="none" w:sz="0" w:space="0" w:color="auto"/>
                    <w:right w:val="none" w:sz="0" w:space="0" w:color="auto"/>
                  </w:divBdr>
                  <w:divsChild>
                    <w:div w:id="1642924598">
                      <w:marLeft w:val="0"/>
                      <w:marRight w:val="0"/>
                      <w:marTop w:val="0"/>
                      <w:marBottom w:val="930"/>
                      <w:divBdr>
                        <w:top w:val="none" w:sz="0" w:space="0" w:color="auto"/>
                        <w:left w:val="none" w:sz="0" w:space="0" w:color="auto"/>
                        <w:bottom w:val="none" w:sz="0" w:space="0" w:color="auto"/>
                        <w:right w:val="none" w:sz="0" w:space="0" w:color="auto"/>
                      </w:divBdr>
                      <w:divsChild>
                        <w:div w:id="1229805673">
                          <w:marLeft w:val="0"/>
                          <w:marRight w:val="0"/>
                          <w:marTop w:val="0"/>
                          <w:marBottom w:val="0"/>
                          <w:divBdr>
                            <w:top w:val="none" w:sz="0" w:space="0" w:color="auto"/>
                            <w:left w:val="none" w:sz="0" w:space="0" w:color="auto"/>
                            <w:bottom w:val="none" w:sz="0" w:space="0" w:color="auto"/>
                            <w:right w:val="none" w:sz="0" w:space="0" w:color="auto"/>
                          </w:divBdr>
                          <w:divsChild>
                            <w:div w:id="905993621">
                              <w:marLeft w:val="0"/>
                              <w:marRight w:val="0"/>
                              <w:marTop w:val="0"/>
                              <w:marBottom w:val="0"/>
                              <w:divBdr>
                                <w:top w:val="none" w:sz="0" w:space="0" w:color="auto"/>
                                <w:left w:val="none" w:sz="0" w:space="0" w:color="auto"/>
                                <w:bottom w:val="none" w:sz="0" w:space="0" w:color="auto"/>
                                <w:right w:val="none" w:sz="0" w:space="0" w:color="auto"/>
                              </w:divBdr>
                              <w:divsChild>
                                <w:div w:id="1484927955">
                                  <w:marLeft w:val="0"/>
                                  <w:marRight w:val="0"/>
                                  <w:marTop w:val="0"/>
                                  <w:marBottom w:val="0"/>
                                  <w:divBdr>
                                    <w:top w:val="none" w:sz="0" w:space="0" w:color="auto"/>
                                    <w:left w:val="none" w:sz="0" w:space="0" w:color="auto"/>
                                    <w:bottom w:val="none" w:sz="0" w:space="0" w:color="auto"/>
                                    <w:right w:val="none" w:sz="0" w:space="0" w:color="auto"/>
                                  </w:divBdr>
                                  <w:divsChild>
                                    <w:div w:id="1916471139">
                                      <w:marLeft w:val="0"/>
                                      <w:marRight w:val="0"/>
                                      <w:marTop w:val="0"/>
                                      <w:marBottom w:val="0"/>
                                      <w:divBdr>
                                        <w:top w:val="none" w:sz="0" w:space="0" w:color="auto"/>
                                        <w:left w:val="none" w:sz="0" w:space="0" w:color="auto"/>
                                        <w:bottom w:val="none" w:sz="0" w:space="0" w:color="auto"/>
                                        <w:right w:val="none" w:sz="0" w:space="0" w:color="auto"/>
                                      </w:divBdr>
                                      <w:divsChild>
                                        <w:div w:id="2144302919">
                                          <w:marLeft w:val="0"/>
                                          <w:marRight w:val="0"/>
                                          <w:marTop w:val="0"/>
                                          <w:marBottom w:val="0"/>
                                          <w:divBdr>
                                            <w:top w:val="none" w:sz="0" w:space="0" w:color="auto"/>
                                            <w:left w:val="none" w:sz="0" w:space="0" w:color="auto"/>
                                            <w:bottom w:val="none" w:sz="0" w:space="0" w:color="auto"/>
                                            <w:right w:val="none" w:sz="0" w:space="0" w:color="auto"/>
                                          </w:divBdr>
                                        </w:div>
                                        <w:div w:id="2084177686">
                                          <w:marLeft w:val="0"/>
                                          <w:marRight w:val="0"/>
                                          <w:marTop w:val="0"/>
                                          <w:marBottom w:val="0"/>
                                          <w:divBdr>
                                            <w:top w:val="none" w:sz="0" w:space="0" w:color="auto"/>
                                            <w:left w:val="none" w:sz="0" w:space="0" w:color="auto"/>
                                            <w:bottom w:val="none" w:sz="0" w:space="0" w:color="auto"/>
                                            <w:right w:val="none" w:sz="0" w:space="0" w:color="auto"/>
                                          </w:divBdr>
                                        </w:div>
                                        <w:div w:id="1522667573">
                                          <w:marLeft w:val="0"/>
                                          <w:marRight w:val="0"/>
                                          <w:marTop w:val="0"/>
                                          <w:marBottom w:val="0"/>
                                          <w:divBdr>
                                            <w:top w:val="none" w:sz="0" w:space="0" w:color="auto"/>
                                            <w:left w:val="none" w:sz="0" w:space="0" w:color="auto"/>
                                            <w:bottom w:val="none" w:sz="0" w:space="0" w:color="auto"/>
                                            <w:right w:val="none" w:sz="0" w:space="0" w:color="auto"/>
                                          </w:divBdr>
                                        </w:div>
                                        <w:div w:id="1439714085">
                                          <w:marLeft w:val="0"/>
                                          <w:marRight w:val="0"/>
                                          <w:marTop w:val="0"/>
                                          <w:marBottom w:val="0"/>
                                          <w:divBdr>
                                            <w:top w:val="none" w:sz="0" w:space="0" w:color="auto"/>
                                            <w:left w:val="none" w:sz="0" w:space="0" w:color="auto"/>
                                            <w:bottom w:val="none" w:sz="0" w:space="0" w:color="auto"/>
                                            <w:right w:val="none" w:sz="0" w:space="0" w:color="auto"/>
                                          </w:divBdr>
                                        </w:div>
                                        <w:div w:id="1778980884">
                                          <w:marLeft w:val="0"/>
                                          <w:marRight w:val="0"/>
                                          <w:marTop w:val="0"/>
                                          <w:marBottom w:val="0"/>
                                          <w:divBdr>
                                            <w:top w:val="none" w:sz="0" w:space="0" w:color="auto"/>
                                            <w:left w:val="none" w:sz="0" w:space="0" w:color="auto"/>
                                            <w:bottom w:val="none" w:sz="0" w:space="0" w:color="auto"/>
                                            <w:right w:val="none" w:sz="0" w:space="0" w:color="auto"/>
                                          </w:divBdr>
                                        </w:div>
                                        <w:div w:id="1388382081">
                                          <w:marLeft w:val="0"/>
                                          <w:marRight w:val="0"/>
                                          <w:marTop w:val="0"/>
                                          <w:marBottom w:val="0"/>
                                          <w:divBdr>
                                            <w:top w:val="none" w:sz="0" w:space="0" w:color="auto"/>
                                            <w:left w:val="none" w:sz="0" w:space="0" w:color="auto"/>
                                            <w:bottom w:val="none" w:sz="0" w:space="0" w:color="auto"/>
                                            <w:right w:val="none" w:sz="0" w:space="0" w:color="auto"/>
                                          </w:divBdr>
                                        </w:div>
                                        <w:div w:id="1969816799">
                                          <w:marLeft w:val="0"/>
                                          <w:marRight w:val="0"/>
                                          <w:marTop w:val="0"/>
                                          <w:marBottom w:val="0"/>
                                          <w:divBdr>
                                            <w:top w:val="none" w:sz="0" w:space="0" w:color="auto"/>
                                            <w:left w:val="none" w:sz="0" w:space="0" w:color="auto"/>
                                            <w:bottom w:val="none" w:sz="0" w:space="0" w:color="auto"/>
                                            <w:right w:val="none" w:sz="0" w:space="0" w:color="auto"/>
                                          </w:divBdr>
                                        </w:div>
                                        <w:div w:id="1584679521">
                                          <w:marLeft w:val="0"/>
                                          <w:marRight w:val="0"/>
                                          <w:marTop w:val="0"/>
                                          <w:marBottom w:val="0"/>
                                          <w:divBdr>
                                            <w:top w:val="none" w:sz="0" w:space="0" w:color="auto"/>
                                            <w:left w:val="none" w:sz="0" w:space="0" w:color="auto"/>
                                            <w:bottom w:val="none" w:sz="0" w:space="0" w:color="auto"/>
                                            <w:right w:val="none" w:sz="0" w:space="0" w:color="auto"/>
                                          </w:divBdr>
                                        </w:div>
                                        <w:div w:id="2050060015">
                                          <w:marLeft w:val="0"/>
                                          <w:marRight w:val="0"/>
                                          <w:marTop w:val="0"/>
                                          <w:marBottom w:val="0"/>
                                          <w:divBdr>
                                            <w:top w:val="none" w:sz="0" w:space="0" w:color="auto"/>
                                            <w:left w:val="none" w:sz="0" w:space="0" w:color="auto"/>
                                            <w:bottom w:val="none" w:sz="0" w:space="0" w:color="auto"/>
                                            <w:right w:val="none" w:sz="0" w:space="0" w:color="auto"/>
                                          </w:divBdr>
                                        </w:div>
                                        <w:div w:id="1884637376">
                                          <w:marLeft w:val="0"/>
                                          <w:marRight w:val="0"/>
                                          <w:marTop w:val="0"/>
                                          <w:marBottom w:val="0"/>
                                          <w:divBdr>
                                            <w:top w:val="none" w:sz="0" w:space="0" w:color="auto"/>
                                            <w:left w:val="none" w:sz="0" w:space="0" w:color="auto"/>
                                            <w:bottom w:val="none" w:sz="0" w:space="0" w:color="auto"/>
                                            <w:right w:val="none" w:sz="0" w:space="0" w:color="auto"/>
                                          </w:divBdr>
                                        </w:div>
                                        <w:div w:id="11342818">
                                          <w:marLeft w:val="0"/>
                                          <w:marRight w:val="0"/>
                                          <w:marTop w:val="0"/>
                                          <w:marBottom w:val="0"/>
                                          <w:divBdr>
                                            <w:top w:val="none" w:sz="0" w:space="0" w:color="auto"/>
                                            <w:left w:val="none" w:sz="0" w:space="0" w:color="auto"/>
                                            <w:bottom w:val="none" w:sz="0" w:space="0" w:color="auto"/>
                                            <w:right w:val="none" w:sz="0" w:space="0" w:color="auto"/>
                                          </w:divBdr>
                                        </w:div>
                                        <w:div w:id="1705716462">
                                          <w:marLeft w:val="0"/>
                                          <w:marRight w:val="0"/>
                                          <w:marTop w:val="0"/>
                                          <w:marBottom w:val="0"/>
                                          <w:divBdr>
                                            <w:top w:val="none" w:sz="0" w:space="0" w:color="auto"/>
                                            <w:left w:val="none" w:sz="0" w:space="0" w:color="auto"/>
                                            <w:bottom w:val="none" w:sz="0" w:space="0" w:color="auto"/>
                                            <w:right w:val="none" w:sz="0" w:space="0" w:color="auto"/>
                                          </w:divBdr>
                                        </w:div>
                                        <w:div w:id="1938097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57965299">
      <w:bodyDiv w:val="1"/>
      <w:marLeft w:val="0"/>
      <w:marRight w:val="0"/>
      <w:marTop w:val="0"/>
      <w:marBottom w:val="0"/>
      <w:divBdr>
        <w:top w:val="none" w:sz="0" w:space="0" w:color="auto"/>
        <w:left w:val="none" w:sz="0" w:space="0" w:color="auto"/>
        <w:bottom w:val="none" w:sz="0" w:space="0" w:color="auto"/>
        <w:right w:val="none" w:sz="0" w:space="0" w:color="auto"/>
      </w:divBdr>
      <w:divsChild>
        <w:div w:id="388188592">
          <w:marLeft w:val="0"/>
          <w:marRight w:val="1"/>
          <w:marTop w:val="0"/>
          <w:marBottom w:val="0"/>
          <w:divBdr>
            <w:top w:val="none" w:sz="0" w:space="0" w:color="auto"/>
            <w:left w:val="none" w:sz="0" w:space="0" w:color="auto"/>
            <w:bottom w:val="none" w:sz="0" w:space="0" w:color="auto"/>
            <w:right w:val="none" w:sz="0" w:space="0" w:color="auto"/>
          </w:divBdr>
          <w:divsChild>
            <w:div w:id="1982076083">
              <w:marLeft w:val="0"/>
              <w:marRight w:val="0"/>
              <w:marTop w:val="0"/>
              <w:marBottom w:val="0"/>
              <w:divBdr>
                <w:top w:val="none" w:sz="0" w:space="0" w:color="auto"/>
                <w:left w:val="none" w:sz="0" w:space="0" w:color="auto"/>
                <w:bottom w:val="none" w:sz="0" w:space="0" w:color="auto"/>
                <w:right w:val="none" w:sz="0" w:space="0" w:color="auto"/>
              </w:divBdr>
              <w:divsChild>
                <w:div w:id="1190483784">
                  <w:marLeft w:val="0"/>
                  <w:marRight w:val="1"/>
                  <w:marTop w:val="0"/>
                  <w:marBottom w:val="0"/>
                  <w:divBdr>
                    <w:top w:val="none" w:sz="0" w:space="0" w:color="auto"/>
                    <w:left w:val="none" w:sz="0" w:space="0" w:color="auto"/>
                    <w:bottom w:val="none" w:sz="0" w:space="0" w:color="auto"/>
                    <w:right w:val="none" w:sz="0" w:space="0" w:color="auto"/>
                  </w:divBdr>
                  <w:divsChild>
                    <w:div w:id="1020005969">
                      <w:marLeft w:val="0"/>
                      <w:marRight w:val="0"/>
                      <w:marTop w:val="0"/>
                      <w:marBottom w:val="0"/>
                      <w:divBdr>
                        <w:top w:val="none" w:sz="0" w:space="0" w:color="auto"/>
                        <w:left w:val="none" w:sz="0" w:space="0" w:color="auto"/>
                        <w:bottom w:val="none" w:sz="0" w:space="0" w:color="auto"/>
                        <w:right w:val="none" w:sz="0" w:space="0" w:color="auto"/>
                      </w:divBdr>
                      <w:divsChild>
                        <w:div w:id="1231961054">
                          <w:marLeft w:val="0"/>
                          <w:marRight w:val="0"/>
                          <w:marTop w:val="0"/>
                          <w:marBottom w:val="0"/>
                          <w:divBdr>
                            <w:top w:val="none" w:sz="0" w:space="0" w:color="auto"/>
                            <w:left w:val="none" w:sz="0" w:space="0" w:color="auto"/>
                            <w:bottom w:val="none" w:sz="0" w:space="0" w:color="auto"/>
                            <w:right w:val="none" w:sz="0" w:space="0" w:color="auto"/>
                          </w:divBdr>
                          <w:divsChild>
                            <w:div w:id="1880775591">
                              <w:marLeft w:val="0"/>
                              <w:marRight w:val="0"/>
                              <w:marTop w:val="120"/>
                              <w:marBottom w:val="360"/>
                              <w:divBdr>
                                <w:top w:val="none" w:sz="0" w:space="0" w:color="auto"/>
                                <w:left w:val="none" w:sz="0" w:space="0" w:color="auto"/>
                                <w:bottom w:val="none" w:sz="0" w:space="0" w:color="auto"/>
                                <w:right w:val="none" w:sz="0" w:space="0" w:color="auto"/>
                              </w:divBdr>
                              <w:divsChild>
                                <w:div w:id="1945071950">
                                  <w:marLeft w:val="0"/>
                                  <w:marRight w:val="0"/>
                                  <w:marTop w:val="0"/>
                                  <w:marBottom w:val="0"/>
                                  <w:divBdr>
                                    <w:top w:val="none" w:sz="0" w:space="0" w:color="auto"/>
                                    <w:left w:val="none" w:sz="0" w:space="0" w:color="auto"/>
                                    <w:bottom w:val="none" w:sz="0" w:space="0" w:color="auto"/>
                                    <w:right w:val="none" w:sz="0" w:space="0" w:color="auto"/>
                                  </w:divBdr>
                                </w:div>
                                <w:div w:id="1593007757">
                                  <w:marLeft w:val="0"/>
                                  <w:marRight w:val="0"/>
                                  <w:marTop w:val="0"/>
                                  <w:marBottom w:val="0"/>
                                  <w:divBdr>
                                    <w:top w:val="none" w:sz="0" w:space="0" w:color="auto"/>
                                    <w:left w:val="none" w:sz="0" w:space="0" w:color="auto"/>
                                    <w:bottom w:val="none" w:sz="0" w:space="0" w:color="auto"/>
                                    <w:right w:val="none" w:sz="0" w:space="0" w:color="auto"/>
                                  </w:divBdr>
                                </w:div>
                                <w:div w:id="97063751">
                                  <w:marLeft w:val="0"/>
                                  <w:marRight w:val="0"/>
                                  <w:marTop w:val="0"/>
                                  <w:marBottom w:val="0"/>
                                  <w:divBdr>
                                    <w:top w:val="none" w:sz="0" w:space="0" w:color="auto"/>
                                    <w:left w:val="none" w:sz="0" w:space="0" w:color="auto"/>
                                    <w:bottom w:val="none" w:sz="0" w:space="0" w:color="auto"/>
                                    <w:right w:val="none" w:sz="0" w:space="0" w:color="auto"/>
                                  </w:divBdr>
                                  <w:divsChild>
                                    <w:div w:id="458380681">
                                      <w:marLeft w:val="0"/>
                                      <w:marRight w:val="0"/>
                                      <w:marTop w:val="0"/>
                                      <w:marBottom w:val="0"/>
                                      <w:divBdr>
                                        <w:top w:val="none" w:sz="0" w:space="0" w:color="auto"/>
                                        <w:left w:val="none" w:sz="0" w:space="0" w:color="auto"/>
                                        <w:bottom w:val="none" w:sz="0" w:space="0" w:color="auto"/>
                                        <w:right w:val="none" w:sz="0" w:space="0" w:color="auto"/>
                                      </w:divBdr>
                                    </w:div>
                                  </w:divsChild>
                                </w:div>
                                <w:div w:id="1478304340">
                                  <w:marLeft w:val="0"/>
                                  <w:marRight w:val="0"/>
                                  <w:marTop w:val="0"/>
                                  <w:marBottom w:val="0"/>
                                  <w:divBdr>
                                    <w:top w:val="none" w:sz="0" w:space="0" w:color="auto"/>
                                    <w:left w:val="none" w:sz="0" w:space="0" w:color="auto"/>
                                    <w:bottom w:val="none" w:sz="0" w:space="0" w:color="auto"/>
                                    <w:right w:val="none" w:sz="0" w:space="0" w:color="auto"/>
                                  </w:divBdr>
                                  <w:divsChild>
                                    <w:div w:id="19604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2287537">
      <w:bodyDiv w:val="1"/>
      <w:marLeft w:val="0"/>
      <w:marRight w:val="0"/>
      <w:marTop w:val="0"/>
      <w:marBottom w:val="0"/>
      <w:divBdr>
        <w:top w:val="none" w:sz="0" w:space="0" w:color="auto"/>
        <w:left w:val="none" w:sz="0" w:space="0" w:color="auto"/>
        <w:bottom w:val="none" w:sz="0" w:space="0" w:color="auto"/>
        <w:right w:val="none" w:sz="0" w:space="0" w:color="auto"/>
      </w:divBdr>
      <w:divsChild>
        <w:div w:id="1276793435">
          <w:marLeft w:val="0"/>
          <w:marRight w:val="1"/>
          <w:marTop w:val="0"/>
          <w:marBottom w:val="0"/>
          <w:divBdr>
            <w:top w:val="none" w:sz="0" w:space="0" w:color="auto"/>
            <w:left w:val="none" w:sz="0" w:space="0" w:color="auto"/>
            <w:bottom w:val="none" w:sz="0" w:space="0" w:color="auto"/>
            <w:right w:val="none" w:sz="0" w:space="0" w:color="auto"/>
          </w:divBdr>
          <w:divsChild>
            <w:div w:id="1802453816">
              <w:marLeft w:val="0"/>
              <w:marRight w:val="0"/>
              <w:marTop w:val="0"/>
              <w:marBottom w:val="0"/>
              <w:divBdr>
                <w:top w:val="none" w:sz="0" w:space="0" w:color="auto"/>
                <w:left w:val="none" w:sz="0" w:space="0" w:color="auto"/>
                <w:bottom w:val="none" w:sz="0" w:space="0" w:color="auto"/>
                <w:right w:val="none" w:sz="0" w:space="0" w:color="auto"/>
              </w:divBdr>
              <w:divsChild>
                <w:div w:id="577524835">
                  <w:marLeft w:val="0"/>
                  <w:marRight w:val="1"/>
                  <w:marTop w:val="0"/>
                  <w:marBottom w:val="0"/>
                  <w:divBdr>
                    <w:top w:val="none" w:sz="0" w:space="0" w:color="auto"/>
                    <w:left w:val="none" w:sz="0" w:space="0" w:color="auto"/>
                    <w:bottom w:val="none" w:sz="0" w:space="0" w:color="auto"/>
                    <w:right w:val="none" w:sz="0" w:space="0" w:color="auto"/>
                  </w:divBdr>
                  <w:divsChild>
                    <w:div w:id="222835359">
                      <w:marLeft w:val="0"/>
                      <w:marRight w:val="0"/>
                      <w:marTop w:val="0"/>
                      <w:marBottom w:val="0"/>
                      <w:divBdr>
                        <w:top w:val="none" w:sz="0" w:space="0" w:color="auto"/>
                        <w:left w:val="none" w:sz="0" w:space="0" w:color="auto"/>
                        <w:bottom w:val="none" w:sz="0" w:space="0" w:color="auto"/>
                        <w:right w:val="none" w:sz="0" w:space="0" w:color="auto"/>
                      </w:divBdr>
                      <w:divsChild>
                        <w:div w:id="467750257">
                          <w:marLeft w:val="0"/>
                          <w:marRight w:val="0"/>
                          <w:marTop w:val="0"/>
                          <w:marBottom w:val="0"/>
                          <w:divBdr>
                            <w:top w:val="none" w:sz="0" w:space="0" w:color="auto"/>
                            <w:left w:val="none" w:sz="0" w:space="0" w:color="auto"/>
                            <w:bottom w:val="none" w:sz="0" w:space="0" w:color="auto"/>
                            <w:right w:val="none" w:sz="0" w:space="0" w:color="auto"/>
                          </w:divBdr>
                          <w:divsChild>
                            <w:div w:id="921641230">
                              <w:marLeft w:val="0"/>
                              <w:marRight w:val="0"/>
                              <w:marTop w:val="120"/>
                              <w:marBottom w:val="360"/>
                              <w:divBdr>
                                <w:top w:val="none" w:sz="0" w:space="0" w:color="auto"/>
                                <w:left w:val="none" w:sz="0" w:space="0" w:color="auto"/>
                                <w:bottom w:val="none" w:sz="0" w:space="0" w:color="auto"/>
                                <w:right w:val="none" w:sz="0" w:space="0" w:color="auto"/>
                              </w:divBdr>
                              <w:divsChild>
                                <w:div w:id="209222070">
                                  <w:marLeft w:val="0"/>
                                  <w:marRight w:val="0"/>
                                  <w:marTop w:val="0"/>
                                  <w:marBottom w:val="0"/>
                                  <w:divBdr>
                                    <w:top w:val="none" w:sz="0" w:space="0" w:color="auto"/>
                                    <w:left w:val="none" w:sz="0" w:space="0" w:color="auto"/>
                                    <w:bottom w:val="none" w:sz="0" w:space="0" w:color="auto"/>
                                    <w:right w:val="none" w:sz="0" w:space="0" w:color="auto"/>
                                  </w:divBdr>
                                </w:div>
                                <w:div w:id="2008048195">
                                  <w:marLeft w:val="0"/>
                                  <w:marRight w:val="0"/>
                                  <w:marTop w:val="0"/>
                                  <w:marBottom w:val="0"/>
                                  <w:divBdr>
                                    <w:top w:val="none" w:sz="0" w:space="0" w:color="auto"/>
                                    <w:left w:val="none" w:sz="0" w:space="0" w:color="auto"/>
                                    <w:bottom w:val="none" w:sz="0" w:space="0" w:color="auto"/>
                                    <w:right w:val="none" w:sz="0" w:space="0" w:color="auto"/>
                                  </w:divBdr>
                                </w:div>
                                <w:div w:id="2013682837">
                                  <w:marLeft w:val="0"/>
                                  <w:marRight w:val="0"/>
                                  <w:marTop w:val="0"/>
                                  <w:marBottom w:val="0"/>
                                  <w:divBdr>
                                    <w:top w:val="none" w:sz="0" w:space="0" w:color="auto"/>
                                    <w:left w:val="none" w:sz="0" w:space="0" w:color="auto"/>
                                    <w:bottom w:val="none" w:sz="0" w:space="0" w:color="auto"/>
                                    <w:right w:val="none" w:sz="0" w:space="0" w:color="auto"/>
                                  </w:divBdr>
                                  <w:divsChild>
                                    <w:div w:id="1437755369">
                                      <w:marLeft w:val="0"/>
                                      <w:marRight w:val="0"/>
                                      <w:marTop w:val="0"/>
                                      <w:marBottom w:val="0"/>
                                      <w:divBdr>
                                        <w:top w:val="none" w:sz="0" w:space="0" w:color="auto"/>
                                        <w:left w:val="none" w:sz="0" w:space="0" w:color="auto"/>
                                        <w:bottom w:val="none" w:sz="0" w:space="0" w:color="auto"/>
                                        <w:right w:val="none" w:sz="0" w:space="0" w:color="auto"/>
                                      </w:divBdr>
                                    </w:div>
                                  </w:divsChild>
                                </w:div>
                                <w:div w:id="917177923">
                                  <w:marLeft w:val="0"/>
                                  <w:marRight w:val="0"/>
                                  <w:marTop w:val="0"/>
                                  <w:marBottom w:val="0"/>
                                  <w:divBdr>
                                    <w:top w:val="none" w:sz="0" w:space="0" w:color="auto"/>
                                    <w:left w:val="none" w:sz="0" w:space="0" w:color="auto"/>
                                    <w:bottom w:val="none" w:sz="0" w:space="0" w:color="auto"/>
                                    <w:right w:val="none" w:sz="0" w:space="0" w:color="auto"/>
                                  </w:divBdr>
                                  <w:divsChild>
                                    <w:div w:id="1764842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9764468">
      <w:bodyDiv w:val="1"/>
      <w:marLeft w:val="0"/>
      <w:marRight w:val="0"/>
      <w:marTop w:val="0"/>
      <w:marBottom w:val="0"/>
      <w:divBdr>
        <w:top w:val="none" w:sz="0" w:space="0" w:color="auto"/>
        <w:left w:val="none" w:sz="0" w:space="0" w:color="auto"/>
        <w:bottom w:val="none" w:sz="0" w:space="0" w:color="auto"/>
        <w:right w:val="none" w:sz="0" w:space="0" w:color="auto"/>
      </w:divBdr>
      <w:divsChild>
        <w:div w:id="158622600">
          <w:marLeft w:val="0"/>
          <w:marRight w:val="1"/>
          <w:marTop w:val="0"/>
          <w:marBottom w:val="0"/>
          <w:divBdr>
            <w:top w:val="none" w:sz="0" w:space="0" w:color="auto"/>
            <w:left w:val="none" w:sz="0" w:space="0" w:color="auto"/>
            <w:bottom w:val="none" w:sz="0" w:space="0" w:color="auto"/>
            <w:right w:val="none" w:sz="0" w:space="0" w:color="auto"/>
          </w:divBdr>
          <w:divsChild>
            <w:div w:id="175316781">
              <w:marLeft w:val="0"/>
              <w:marRight w:val="0"/>
              <w:marTop w:val="0"/>
              <w:marBottom w:val="0"/>
              <w:divBdr>
                <w:top w:val="none" w:sz="0" w:space="0" w:color="auto"/>
                <w:left w:val="none" w:sz="0" w:space="0" w:color="auto"/>
                <w:bottom w:val="none" w:sz="0" w:space="0" w:color="auto"/>
                <w:right w:val="none" w:sz="0" w:space="0" w:color="auto"/>
              </w:divBdr>
              <w:divsChild>
                <w:div w:id="109446048">
                  <w:marLeft w:val="0"/>
                  <w:marRight w:val="1"/>
                  <w:marTop w:val="0"/>
                  <w:marBottom w:val="0"/>
                  <w:divBdr>
                    <w:top w:val="none" w:sz="0" w:space="0" w:color="auto"/>
                    <w:left w:val="none" w:sz="0" w:space="0" w:color="auto"/>
                    <w:bottom w:val="none" w:sz="0" w:space="0" w:color="auto"/>
                    <w:right w:val="none" w:sz="0" w:space="0" w:color="auto"/>
                  </w:divBdr>
                  <w:divsChild>
                    <w:div w:id="2046979306">
                      <w:marLeft w:val="0"/>
                      <w:marRight w:val="0"/>
                      <w:marTop w:val="0"/>
                      <w:marBottom w:val="0"/>
                      <w:divBdr>
                        <w:top w:val="none" w:sz="0" w:space="0" w:color="auto"/>
                        <w:left w:val="none" w:sz="0" w:space="0" w:color="auto"/>
                        <w:bottom w:val="none" w:sz="0" w:space="0" w:color="auto"/>
                        <w:right w:val="none" w:sz="0" w:space="0" w:color="auto"/>
                      </w:divBdr>
                      <w:divsChild>
                        <w:div w:id="504325287">
                          <w:marLeft w:val="0"/>
                          <w:marRight w:val="0"/>
                          <w:marTop w:val="0"/>
                          <w:marBottom w:val="0"/>
                          <w:divBdr>
                            <w:top w:val="none" w:sz="0" w:space="0" w:color="auto"/>
                            <w:left w:val="none" w:sz="0" w:space="0" w:color="auto"/>
                            <w:bottom w:val="none" w:sz="0" w:space="0" w:color="auto"/>
                            <w:right w:val="none" w:sz="0" w:space="0" w:color="auto"/>
                          </w:divBdr>
                          <w:divsChild>
                            <w:div w:id="1498033960">
                              <w:marLeft w:val="0"/>
                              <w:marRight w:val="0"/>
                              <w:marTop w:val="120"/>
                              <w:marBottom w:val="360"/>
                              <w:divBdr>
                                <w:top w:val="none" w:sz="0" w:space="0" w:color="auto"/>
                                <w:left w:val="none" w:sz="0" w:space="0" w:color="auto"/>
                                <w:bottom w:val="none" w:sz="0" w:space="0" w:color="auto"/>
                                <w:right w:val="none" w:sz="0" w:space="0" w:color="auto"/>
                              </w:divBdr>
                              <w:divsChild>
                                <w:div w:id="558396927">
                                  <w:marLeft w:val="420"/>
                                  <w:marRight w:val="0"/>
                                  <w:marTop w:val="0"/>
                                  <w:marBottom w:val="0"/>
                                  <w:divBdr>
                                    <w:top w:val="none" w:sz="0" w:space="0" w:color="auto"/>
                                    <w:left w:val="none" w:sz="0" w:space="0" w:color="auto"/>
                                    <w:bottom w:val="none" w:sz="0" w:space="0" w:color="auto"/>
                                    <w:right w:val="none" w:sz="0" w:space="0" w:color="auto"/>
                                  </w:divBdr>
                                  <w:divsChild>
                                    <w:div w:id="563030390">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1454983">
      <w:bodyDiv w:val="1"/>
      <w:marLeft w:val="0"/>
      <w:marRight w:val="0"/>
      <w:marTop w:val="0"/>
      <w:marBottom w:val="0"/>
      <w:divBdr>
        <w:top w:val="none" w:sz="0" w:space="0" w:color="auto"/>
        <w:left w:val="none" w:sz="0" w:space="0" w:color="auto"/>
        <w:bottom w:val="none" w:sz="0" w:space="0" w:color="auto"/>
        <w:right w:val="none" w:sz="0" w:space="0" w:color="auto"/>
      </w:divBdr>
      <w:divsChild>
        <w:div w:id="1205292144">
          <w:marLeft w:val="0"/>
          <w:marRight w:val="1"/>
          <w:marTop w:val="0"/>
          <w:marBottom w:val="0"/>
          <w:divBdr>
            <w:top w:val="none" w:sz="0" w:space="0" w:color="auto"/>
            <w:left w:val="none" w:sz="0" w:space="0" w:color="auto"/>
            <w:bottom w:val="none" w:sz="0" w:space="0" w:color="auto"/>
            <w:right w:val="none" w:sz="0" w:space="0" w:color="auto"/>
          </w:divBdr>
          <w:divsChild>
            <w:div w:id="401485485">
              <w:marLeft w:val="0"/>
              <w:marRight w:val="0"/>
              <w:marTop w:val="0"/>
              <w:marBottom w:val="0"/>
              <w:divBdr>
                <w:top w:val="none" w:sz="0" w:space="0" w:color="auto"/>
                <w:left w:val="none" w:sz="0" w:space="0" w:color="auto"/>
                <w:bottom w:val="none" w:sz="0" w:space="0" w:color="auto"/>
                <w:right w:val="none" w:sz="0" w:space="0" w:color="auto"/>
              </w:divBdr>
              <w:divsChild>
                <w:div w:id="1513452579">
                  <w:marLeft w:val="0"/>
                  <w:marRight w:val="1"/>
                  <w:marTop w:val="0"/>
                  <w:marBottom w:val="0"/>
                  <w:divBdr>
                    <w:top w:val="none" w:sz="0" w:space="0" w:color="auto"/>
                    <w:left w:val="none" w:sz="0" w:space="0" w:color="auto"/>
                    <w:bottom w:val="none" w:sz="0" w:space="0" w:color="auto"/>
                    <w:right w:val="none" w:sz="0" w:space="0" w:color="auto"/>
                  </w:divBdr>
                  <w:divsChild>
                    <w:div w:id="92946058">
                      <w:marLeft w:val="0"/>
                      <w:marRight w:val="0"/>
                      <w:marTop w:val="0"/>
                      <w:marBottom w:val="0"/>
                      <w:divBdr>
                        <w:top w:val="none" w:sz="0" w:space="0" w:color="auto"/>
                        <w:left w:val="none" w:sz="0" w:space="0" w:color="auto"/>
                        <w:bottom w:val="none" w:sz="0" w:space="0" w:color="auto"/>
                        <w:right w:val="none" w:sz="0" w:space="0" w:color="auto"/>
                      </w:divBdr>
                      <w:divsChild>
                        <w:div w:id="1974559017">
                          <w:marLeft w:val="0"/>
                          <w:marRight w:val="0"/>
                          <w:marTop w:val="0"/>
                          <w:marBottom w:val="0"/>
                          <w:divBdr>
                            <w:top w:val="none" w:sz="0" w:space="0" w:color="auto"/>
                            <w:left w:val="none" w:sz="0" w:space="0" w:color="auto"/>
                            <w:bottom w:val="none" w:sz="0" w:space="0" w:color="auto"/>
                            <w:right w:val="none" w:sz="0" w:space="0" w:color="auto"/>
                          </w:divBdr>
                          <w:divsChild>
                            <w:div w:id="78674245">
                              <w:marLeft w:val="0"/>
                              <w:marRight w:val="0"/>
                              <w:marTop w:val="120"/>
                              <w:marBottom w:val="360"/>
                              <w:divBdr>
                                <w:top w:val="none" w:sz="0" w:space="0" w:color="auto"/>
                                <w:left w:val="none" w:sz="0" w:space="0" w:color="auto"/>
                                <w:bottom w:val="none" w:sz="0" w:space="0" w:color="auto"/>
                                <w:right w:val="none" w:sz="0" w:space="0" w:color="auto"/>
                              </w:divBdr>
                              <w:divsChild>
                                <w:div w:id="945506960">
                                  <w:marLeft w:val="420"/>
                                  <w:marRight w:val="0"/>
                                  <w:marTop w:val="0"/>
                                  <w:marBottom w:val="0"/>
                                  <w:divBdr>
                                    <w:top w:val="none" w:sz="0" w:space="0" w:color="auto"/>
                                    <w:left w:val="none" w:sz="0" w:space="0" w:color="auto"/>
                                    <w:bottom w:val="none" w:sz="0" w:space="0" w:color="auto"/>
                                    <w:right w:val="none" w:sz="0" w:space="0" w:color="auto"/>
                                  </w:divBdr>
                                  <w:divsChild>
                                    <w:div w:id="1393044291">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nature.com/cdd/journal/vaop/ncurrent/full/cdd20146a.html" TargetMode="External"/><Relationship Id="rId21" Type="http://schemas.openxmlformats.org/officeDocument/2006/relationships/hyperlink" Target="http://www.ncbi.nlm.nih.gov/pubmed?term=Li%20Y%5BAuthor%5D&amp;cauthor=true&amp;cauthor_uid=24489777" TargetMode="External"/><Relationship Id="rId42" Type="http://schemas.openxmlformats.org/officeDocument/2006/relationships/hyperlink" Target="http://www.ncbi.nlm.nih.gov/pubmed/24486703" TargetMode="External"/><Relationship Id="rId47" Type="http://schemas.microsoft.com/office/2007/relationships/hdphoto" Target="media/hdphoto1.wdp"/><Relationship Id="rId63" Type="http://schemas.openxmlformats.org/officeDocument/2006/relationships/hyperlink" Target="http://www.nature.com/cdd/journal/vaop/ncurrent/full/cdd2013198a.html" TargetMode="External"/><Relationship Id="rId68" Type="http://schemas.openxmlformats.org/officeDocument/2006/relationships/hyperlink" Target="http://www.nature.com/cdd/journal/vaop/ncurrent/full/cdd2013198a.html" TargetMode="External"/><Relationship Id="rId84" Type="http://schemas.openxmlformats.org/officeDocument/2006/relationships/hyperlink" Target="http://www.nature.com/cdd/journal/vaop/ncurrent/full/cdd20142a.html" TargetMode="External"/><Relationship Id="rId89" Type="http://schemas.openxmlformats.org/officeDocument/2006/relationships/hyperlink" Target="http://www.nature.com/cdd/journal/vaop/ncurrent/full/cdd20142a.html" TargetMode="External"/><Relationship Id="rId112" Type="http://schemas.openxmlformats.org/officeDocument/2006/relationships/hyperlink" Target="http://www.nature.com/cdd/journal/vaop/ncurrent/full/cdd20146a.html" TargetMode="External"/><Relationship Id="rId133" Type="http://schemas.openxmlformats.org/officeDocument/2006/relationships/hyperlink" Target="http://www.ncbi.nlm.nih.gov/pubmed?term=Mohseni%20M%5BAuthor%5D&amp;cauthor=true&amp;cauthor_uid=24497554" TargetMode="External"/><Relationship Id="rId138" Type="http://schemas.openxmlformats.org/officeDocument/2006/relationships/hyperlink" Target="http://www.ncbi.nlm.nih.gov/pubmed?term=Walton%20ZE%5BAuthor%5D&amp;cauthor=true&amp;cauthor_uid=24497554" TargetMode="External"/><Relationship Id="rId154" Type="http://schemas.openxmlformats.org/officeDocument/2006/relationships/hyperlink" Target="http://www.ncbi.nlm.nih.gov/pubmed?term=O%27Reilly%20L%5BAuthor%5D&amp;cauthor=true&amp;cauthor_uid=24497535" TargetMode="External"/><Relationship Id="rId159" Type="http://schemas.openxmlformats.org/officeDocument/2006/relationships/hyperlink" Target="http://www.ncbi.nlm.nih.gov/pubmed/24467204" TargetMode="External"/><Relationship Id="rId175" Type="http://schemas.openxmlformats.org/officeDocument/2006/relationships/hyperlink" Target="http://www.ncbi.nlm.nih.gov/pubmed?term=Takabe%20K%5BAuthor%5D&amp;cauthor=true&amp;cauthor_uid=24464131" TargetMode="External"/><Relationship Id="rId170" Type="http://schemas.openxmlformats.org/officeDocument/2006/relationships/hyperlink" Target="http://www.ncbi.nlm.nih.gov/pubmed?term=Price%20MM%5BAuthor%5D&amp;cauthor=true&amp;cauthor_uid=24464131" TargetMode="External"/><Relationship Id="rId191" Type="http://schemas.openxmlformats.org/officeDocument/2006/relationships/hyperlink" Target="http://www.ncbi.nlm.nih.gov/pubmed/24488010" TargetMode="External"/><Relationship Id="rId16" Type="http://schemas.openxmlformats.org/officeDocument/2006/relationships/hyperlink" Target="http://www.ncbi.nlm.nih.gov/pubmed?term=Wang%20Y%5BAuthor%5D&amp;cauthor=true&amp;cauthor_uid=24489777" TargetMode="External"/><Relationship Id="rId107" Type="http://schemas.openxmlformats.org/officeDocument/2006/relationships/hyperlink" Target="mailto:Alain.chariot@ulg.ac.be" TargetMode="External"/><Relationship Id="rId11" Type="http://schemas.openxmlformats.org/officeDocument/2006/relationships/hyperlink" Target="http://www.ncbi.nlm.nih.gov/pubmed/24492466" TargetMode="External"/><Relationship Id="rId32" Type="http://schemas.openxmlformats.org/officeDocument/2006/relationships/hyperlink" Target="http://www.ncbi.nlm.nih.gov/pubmed?term=Du%20H%5BAuthor%5D&amp;cauthor=true&amp;cauthor_uid=24489087" TargetMode="External"/><Relationship Id="rId37" Type="http://schemas.openxmlformats.org/officeDocument/2006/relationships/hyperlink" Target="http://www.ncbi.nlm.nih.gov/pubmed/24498211" TargetMode="External"/><Relationship Id="rId53" Type="http://schemas.openxmlformats.org/officeDocument/2006/relationships/hyperlink" Target="javascript:;" TargetMode="External"/><Relationship Id="rId58" Type="http://schemas.openxmlformats.org/officeDocument/2006/relationships/hyperlink" Target="javascript:;" TargetMode="External"/><Relationship Id="rId74" Type="http://schemas.openxmlformats.org/officeDocument/2006/relationships/hyperlink" Target="http://www.nature.com/cdd/journal/vaop/ncurrent/full/cdd2013200a.html" TargetMode="External"/><Relationship Id="rId79" Type="http://schemas.openxmlformats.org/officeDocument/2006/relationships/hyperlink" Target="mailto:simone.fulda@kgu.de" TargetMode="External"/><Relationship Id="rId102" Type="http://schemas.openxmlformats.org/officeDocument/2006/relationships/hyperlink" Target="http://www.nature.com/cdd/journal/vaop/ncurrent/full/cdd20142a.html" TargetMode="External"/><Relationship Id="rId123" Type="http://schemas.openxmlformats.org/officeDocument/2006/relationships/hyperlink" Target="http://www.ncbi.nlm.nih.gov/pubmed/24499724" TargetMode="External"/><Relationship Id="rId128" Type="http://schemas.openxmlformats.org/officeDocument/2006/relationships/hyperlink" Target="http://www.ncbi.nlm.nih.gov/pubmed/24497554" TargetMode="External"/><Relationship Id="rId144" Type="http://schemas.openxmlformats.org/officeDocument/2006/relationships/hyperlink" Target="http://www.ncbi.nlm.nih.gov/pubmed/24497554" TargetMode="External"/><Relationship Id="rId149" Type="http://schemas.openxmlformats.org/officeDocument/2006/relationships/hyperlink" Target="http://www.ncbi.nlm.nih.gov/pubmed/24497535" TargetMode="External"/><Relationship Id="rId5" Type="http://schemas.openxmlformats.org/officeDocument/2006/relationships/webSettings" Target="webSettings.xml"/><Relationship Id="rId90" Type="http://schemas.openxmlformats.org/officeDocument/2006/relationships/hyperlink" Target="http://www.nature.com/cdd/journal/vaop/ncurrent/full/cdd20142a.html" TargetMode="External"/><Relationship Id="rId95" Type="http://schemas.openxmlformats.org/officeDocument/2006/relationships/hyperlink" Target="http://www.nature.com/cdd/journal/vaop/ncurrent/full/cdd20142a.html" TargetMode="External"/><Relationship Id="rId160" Type="http://schemas.openxmlformats.org/officeDocument/2006/relationships/hyperlink" Target="http://www.ncbi.nlm.nih.gov/pubmed?term=Graf%20RP%5BAuthor%5D&amp;cauthor=true&amp;cauthor_uid=24467204" TargetMode="External"/><Relationship Id="rId165" Type="http://schemas.openxmlformats.org/officeDocument/2006/relationships/hyperlink" Target="http://www.ncbi.nlm.nih.gov/pubmed?term=He%20T%5BAuthor%5D&amp;cauthor=true&amp;cauthor_uid=24481457" TargetMode="External"/><Relationship Id="rId181" Type="http://schemas.openxmlformats.org/officeDocument/2006/relationships/hyperlink" Target="http://www.ncbi.nlm.nih.gov/pubmed?term=Cantarella%20G%5BAuthor%5D&amp;cauthor=true&amp;cauthor_uid=24438025" TargetMode="External"/><Relationship Id="rId186" Type="http://schemas.openxmlformats.org/officeDocument/2006/relationships/hyperlink" Target="http://www.ncbi.nlm.nih.gov/pubmed/24438025" TargetMode="External"/><Relationship Id="rId22" Type="http://schemas.openxmlformats.org/officeDocument/2006/relationships/hyperlink" Target="http://www.ncbi.nlm.nih.gov/pubmed?term=Sun%20C%5BAuthor%5D&amp;cauthor=true&amp;cauthor_uid=24489777" TargetMode="External"/><Relationship Id="rId27" Type="http://schemas.openxmlformats.org/officeDocument/2006/relationships/hyperlink" Target="http://www.ncbi.nlm.nih.gov/pubmed?term=S%C3%B4nego%20F%5BAuthor%5D&amp;cauthor=true&amp;cauthor_uid=24489087" TargetMode="External"/><Relationship Id="rId43" Type="http://schemas.openxmlformats.org/officeDocument/2006/relationships/hyperlink" Target="http://www.ncbi.nlm.nih.gov/pubmed/24486395" TargetMode="External"/><Relationship Id="rId48" Type="http://schemas.openxmlformats.org/officeDocument/2006/relationships/hyperlink" Target="http://www.nature.com/nature/journal/v506/n7486/full/nature12988.html" TargetMode="External"/><Relationship Id="rId64" Type="http://schemas.openxmlformats.org/officeDocument/2006/relationships/hyperlink" Target="http://www.nature.com/cdd/journal/vaop/ncurrent/full/cdd2013198a.html" TargetMode="External"/><Relationship Id="rId69" Type="http://schemas.openxmlformats.org/officeDocument/2006/relationships/hyperlink" Target="http://www.nature.com/cdd/journal/vaop/ncurrent/full/cdd2013198a.html" TargetMode="External"/><Relationship Id="rId113" Type="http://schemas.openxmlformats.org/officeDocument/2006/relationships/hyperlink" Target="http://www.nature.com/cdd/journal/vaop/ncurrent/full/cdd20146a.html" TargetMode="External"/><Relationship Id="rId118" Type="http://schemas.openxmlformats.org/officeDocument/2006/relationships/hyperlink" Target="mailto:demaria@ifo.it" TargetMode="External"/><Relationship Id="rId134" Type="http://schemas.openxmlformats.org/officeDocument/2006/relationships/hyperlink" Target="http://www.ncbi.nlm.nih.gov/pubmed?term=Wagner%20DE%5BAuthor%5D&amp;cauthor=true&amp;cauthor_uid=24497554" TargetMode="External"/><Relationship Id="rId139" Type="http://schemas.openxmlformats.org/officeDocument/2006/relationships/hyperlink" Target="http://www.ncbi.nlm.nih.gov/pubmed?term=Barrios%20J%5BAuthor%5D&amp;cauthor=true&amp;cauthor_uid=24497554" TargetMode="External"/><Relationship Id="rId80" Type="http://schemas.openxmlformats.org/officeDocument/2006/relationships/hyperlink" Target="http://www.nature.com/cdd/journal/vaop/ncurrent/full/cdd2013200a.html" TargetMode="External"/><Relationship Id="rId85" Type="http://schemas.openxmlformats.org/officeDocument/2006/relationships/hyperlink" Target="http://www.nature.com/cdd/journal/vaop/ncurrent/full/cdd20142a.html" TargetMode="External"/><Relationship Id="rId150" Type="http://schemas.openxmlformats.org/officeDocument/2006/relationships/hyperlink" Target="http://www.ncbi.nlm.nih.gov/pubmed?term=Wong%20WW%5BAuthor%5D&amp;cauthor=true&amp;cauthor_uid=24497535" TargetMode="External"/><Relationship Id="rId155" Type="http://schemas.openxmlformats.org/officeDocument/2006/relationships/hyperlink" Target="http://www.ncbi.nlm.nih.gov/pubmed?term=Murphy%20JM%5BAuthor%5D&amp;cauthor=true&amp;cauthor_uid=24497535" TargetMode="External"/><Relationship Id="rId171" Type="http://schemas.openxmlformats.org/officeDocument/2006/relationships/hyperlink" Target="http://www.ncbi.nlm.nih.gov/pubmed?term=Huang%20WC%5BAuthor%5D&amp;cauthor=true&amp;cauthor_uid=24464131" TargetMode="External"/><Relationship Id="rId176" Type="http://schemas.openxmlformats.org/officeDocument/2006/relationships/hyperlink" Target="http://www.ncbi.nlm.nih.gov/pubmed?term=Diamond%20MS%5BAuthor%5D&amp;cauthor=true&amp;cauthor_uid=24464131" TargetMode="External"/><Relationship Id="rId192" Type="http://schemas.openxmlformats.org/officeDocument/2006/relationships/fontTable" Target="fontTable.xml"/><Relationship Id="rId12" Type="http://schemas.openxmlformats.org/officeDocument/2006/relationships/hyperlink" Target="http://www.ncbi.nlm.nih.gov/pubmed/24489777" TargetMode="External"/><Relationship Id="rId17" Type="http://schemas.openxmlformats.org/officeDocument/2006/relationships/hyperlink" Target="http://www.ncbi.nlm.nih.gov/pubmed?term=Sun%20Z%5BAuthor%5D&amp;cauthor=true&amp;cauthor_uid=24489777" TargetMode="External"/><Relationship Id="rId33" Type="http://schemas.openxmlformats.org/officeDocument/2006/relationships/hyperlink" Target="http://www.ncbi.nlm.nih.gov/pubmed?term=Cunha%20FQ%5BAuthor%5D&amp;cauthor=true&amp;cauthor_uid=24489087" TargetMode="External"/><Relationship Id="rId38" Type="http://schemas.openxmlformats.org/officeDocument/2006/relationships/hyperlink" Target="http://www.ncbi.nlm.nih.gov/pubmed/24494816" TargetMode="External"/><Relationship Id="rId59" Type="http://schemas.openxmlformats.org/officeDocument/2006/relationships/image" Target="media/image3.png"/><Relationship Id="rId103" Type="http://schemas.openxmlformats.org/officeDocument/2006/relationships/hyperlink" Target="http://www.nature.com/cdd/journal/vaop/ncurrent/full/cdd20142a.html" TargetMode="External"/><Relationship Id="rId108" Type="http://schemas.openxmlformats.org/officeDocument/2006/relationships/hyperlink" Target="http://www.nature.com/cdd/journal/vaop/ncurrent/full/cdd20142a.html" TargetMode="External"/><Relationship Id="rId124" Type="http://schemas.openxmlformats.org/officeDocument/2006/relationships/hyperlink" Target="http://www.ncbi.nlm.nih.gov/pubmed?term=Kuser-Abali%20G%5BAuthor%5D&amp;cauthor=true&amp;cauthor_uid=24499724" TargetMode="External"/><Relationship Id="rId129" Type="http://schemas.openxmlformats.org/officeDocument/2006/relationships/hyperlink" Target="http://www.ncbi.nlm.nih.gov/pubmed?term=Lau%20AN%5BAuthor%5D&amp;cauthor=true&amp;cauthor_uid=24497554" TargetMode="External"/><Relationship Id="rId54" Type="http://schemas.openxmlformats.org/officeDocument/2006/relationships/hyperlink" Target="http://www.nature.com/nature/journal/v506/n7486/full/nature12950.html" TargetMode="External"/><Relationship Id="rId70" Type="http://schemas.openxmlformats.org/officeDocument/2006/relationships/hyperlink" Target="http://www.nature.com/cdd/journal/vaop/ncurrent/full/cdd2013198a.html" TargetMode="External"/><Relationship Id="rId75" Type="http://schemas.openxmlformats.org/officeDocument/2006/relationships/hyperlink" Target="http://www.nature.com/cdd/journal/vaop/ncurrent/full/cdd2013200a.html" TargetMode="External"/><Relationship Id="rId91" Type="http://schemas.openxmlformats.org/officeDocument/2006/relationships/hyperlink" Target="http://www.nature.com/cdd/journal/vaop/ncurrent/full/cdd20142a.html" TargetMode="External"/><Relationship Id="rId96" Type="http://schemas.openxmlformats.org/officeDocument/2006/relationships/hyperlink" Target="http://www.nature.com/cdd/journal/vaop/ncurrent/full/cdd20142a.html" TargetMode="External"/><Relationship Id="rId140" Type="http://schemas.openxmlformats.org/officeDocument/2006/relationships/hyperlink" Target="http://www.ncbi.nlm.nih.gov/pubmed?term=Weiss%20DJ%5BAuthor%5D&amp;cauthor=true&amp;cauthor_uid=24497554" TargetMode="External"/><Relationship Id="rId145" Type="http://schemas.openxmlformats.org/officeDocument/2006/relationships/hyperlink" Target="http://www.ncbi.nlm.nih.gov/pubmed/24460252" TargetMode="External"/><Relationship Id="rId161" Type="http://schemas.openxmlformats.org/officeDocument/2006/relationships/hyperlink" Target="http://www.ncbi.nlm.nih.gov/pubmed?term=Keller%20N%5BAuthor%5D&amp;cauthor=true&amp;cauthor_uid=24467204" TargetMode="External"/><Relationship Id="rId166" Type="http://schemas.openxmlformats.org/officeDocument/2006/relationships/hyperlink" Target="http://www.ncbi.nlm.nih.gov/pubmed/24481457" TargetMode="External"/><Relationship Id="rId182" Type="http://schemas.openxmlformats.org/officeDocument/2006/relationships/hyperlink" Target="http://www.ncbi.nlm.nih.gov/pubmed?term=Di%20Benedetto%20G%5BAuthor%5D&amp;cauthor=true&amp;cauthor_uid=24438025" TargetMode="External"/><Relationship Id="rId187" Type="http://schemas.openxmlformats.org/officeDocument/2006/relationships/hyperlink" Target="http://www.ncbi.nlm.nih.gov/pubmed/24488010" TargetMode="External"/><Relationship Id="rId1" Type="http://schemas.openxmlformats.org/officeDocument/2006/relationships/numbering" Target="numbering.xml"/><Relationship Id="rId6" Type="http://schemas.openxmlformats.org/officeDocument/2006/relationships/hyperlink" Target="http://www.ncbi.nlm.nih.gov/pubmed/24492466" TargetMode="External"/><Relationship Id="rId23" Type="http://schemas.openxmlformats.org/officeDocument/2006/relationships/hyperlink" Target="http://www.ncbi.nlm.nih.gov/pubmed/24489777" TargetMode="External"/><Relationship Id="rId28" Type="http://schemas.openxmlformats.org/officeDocument/2006/relationships/hyperlink" Target="http://www.ncbi.nlm.nih.gov/pubmed?term=Wang%20S%5BAuthor%5D&amp;cauthor=true&amp;cauthor_uid=24489087" TargetMode="External"/><Relationship Id="rId49" Type="http://schemas.openxmlformats.org/officeDocument/2006/relationships/hyperlink" Target="http://www.nature.com/nature/journal/v506/n7486/full/nature13050.html" TargetMode="External"/><Relationship Id="rId114" Type="http://schemas.openxmlformats.org/officeDocument/2006/relationships/hyperlink" Target="http://www.nature.com/cdd/journal/vaop/ncurrent/full/cdd20146a.html" TargetMode="External"/><Relationship Id="rId119" Type="http://schemas.openxmlformats.org/officeDocument/2006/relationships/hyperlink" Target="http://www.nature.com/cdd/journal/vaop/ncurrent/full/cdd20146a.html" TargetMode="External"/><Relationship Id="rId44" Type="http://schemas.openxmlformats.org/officeDocument/2006/relationships/image" Target="media/image1.png"/><Relationship Id="rId60" Type="http://schemas.openxmlformats.org/officeDocument/2006/relationships/hyperlink" Target="http://www.nature.com/cdd/journal/vaop/ncurrent/full/cdd2013198a.html" TargetMode="External"/><Relationship Id="rId65" Type="http://schemas.openxmlformats.org/officeDocument/2006/relationships/hyperlink" Target="http://www.nature.com/cdd/journal/vaop/ncurrent/full/cdd2013198a.html" TargetMode="External"/><Relationship Id="rId81" Type="http://schemas.openxmlformats.org/officeDocument/2006/relationships/hyperlink" Target="http://www.nature.com/cdd/journal/vaop/ncurrent/full/cdd20142a.html" TargetMode="External"/><Relationship Id="rId86" Type="http://schemas.openxmlformats.org/officeDocument/2006/relationships/hyperlink" Target="http://www.nature.com/cdd/journal/vaop/ncurrent/full/cdd20142a.html" TargetMode="External"/><Relationship Id="rId130" Type="http://schemas.openxmlformats.org/officeDocument/2006/relationships/hyperlink" Target="http://www.ncbi.nlm.nih.gov/pubmed?term=Curtis%20SJ%5BAuthor%5D&amp;cauthor=true&amp;cauthor_uid=24497554" TargetMode="External"/><Relationship Id="rId135" Type="http://schemas.openxmlformats.org/officeDocument/2006/relationships/hyperlink" Target="http://www.ncbi.nlm.nih.gov/pubmed?term=Beede%20AM%5BAuthor%5D&amp;cauthor=true&amp;cauthor_uid=24497554" TargetMode="External"/><Relationship Id="rId151" Type="http://schemas.openxmlformats.org/officeDocument/2006/relationships/hyperlink" Target="http://www.ncbi.nlm.nih.gov/pubmed?term=Vince%20JE%5BAuthor%5D&amp;cauthor=true&amp;cauthor_uid=24497535" TargetMode="External"/><Relationship Id="rId156" Type="http://schemas.openxmlformats.org/officeDocument/2006/relationships/hyperlink" Target="http://www.ncbi.nlm.nih.gov/pubmed?term=Alexander%20WS%5BAuthor%5D&amp;cauthor=true&amp;cauthor_uid=24497535" TargetMode="External"/><Relationship Id="rId177" Type="http://schemas.openxmlformats.org/officeDocument/2006/relationships/hyperlink" Target="http://www.ncbi.nlm.nih.gov/pubmed?term=Luo%20C%5BAuthor%5D&amp;cauthor=true&amp;cauthor_uid=24464131" TargetMode="External"/><Relationship Id="rId172" Type="http://schemas.openxmlformats.org/officeDocument/2006/relationships/hyperlink" Target="http://www.ncbi.nlm.nih.gov/pubmed?term=Yamada%20A%5BAuthor%5D&amp;cauthor=true&amp;cauthor_uid=24464131" TargetMode="External"/><Relationship Id="rId193" Type="http://schemas.openxmlformats.org/officeDocument/2006/relationships/theme" Target="theme/theme1.xml"/><Relationship Id="rId13" Type="http://schemas.openxmlformats.org/officeDocument/2006/relationships/hyperlink" Target="http://www.ncbi.nlm.nih.gov/pubmed?term=Li%20S%5BAuthor%5D&amp;cauthor=true&amp;cauthor_uid=24489777" TargetMode="External"/><Relationship Id="rId18" Type="http://schemas.openxmlformats.org/officeDocument/2006/relationships/hyperlink" Target="http://www.ncbi.nlm.nih.gov/pubmed?term=Guo%20F%5BAuthor%5D&amp;cauthor=true&amp;cauthor_uid=24489777" TargetMode="External"/><Relationship Id="rId39" Type="http://schemas.openxmlformats.org/officeDocument/2006/relationships/hyperlink" Target="http://www.ncbi.nlm.nih.gov/pubmed/24492466" TargetMode="External"/><Relationship Id="rId109" Type="http://schemas.openxmlformats.org/officeDocument/2006/relationships/hyperlink" Target="http://www.nature.com/cdd/journal/vaop/ncurrent/full/cdd20146a.html" TargetMode="External"/><Relationship Id="rId34" Type="http://schemas.openxmlformats.org/officeDocument/2006/relationships/hyperlink" Target="http://www.ncbi.nlm.nih.gov/pubmed?term=Alves-Filho%20JC%5BAuthor%5D&amp;cauthor=true&amp;cauthor_uid=24489087" TargetMode="External"/><Relationship Id="rId50" Type="http://schemas.openxmlformats.org/officeDocument/2006/relationships/hyperlink" Target="http://www.nature.com/nature/journal/v506/n7486/full/nature12959.html" TargetMode="External"/><Relationship Id="rId55" Type="http://schemas.openxmlformats.org/officeDocument/2006/relationships/hyperlink" Target="javascript:;" TargetMode="External"/><Relationship Id="rId76" Type="http://schemas.openxmlformats.org/officeDocument/2006/relationships/hyperlink" Target="http://www.nature.com/cdd/journal/vaop/ncurrent/full/cdd2013200a.html" TargetMode="External"/><Relationship Id="rId97" Type="http://schemas.openxmlformats.org/officeDocument/2006/relationships/hyperlink" Target="http://www.nature.com/cdd/journal/vaop/ncurrent/full/cdd20142a.html" TargetMode="External"/><Relationship Id="rId104" Type="http://schemas.openxmlformats.org/officeDocument/2006/relationships/hyperlink" Target="http://www.nature.com/cdd/journal/vaop/ncurrent/full/cdd20142a.html" TargetMode="External"/><Relationship Id="rId120" Type="http://schemas.openxmlformats.org/officeDocument/2006/relationships/hyperlink" Target="http://www.ncbi.nlm.nih.gov/pubmed/24499732" TargetMode="External"/><Relationship Id="rId125" Type="http://schemas.openxmlformats.org/officeDocument/2006/relationships/hyperlink" Target="http://www.ncbi.nlm.nih.gov/pubmed?term=Alptekin%20A%5BAuthor%5D&amp;cauthor=true&amp;cauthor_uid=24499724" TargetMode="External"/><Relationship Id="rId141" Type="http://schemas.openxmlformats.org/officeDocument/2006/relationships/hyperlink" Target="http://www.ncbi.nlm.nih.gov/pubmed?term=Camargo%20FD%5BAuthor%5D&amp;cauthor=true&amp;cauthor_uid=24497554" TargetMode="External"/><Relationship Id="rId146" Type="http://schemas.openxmlformats.org/officeDocument/2006/relationships/hyperlink" Target="http://www.ncbi.nlm.nih.gov/pubmed?term=Zhang%20YY%5BAuthor%5D&amp;cauthor=true&amp;cauthor_uid=24460252" TargetMode="External"/><Relationship Id="rId167" Type="http://schemas.openxmlformats.org/officeDocument/2006/relationships/hyperlink" Target="http://www.ncbi.nlm.nih.gov/pubmed/24464131" TargetMode="External"/><Relationship Id="rId188" Type="http://schemas.openxmlformats.org/officeDocument/2006/relationships/hyperlink" Target="http://www.ncbi.nlm.nih.gov/pubmed?term=S%C3%A1nchez-P%C3%A9rez%20T%5BAuthor%5D&amp;cauthor=true&amp;cauthor_uid=24488010" TargetMode="External"/><Relationship Id="rId7" Type="http://schemas.openxmlformats.org/officeDocument/2006/relationships/hyperlink" Target="http://www.ncbi.nlm.nih.gov/pubmed?term=Tan%20BK%5BAuthor%5D&amp;cauthor=true&amp;cauthor_uid=24492466" TargetMode="External"/><Relationship Id="rId71" Type="http://schemas.openxmlformats.org/officeDocument/2006/relationships/hyperlink" Target="mailto:aline.bozec@uk-erlangen.de" TargetMode="External"/><Relationship Id="rId92" Type="http://schemas.openxmlformats.org/officeDocument/2006/relationships/hyperlink" Target="http://www.nature.com/cdd/journal/vaop/ncurrent/full/cdd20142a.html" TargetMode="External"/><Relationship Id="rId162" Type="http://schemas.openxmlformats.org/officeDocument/2006/relationships/hyperlink" Target="http://www.ncbi.nlm.nih.gov/pubmed/24467204" TargetMode="External"/><Relationship Id="rId183" Type="http://schemas.openxmlformats.org/officeDocument/2006/relationships/hyperlink" Target="http://www.ncbi.nlm.nih.gov/pubmed?term=Ribatti%20D%5BAuthor%5D&amp;cauthor=true&amp;cauthor_uid=24438025" TargetMode="External"/><Relationship Id="rId2" Type="http://schemas.openxmlformats.org/officeDocument/2006/relationships/styles" Target="styles.xml"/><Relationship Id="rId29" Type="http://schemas.openxmlformats.org/officeDocument/2006/relationships/hyperlink" Target="http://www.ncbi.nlm.nih.gov/pubmed?term=Filgueiras%20LR%5BAuthor%5D&amp;cauthor=true&amp;cauthor_uid=24489087" TargetMode="External"/><Relationship Id="rId24" Type="http://schemas.openxmlformats.org/officeDocument/2006/relationships/hyperlink" Target="http://www.ncbi.nlm.nih.gov/pubmed/24489087" TargetMode="External"/><Relationship Id="rId40" Type="http://schemas.openxmlformats.org/officeDocument/2006/relationships/hyperlink" Target="http://www.ncbi.nlm.nih.gov/pubmed/24489087" TargetMode="External"/><Relationship Id="rId45" Type="http://schemas.openxmlformats.org/officeDocument/2006/relationships/hyperlink" Target="http://www.nature.com/nature/journal/v506/n7486/full/nature13050.html" TargetMode="External"/><Relationship Id="rId66" Type="http://schemas.openxmlformats.org/officeDocument/2006/relationships/hyperlink" Target="http://www.nature.com/cdd/journal/vaop/ncurrent/full/cdd2013198a.html" TargetMode="External"/><Relationship Id="rId87" Type="http://schemas.openxmlformats.org/officeDocument/2006/relationships/hyperlink" Target="http://www.nature.com/cdd/journal/vaop/ncurrent/full/cdd20142a.html" TargetMode="External"/><Relationship Id="rId110" Type="http://schemas.openxmlformats.org/officeDocument/2006/relationships/hyperlink" Target="http://www.nature.com/cdd/journal/vaop/ncurrent/full/cdd20146a.html" TargetMode="External"/><Relationship Id="rId115" Type="http://schemas.openxmlformats.org/officeDocument/2006/relationships/hyperlink" Target="http://www.nature.com/cdd/journal/vaop/ncurrent/full/cdd20146a.html" TargetMode="External"/><Relationship Id="rId131" Type="http://schemas.openxmlformats.org/officeDocument/2006/relationships/hyperlink" Target="http://www.ncbi.nlm.nih.gov/pubmed?term=Fillmore%20CM%5BAuthor%5D&amp;cauthor=true&amp;cauthor_uid=24497554" TargetMode="External"/><Relationship Id="rId136" Type="http://schemas.openxmlformats.org/officeDocument/2006/relationships/hyperlink" Target="http://www.ncbi.nlm.nih.gov/pubmed?term=Montoro%20DT%5BAuthor%5D&amp;cauthor=true&amp;cauthor_uid=24497554" TargetMode="External"/><Relationship Id="rId157" Type="http://schemas.openxmlformats.org/officeDocument/2006/relationships/hyperlink" Target="http://www.ncbi.nlm.nih.gov/pubmed?term=Vaux%20DL%5BAuthor%5D&amp;cauthor=true&amp;cauthor_uid=24497535" TargetMode="External"/><Relationship Id="rId178" Type="http://schemas.openxmlformats.org/officeDocument/2006/relationships/hyperlink" Target="http://www.ncbi.nlm.nih.gov/pubmed?term=Spiegel%20S%5BAuthor%5D&amp;cauthor=true&amp;cauthor_uid=24464131" TargetMode="External"/><Relationship Id="rId61" Type="http://schemas.openxmlformats.org/officeDocument/2006/relationships/hyperlink" Target="http://www.nature.com/cdd/journal/vaop/ncurrent/full/cdd2013198a.html" TargetMode="External"/><Relationship Id="rId82" Type="http://schemas.openxmlformats.org/officeDocument/2006/relationships/hyperlink" Target="http://www.nature.com/cdd/journal/vaop/ncurrent/full/cdd20142a.html" TargetMode="External"/><Relationship Id="rId152" Type="http://schemas.openxmlformats.org/officeDocument/2006/relationships/hyperlink" Target="http://www.ncbi.nlm.nih.gov/pubmed?term=Chau%20D%5BAuthor%5D&amp;cauthor=true&amp;cauthor_uid=24497535" TargetMode="External"/><Relationship Id="rId173" Type="http://schemas.openxmlformats.org/officeDocument/2006/relationships/hyperlink" Target="http://www.ncbi.nlm.nih.gov/pubmed?term=Kong%20X%5BAuthor%5D&amp;cauthor=true&amp;cauthor_uid=24464131" TargetMode="External"/><Relationship Id="rId19" Type="http://schemas.openxmlformats.org/officeDocument/2006/relationships/hyperlink" Target="http://www.ncbi.nlm.nih.gov/pubmed?term=Li%20X%5BAuthor%5D&amp;cauthor=true&amp;cauthor_uid=24489777" TargetMode="External"/><Relationship Id="rId14" Type="http://schemas.openxmlformats.org/officeDocument/2006/relationships/hyperlink" Target="http://www.ncbi.nlm.nih.gov/pubmed?term=Meng%20F%5BAuthor%5D&amp;cauthor=true&amp;cauthor_uid=24489777" TargetMode="External"/><Relationship Id="rId30" Type="http://schemas.openxmlformats.org/officeDocument/2006/relationships/hyperlink" Target="http://www.ncbi.nlm.nih.gov/pubmed?term=Brandt%20S%5BAuthor%5D&amp;cauthor=true&amp;cauthor_uid=24489087" TargetMode="External"/><Relationship Id="rId35" Type="http://schemas.openxmlformats.org/officeDocument/2006/relationships/hyperlink" Target="http://www.ncbi.nlm.nih.gov/pubmed?term=Serezani%20CH%5BAuthor%5D&amp;cauthor=true&amp;cauthor_uid=24489087" TargetMode="External"/><Relationship Id="rId56" Type="http://schemas.openxmlformats.org/officeDocument/2006/relationships/hyperlink" Target="http://www.nature.com/nature/journal/v506/n7486/full/nature12824.html" TargetMode="External"/><Relationship Id="rId77" Type="http://schemas.openxmlformats.org/officeDocument/2006/relationships/hyperlink" Target="http://www.nature.com/cdd/journal/vaop/ncurrent/full/cdd2013200a.html" TargetMode="External"/><Relationship Id="rId100" Type="http://schemas.openxmlformats.org/officeDocument/2006/relationships/hyperlink" Target="http://www.nature.com/cdd/journal/vaop/ncurrent/full/cdd20142a.html" TargetMode="External"/><Relationship Id="rId105" Type="http://schemas.openxmlformats.org/officeDocument/2006/relationships/hyperlink" Target="http://www.nature.com/cdd/journal/vaop/ncurrent/full/cdd20142a.html" TargetMode="External"/><Relationship Id="rId126" Type="http://schemas.openxmlformats.org/officeDocument/2006/relationships/hyperlink" Target="http://www.ncbi.nlm.nih.gov/pubmed?term=Cinar%20B%5BAuthor%5D&amp;cauthor=true&amp;cauthor_uid=24499724" TargetMode="External"/><Relationship Id="rId147" Type="http://schemas.openxmlformats.org/officeDocument/2006/relationships/hyperlink" Target="http://www.ncbi.nlm.nih.gov/pubmed?term=Liu%20H%5BAuthor%5D&amp;cauthor=true&amp;cauthor_uid=24460252" TargetMode="External"/><Relationship Id="rId168" Type="http://schemas.openxmlformats.org/officeDocument/2006/relationships/hyperlink" Target="http://www.ncbi.nlm.nih.gov/pubmed?term=Harikumar%20KB%5BAuthor%5D&amp;cauthor=true&amp;cauthor_uid=24464131" TargetMode="External"/><Relationship Id="rId8" Type="http://schemas.openxmlformats.org/officeDocument/2006/relationships/hyperlink" Target="http://www.ncbi.nlm.nih.gov/pubmed?term=Lewandowski%20KC%5BAuthor%5D&amp;cauthor=true&amp;cauthor_uid=24492466" TargetMode="External"/><Relationship Id="rId51" Type="http://schemas.openxmlformats.org/officeDocument/2006/relationships/hyperlink" Target="http://www.nature.com/nature/journal/v506/n7486/full/nature13049.html" TargetMode="External"/><Relationship Id="rId72" Type="http://schemas.openxmlformats.org/officeDocument/2006/relationships/hyperlink" Target="http://www.nature.com/cdd/journal/vaop/ncurrent/full/cdd2013198a.html" TargetMode="External"/><Relationship Id="rId93" Type="http://schemas.openxmlformats.org/officeDocument/2006/relationships/hyperlink" Target="http://www.nature.com/cdd/journal/vaop/ncurrent/full/cdd20142a.html" TargetMode="External"/><Relationship Id="rId98" Type="http://schemas.openxmlformats.org/officeDocument/2006/relationships/hyperlink" Target="http://www.nature.com/cdd/journal/vaop/ncurrent/full/cdd20142a.html" TargetMode="External"/><Relationship Id="rId121" Type="http://schemas.openxmlformats.org/officeDocument/2006/relationships/hyperlink" Target="http://www.ncbi.nlm.nih.gov/pubmed?term=Sanchez%20IM%5BAuthor%5D&amp;cauthor=true&amp;cauthor_uid=24499732" TargetMode="External"/><Relationship Id="rId142" Type="http://schemas.openxmlformats.org/officeDocument/2006/relationships/hyperlink" Target="http://www.ncbi.nlm.nih.gov/pubmed?term=Wong%20KK%5BAuthor%5D&amp;cauthor=true&amp;cauthor_uid=24497554" TargetMode="External"/><Relationship Id="rId163" Type="http://schemas.openxmlformats.org/officeDocument/2006/relationships/hyperlink" Target="http://www.ncbi.nlm.nih.gov/pubmed/24481457" TargetMode="External"/><Relationship Id="rId184" Type="http://schemas.openxmlformats.org/officeDocument/2006/relationships/hyperlink" Target="http://www.ncbi.nlm.nih.gov/pubmed?term=Saccani-Jotti%20G%5BAuthor%5D&amp;cauthor=true&amp;cauthor_uid=24438025" TargetMode="External"/><Relationship Id="rId189" Type="http://schemas.openxmlformats.org/officeDocument/2006/relationships/hyperlink" Target="http://www.ncbi.nlm.nih.gov/pubmed?term=Medema%20RH%5BAuthor%5D&amp;cauthor=true&amp;cauthor_uid=24488010" TargetMode="External"/><Relationship Id="rId3" Type="http://schemas.microsoft.com/office/2007/relationships/stylesWithEffects" Target="stylesWithEffects.xml"/><Relationship Id="rId25" Type="http://schemas.openxmlformats.org/officeDocument/2006/relationships/hyperlink" Target="http://www.ncbi.nlm.nih.gov/pubmed?term=Ferreira%20AE%5BAuthor%5D&amp;cauthor=true&amp;cauthor_uid=24489087" TargetMode="External"/><Relationship Id="rId46" Type="http://schemas.openxmlformats.org/officeDocument/2006/relationships/image" Target="media/image2.jpeg"/><Relationship Id="rId67" Type="http://schemas.openxmlformats.org/officeDocument/2006/relationships/hyperlink" Target="http://www.nature.com/cdd/journal/vaop/ncurrent/full/cdd2013198a.html" TargetMode="External"/><Relationship Id="rId116" Type="http://schemas.openxmlformats.org/officeDocument/2006/relationships/hyperlink" Target="http://www.nature.com/cdd/journal/vaop/ncurrent/full/cdd20146a.html" TargetMode="External"/><Relationship Id="rId137" Type="http://schemas.openxmlformats.org/officeDocument/2006/relationships/hyperlink" Target="http://www.ncbi.nlm.nih.gov/pubmed?term=Sinkevicius%20KW%5BAuthor%5D&amp;cauthor=true&amp;cauthor_uid=24497554" TargetMode="External"/><Relationship Id="rId158" Type="http://schemas.openxmlformats.org/officeDocument/2006/relationships/hyperlink" Target="http://www.ncbi.nlm.nih.gov/pubmed/24497535" TargetMode="External"/><Relationship Id="rId20" Type="http://schemas.openxmlformats.org/officeDocument/2006/relationships/hyperlink" Target="http://www.ncbi.nlm.nih.gov/pubmed?term=Meng%20M%5BAuthor%5D&amp;cauthor=true&amp;cauthor_uid=24489777" TargetMode="External"/><Relationship Id="rId41" Type="http://schemas.openxmlformats.org/officeDocument/2006/relationships/hyperlink" Target="http://www.ncbi.nlm.nih.gov/pubmed/24489777" TargetMode="External"/><Relationship Id="rId62" Type="http://schemas.openxmlformats.org/officeDocument/2006/relationships/hyperlink" Target="http://www.nature.com/cdd/journal/vaop/ncurrent/full/cdd2013198a.html" TargetMode="External"/><Relationship Id="rId83" Type="http://schemas.openxmlformats.org/officeDocument/2006/relationships/hyperlink" Target="http://www.nature.com/cdd/journal/vaop/ncurrent/full/cdd20142a.html" TargetMode="External"/><Relationship Id="rId88" Type="http://schemas.openxmlformats.org/officeDocument/2006/relationships/hyperlink" Target="http://www.nature.com/cdd/journal/vaop/ncurrent/full/cdd20142a.html" TargetMode="External"/><Relationship Id="rId111" Type="http://schemas.openxmlformats.org/officeDocument/2006/relationships/hyperlink" Target="http://www.nature.com/cdd/journal/vaop/ncurrent/full/cdd20146a.html" TargetMode="External"/><Relationship Id="rId132" Type="http://schemas.openxmlformats.org/officeDocument/2006/relationships/hyperlink" Target="http://www.ncbi.nlm.nih.gov/pubmed?term=Rowbotham%20SP%5BAuthor%5D&amp;cauthor=true&amp;cauthor_uid=24497554" TargetMode="External"/><Relationship Id="rId153" Type="http://schemas.openxmlformats.org/officeDocument/2006/relationships/hyperlink" Target="http://www.ncbi.nlm.nih.gov/pubmed?term=Metcalf%20D%5BAuthor%5D&amp;cauthor=true&amp;cauthor_uid=24497535" TargetMode="External"/><Relationship Id="rId174" Type="http://schemas.openxmlformats.org/officeDocument/2006/relationships/hyperlink" Target="http://www.ncbi.nlm.nih.gov/pubmed?term=Bhardwaj%20R%5BAuthor%5D&amp;cauthor=true&amp;cauthor_uid=24464131" TargetMode="External"/><Relationship Id="rId179" Type="http://schemas.openxmlformats.org/officeDocument/2006/relationships/hyperlink" Target="http://www.ncbi.nlm.nih.gov/pubmed/24464131" TargetMode="External"/><Relationship Id="rId190" Type="http://schemas.openxmlformats.org/officeDocument/2006/relationships/hyperlink" Target="http://www.ncbi.nlm.nih.gov/pubmed?term=L%C3%B3pez-Rivas%20A%5BAuthor%5D&amp;cauthor=true&amp;cauthor_uid=24488010" TargetMode="External"/><Relationship Id="rId15" Type="http://schemas.openxmlformats.org/officeDocument/2006/relationships/hyperlink" Target="http://www.ncbi.nlm.nih.gov/pubmed?term=Liao%20X%5BAuthor%5D&amp;cauthor=true&amp;cauthor_uid=24489777" TargetMode="External"/><Relationship Id="rId36" Type="http://schemas.openxmlformats.org/officeDocument/2006/relationships/hyperlink" Target="http://www.ncbi.nlm.nih.gov/pubmed/24489087" TargetMode="External"/><Relationship Id="rId57" Type="http://schemas.openxmlformats.org/officeDocument/2006/relationships/hyperlink" Target="http://www.nature.com/nature/journal/v506/n7486/full/nature12803.html" TargetMode="External"/><Relationship Id="rId106" Type="http://schemas.openxmlformats.org/officeDocument/2006/relationships/hyperlink" Target="http://www.nature.com/cdd/journal/vaop/ncurrent/full/cdd20142a.html" TargetMode="External"/><Relationship Id="rId127" Type="http://schemas.openxmlformats.org/officeDocument/2006/relationships/hyperlink" Target="http://www.ncbi.nlm.nih.gov/pubmed/24499724" TargetMode="External"/><Relationship Id="rId10" Type="http://schemas.openxmlformats.org/officeDocument/2006/relationships/hyperlink" Target="http://www.ncbi.nlm.nih.gov/pubmed?term=Randeva%20HS%5BAuthor%5D&amp;cauthor=true&amp;cauthor_uid=24492466" TargetMode="External"/><Relationship Id="rId31" Type="http://schemas.openxmlformats.org/officeDocument/2006/relationships/hyperlink" Target="http://www.ncbi.nlm.nih.gov/pubmed?term=Serezani%20AP%5BAuthor%5D&amp;cauthor=true&amp;cauthor_uid=24489087" TargetMode="External"/><Relationship Id="rId52" Type="http://schemas.openxmlformats.org/officeDocument/2006/relationships/hyperlink" Target="http://www.nature.com/nature/journal/v506/n7486/full/nature12720.html" TargetMode="External"/><Relationship Id="rId73" Type="http://schemas.openxmlformats.org/officeDocument/2006/relationships/hyperlink" Target="http://www.nature.com/cdd/journal/vaop/ncurrent/full/cdd2013200a.html" TargetMode="External"/><Relationship Id="rId78" Type="http://schemas.openxmlformats.org/officeDocument/2006/relationships/hyperlink" Target="http://www.nature.com/cdd/journal/vaop/ncurrent/full/cdd2013200a.html" TargetMode="External"/><Relationship Id="rId94" Type="http://schemas.openxmlformats.org/officeDocument/2006/relationships/hyperlink" Target="http://www.nature.com/cdd/journal/vaop/ncurrent/full/cdd20142a.html" TargetMode="External"/><Relationship Id="rId99" Type="http://schemas.openxmlformats.org/officeDocument/2006/relationships/hyperlink" Target="http://www.nature.com/cdd/journal/vaop/ncurrent/full/cdd20142a.html" TargetMode="External"/><Relationship Id="rId101" Type="http://schemas.openxmlformats.org/officeDocument/2006/relationships/hyperlink" Target="http://www.nature.com/cdd/journal/vaop/ncurrent/full/cdd20142a.html" TargetMode="External"/><Relationship Id="rId122" Type="http://schemas.openxmlformats.org/officeDocument/2006/relationships/hyperlink" Target="http://www.ncbi.nlm.nih.gov/pubmed?term=Aplin%20AE%5BAuthor%5D&amp;cauthor=true&amp;cauthor_uid=24499732" TargetMode="External"/><Relationship Id="rId143" Type="http://schemas.openxmlformats.org/officeDocument/2006/relationships/hyperlink" Target="http://www.ncbi.nlm.nih.gov/pubmed?term=Kim%20CF%5BAuthor%5D&amp;cauthor=true&amp;cauthor_uid=24497554" TargetMode="External"/><Relationship Id="rId148" Type="http://schemas.openxmlformats.org/officeDocument/2006/relationships/hyperlink" Target="http://www.ncbi.nlm.nih.gov/pubmed/24460252" TargetMode="External"/><Relationship Id="rId164" Type="http://schemas.openxmlformats.org/officeDocument/2006/relationships/hyperlink" Target="http://www.ncbi.nlm.nih.gov/pubmed?term=Pavet%20V%5BAuthor%5D&amp;cauthor=true&amp;cauthor_uid=24481457" TargetMode="External"/><Relationship Id="rId169" Type="http://schemas.openxmlformats.org/officeDocument/2006/relationships/hyperlink" Target="http://www.ncbi.nlm.nih.gov/pubmed?term=Yester%20JW%5BAuthor%5D&amp;cauthor=true&amp;cauthor_uid=24464131" TargetMode="External"/><Relationship Id="rId185" Type="http://schemas.openxmlformats.org/officeDocument/2006/relationships/hyperlink" Target="http://www.ncbi.nlm.nih.gov/pubmed?term=Bernardini%20R%5BAuthor%5D&amp;cauthor=true&amp;cauthor_uid=24438025" TargetMode="External"/><Relationship Id="rId4" Type="http://schemas.openxmlformats.org/officeDocument/2006/relationships/settings" Target="settings.xml"/><Relationship Id="rId9" Type="http://schemas.openxmlformats.org/officeDocument/2006/relationships/hyperlink" Target="http://www.ncbi.nlm.nih.gov/pubmed?term=O'Hare%20JP%5BAuthor%5D&amp;cauthor=true&amp;cauthor_uid=24492466" TargetMode="External"/><Relationship Id="rId180" Type="http://schemas.openxmlformats.org/officeDocument/2006/relationships/hyperlink" Target="http://www.ncbi.nlm.nih.gov/pubmed/24438025" TargetMode="External"/><Relationship Id="rId26" Type="http://schemas.openxmlformats.org/officeDocument/2006/relationships/hyperlink" Target="http://www.ncbi.nlm.nih.gov/pubmed?term=Sisti%20F%5BAuthor%5D&amp;cauthor=true&amp;cauthor_uid=24489087"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16</Pages>
  <Words>9214</Words>
  <Characters>52521</Characters>
  <Application>Microsoft Office Word</Application>
  <DocSecurity>0</DocSecurity>
  <Lines>437</Lines>
  <Paragraphs>123</Paragraphs>
  <ScaleCrop>false</ScaleCrop>
  <HeadingPairs>
    <vt:vector size="2" baseType="variant">
      <vt:variant>
        <vt:lpstr>제목</vt:lpstr>
      </vt:variant>
      <vt:variant>
        <vt:i4>1</vt:i4>
      </vt:variant>
    </vt:vector>
  </HeadingPairs>
  <TitlesOfParts>
    <vt:vector size="1" baseType="lpstr">
      <vt:lpstr/>
    </vt:vector>
  </TitlesOfParts>
  <Company>YONSEI UNI.</Company>
  <LinksUpToDate>false</LinksUpToDate>
  <CharactersWithSpaces>61612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KJH</dc:creator>
  <cp:keywords/>
  <dc:description/>
  <cp:lastModifiedBy>KJH</cp:lastModifiedBy>
  <cp:revision>3</cp:revision>
  <dcterms:created xsi:type="dcterms:W3CDTF">2014-02-08T00:00:00Z</dcterms:created>
  <dcterms:modified xsi:type="dcterms:W3CDTF">2014-02-08T00:01:00Z</dcterms:modified>
</cp:coreProperties>
</file>